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583" w:rsidRPr="003B7826" w:rsidRDefault="006B5987" w:rsidP="003B7826">
      <w:pPr>
        <w:pStyle w:val="PlainText"/>
        <w:jc w:val="center"/>
        <w:rPr>
          <w:rFonts w:ascii="Times New Roman" w:hAnsi="Times New Roman" w:cs="Times New Roman"/>
          <w:color w:val="0070C0"/>
          <w:sz w:val="24"/>
          <w:szCs w:val="24"/>
        </w:rPr>
      </w:pPr>
      <w:bookmarkStart w:id="0" w:name="_GoBack"/>
      <w:bookmarkEnd w:id="0"/>
      <w:r>
        <w:rPr>
          <w:rFonts w:ascii="Times New Roman" w:hAnsi="Times New Roman" w:cs="Times New Roman"/>
          <w:b/>
          <w:sz w:val="24"/>
          <w:szCs w:val="24"/>
          <w:u w:val="single"/>
        </w:rPr>
        <w:t>Jefferson Lab Laboratory Directed Research &amp; Development (LDRD)</w:t>
      </w:r>
    </w:p>
    <w:p w:rsidR="003B7826" w:rsidRDefault="003B7826" w:rsidP="003B7826">
      <w:pPr>
        <w:pStyle w:val="PlainText"/>
        <w:jc w:val="right"/>
        <w:rPr>
          <w:rFonts w:ascii="Times New Roman" w:hAnsi="Times New Roman" w:cs="Times New Roman"/>
          <w:sz w:val="24"/>
          <w:szCs w:val="24"/>
        </w:rPr>
      </w:pPr>
      <w:r>
        <w:rPr>
          <w:rFonts w:ascii="Times New Roman" w:hAnsi="Times New Roman" w:cs="Times New Roman"/>
          <w:sz w:val="24"/>
          <w:szCs w:val="24"/>
        </w:rPr>
        <w:t>1</w:t>
      </w:r>
      <w:r w:rsidR="000B5852">
        <w:rPr>
          <w:rFonts w:ascii="Times New Roman" w:hAnsi="Times New Roman" w:cs="Times New Roman"/>
          <w:sz w:val="24"/>
          <w:szCs w:val="24"/>
        </w:rPr>
        <w:t>0</w:t>
      </w:r>
      <w:r>
        <w:rPr>
          <w:rFonts w:ascii="Times New Roman" w:hAnsi="Times New Roman" w:cs="Times New Roman"/>
          <w:sz w:val="24"/>
          <w:szCs w:val="24"/>
        </w:rPr>
        <w:t>/</w:t>
      </w:r>
      <w:r w:rsidR="00903C04">
        <w:rPr>
          <w:rFonts w:ascii="Times New Roman" w:hAnsi="Times New Roman" w:cs="Times New Roman"/>
          <w:sz w:val="24"/>
          <w:szCs w:val="24"/>
        </w:rPr>
        <w:t>7</w:t>
      </w:r>
      <w:r>
        <w:rPr>
          <w:rFonts w:ascii="Times New Roman" w:hAnsi="Times New Roman" w:cs="Times New Roman"/>
          <w:sz w:val="24"/>
          <w:szCs w:val="24"/>
        </w:rPr>
        <w:t>/201</w:t>
      </w:r>
      <w:r w:rsidR="000B5852">
        <w:rPr>
          <w:rFonts w:ascii="Times New Roman" w:hAnsi="Times New Roman" w:cs="Times New Roman"/>
          <w:sz w:val="24"/>
          <w:szCs w:val="24"/>
        </w:rPr>
        <w:t>4</w:t>
      </w:r>
    </w:p>
    <w:p w:rsidR="0021080C" w:rsidRDefault="0021080C" w:rsidP="00F71AAC">
      <w:pPr>
        <w:pStyle w:val="PlainText"/>
        <w:rPr>
          <w:rFonts w:ascii="Times New Roman" w:hAnsi="Times New Roman" w:cs="Times New Roman"/>
          <w:sz w:val="24"/>
          <w:szCs w:val="24"/>
        </w:rPr>
      </w:pPr>
    </w:p>
    <w:p w:rsidR="006B5987" w:rsidRDefault="000B5852" w:rsidP="00F71AAC">
      <w:pPr>
        <w:pStyle w:val="PlainText"/>
        <w:rPr>
          <w:rFonts w:ascii="Times New Roman" w:hAnsi="Times New Roman" w:cs="Times New Roman"/>
          <w:sz w:val="24"/>
          <w:szCs w:val="24"/>
        </w:rPr>
      </w:pPr>
      <w:r>
        <w:rPr>
          <w:rFonts w:ascii="Times New Roman" w:hAnsi="Times New Roman" w:cs="Times New Roman"/>
          <w:sz w:val="24"/>
          <w:szCs w:val="24"/>
        </w:rPr>
        <w:t xml:space="preserve">This year marks the second year of Jefferson Lab’s LDRD program.  </w:t>
      </w:r>
      <w:r w:rsidR="006B5987">
        <w:rPr>
          <w:rFonts w:ascii="Times New Roman" w:hAnsi="Times New Roman" w:cs="Times New Roman"/>
          <w:sz w:val="24"/>
          <w:szCs w:val="24"/>
        </w:rPr>
        <w:t xml:space="preserve">As </w:t>
      </w:r>
      <w:r>
        <w:rPr>
          <w:rFonts w:ascii="Times New Roman" w:hAnsi="Times New Roman" w:cs="Times New Roman"/>
          <w:sz w:val="24"/>
          <w:szCs w:val="24"/>
        </w:rPr>
        <w:t xml:space="preserve">indicated earlier, our review process this year included both the evaluation of new proposals and the evaluation of the progress and plans for the three LDRD projects that were initiated last November.  </w:t>
      </w:r>
      <w:r w:rsidR="0021080C">
        <w:rPr>
          <w:rFonts w:ascii="Times New Roman" w:hAnsi="Times New Roman" w:cs="Times New Roman"/>
          <w:sz w:val="24"/>
          <w:szCs w:val="24"/>
        </w:rPr>
        <w:t>T</w:t>
      </w:r>
      <w:r w:rsidR="006B5987">
        <w:rPr>
          <w:rFonts w:ascii="Times New Roman" w:hAnsi="Times New Roman" w:cs="Times New Roman"/>
          <w:sz w:val="24"/>
          <w:szCs w:val="24"/>
        </w:rPr>
        <w:t xml:space="preserve">he </w:t>
      </w:r>
      <w:r w:rsidR="00F8630F">
        <w:rPr>
          <w:rFonts w:ascii="Times New Roman" w:hAnsi="Times New Roman" w:cs="Times New Roman"/>
          <w:sz w:val="24"/>
          <w:szCs w:val="24"/>
        </w:rPr>
        <w:t xml:space="preserve">review </w:t>
      </w:r>
      <w:r w:rsidR="006B5987">
        <w:rPr>
          <w:rFonts w:ascii="Times New Roman" w:hAnsi="Times New Roman" w:cs="Times New Roman"/>
          <w:sz w:val="24"/>
          <w:szCs w:val="24"/>
        </w:rPr>
        <w:t xml:space="preserve">process has been completed and proposals </w:t>
      </w:r>
      <w:r w:rsidR="004D5074">
        <w:rPr>
          <w:rFonts w:ascii="Times New Roman" w:hAnsi="Times New Roman" w:cs="Times New Roman"/>
          <w:sz w:val="24"/>
          <w:szCs w:val="24"/>
        </w:rPr>
        <w:t xml:space="preserve">have been </w:t>
      </w:r>
      <w:r w:rsidR="006B5987">
        <w:rPr>
          <w:rFonts w:ascii="Times New Roman" w:hAnsi="Times New Roman" w:cs="Times New Roman"/>
          <w:sz w:val="24"/>
          <w:szCs w:val="24"/>
        </w:rPr>
        <w:t>selected to be funded.</w:t>
      </w:r>
    </w:p>
    <w:p w:rsidR="006B5987" w:rsidRDefault="006B5987" w:rsidP="00F71AAC">
      <w:pPr>
        <w:pStyle w:val="PlainText"/>
        <w:rPr>
          <w:rFonts w:ascii="Times New Roman" w:hAnsi="Times New Roman" w:cs="Times New Roman"/>
          <w:sz w:val="24"/>
          <w:szCs w:val="24"/>
        </w:rPr>
      </w:pPr>
    </w:p>
    <w:p w:rsidR="00E45A0C" w:rsidRDefault="000B5852" w:rsidP="00F71AAC">
      <w:pPr>
        <w:pStyle w:val="PlainText"/>
        <w:rPr>
          <w:rFonts w:ascii="Times New Roman" w:hAnsi="Times New Roman" w:cs="Times New Roman"/>
          <w:sz w:val="24"/>
          <w:szCs w:val="24"/>
        </w:rPr>
      </w:pPr>
      <w:r>
        <w:rPr>
          <w:rFonts w:ascii="Times New Roman" w:hAnsi="Times New Roman" w:cs="Times New Roman"/>
          <w:sz w:val="24"/>
          <w:szCs w:val="24"/>
        </w:rPr>
        <w:t xml:space="preserve">In addition to status reports and plans for the three LDRD projects funded last year, seven new proposals were </w:t>
      </w:r>
      <w:r w:rsidR="006B5987">
        <w:rPr>
          <w:rFonts w:ascii="Times New Roman" w:hAnsi="Times New Roman" w:cs="Times New Roman"/>
          <w:sz w:val="24"/>
          <w:szCs w:val="24"/>
        </w:rPr>
        <w:t>received</w:t>
      </w:r>
      <w:r w:rsidR="0021080C">
        <w:rPr>
          <w:rFonts w:ascii="Times New Roman" w:hAnsi="Times New Roman" w:cs="Times New Roman"/>
          <w:sz w:val="24"/>
          <w:szCs w:val="24"/>
        </w:rPr>
        <w:t xml:space="preserve"> and reviewed by the JLab LDRD Project Review team supplemented by subject matter experts</w:t>
      </w:r>
      <w:r w:rsidR="006B5987">
        <w:rPr>
          <w:rFonts w:ascii="Times New Roman" w:hAnsi="Times New Roman" w:cs="Times New Roman"/>
          <w:sz w:val="24"/>
          <w:szCs w:val="24"/>
        </w:rPr>
        <w:t xml:space="preserve">. </w:t>
      </w:r>
      <w:r>
        <w:rPr>
          <w:rFonts w:ascii="Times New Roman" w:hAnsi="Times New Roman" w:cs="Times New Roman"/>
          <w:sz w:val="24"/>
          <w:szCs w:val="24"/>
        </w:rPr>
        <w:t xml:space="preserve"> One of the proposals received was actually three individual projects all related to accelerator </w:t>
      </w:r>
      <w:r w:rsidR="00AC3215">
        <w:rPr>
          <w:rFonts w:ascii="Times New Roman" w:hAnsi="Times New Roman" w:cs="Times New Roman"/>
          <w:sz w:val="24"/>
          <w:szCs w:val="24"/>
        </w:rPr>
        <w:t xml:space="preserve">physics </w:t>
      </w:r>
      <w:r>
        <w:rPr>
          <w:rFonts w:ascii="Times New Roman" w:hAnsi="Times New Roman" w:cs="Times New Roman"/>
          <w:sz w:val="24"/>
          <w:szCs w:val="24"/>
        </w:rPr>
        <w:t xml:space="preserve">issues associated with the MEIC; for purposes of evaluation it was threated as three separate proposals.  </w:t>
      </w:r>
      <w:r w:rsidR="0021080C">
        <w:rPr>
          <w:rFonts w:ascii="Times New Roman" w:hAnsi="Times New Roman" w:cs="Times New Roman"/>
          <w:sz w:val="24"/>
          <w:szCs w:val="24"/>
        </w:rPr>
        <w:t>In some cases, the</w:t>
      </w:r>
      <w:r w:rsidR="00E45A0C">
        <w:rPr>
          <w:rFonts w:ascii="Times New Roman" w:hAnsi="Times New Roman" w:cs="Times New Roman"/>
          <w:sz w:val="24"/>
          <w:szCs w:val="24"/>
        </w:rPr>
        <w:t xml:space="preserve"> Project Review Team</w:t>
      </w:r>
      <w:r w:rsidR="0021080C">
        <w:rPr>
          <w:rFonts w:ascii="Times New Roman" w:hAnsi="Times New Roman" w:cs="Times New Roman"/>
          <w:sz w:val="24"/>
          <w:szCs w:val="24"/>
        </w:rPr>
        <w:t xml:space="preserve"> sought advice from people outside the laboratory. </w:t>
      </w:r>
      <w:r w:rsidR="006B5987">
        <w:rPr>
          <w:rFonts w:ascii="Times New Roman" w:hAnsi="Times New Roman" w:cs="Times New Roman"/>
          <w:sz w:val="24"/>
          <w:szCs w:val="24"/>
        </w:rPr>
        <w:t>Verbal presentations of the proposals were made and the committee discussed at length the merits of each proposal</w:t>
      </w:r>
      <w:r w:rsidR="00AC3215">
        <w:rPr>
          <w:rFonts w:ascii="Times New Roman" w:hAnsi="Times New Roman" w:cs="Times New Roman"/>
          <w:sz w:val="24"/>
          <w:szCs w:val="24"/>
        </w:rPr>
        <w:t>.</w:t>
      </w:r>
    </w:p>
    <w:p w:rsidR="00E45A0C" w:rsidRDefault="00E45A0C" w:rsidP="00F71AAC">
      <w:pPr>
        <w:pStyle w:val="PlainText"/>
        <w:rPr>
          <w:rFonts w:ascii="Times New Roman" w:hAnsi="Times New Roman" w:cs="Times New Roman"/>
          <w:sz w:val="24"/>
          <w:szCs w:val="24"/>
        </w:rPr>
      </w:pPr>
    </w:p>
    <w:p w:rsidR="004D5074" w:rsidRDefault="00E45A0C" w:rsidP="00F71AAC">
      <w:pPr>
        <w:pStyle w:val="PlainText"/>
        <w:rPr>
          <w:rFonts w:ascii="Times New Roman" w:hAnsi="Times New Roman" w:cs="Times New Roman"/>
          <w:sz w:val="24"/>
          <w:szCs w:val="24"/>
        </w:rPr>
      </w:pPr>
      <w:r>
        <w:rPr>
          <w:rFonts w:ascii="Times New Roman" w:hAnsi="Times New Roman" w:cs="Times New Roman"/>
          <w:sz w:val="24"/>
          <w:szCs w:val="24"/>
        </w:rPr>
        <w:t xml:space="preserve">In reviewing the projects, the team considered </w:t>
      </w:r>
      <w:r w:rsidR="00AC3215">
        <w:rPr>
          <w:rFonts w:ascii="Times New Roman" w:hAnsi="Times New Roman" w:cs="Times New Roman"/>
          <w:sz w:val="24"/>
          <w:szCs w:val="24"/>
        </w:rPr>
        <w:t>each</w:t>
      </w:r>
      <w:r w:rsidR="000511AE">
        <w:rPr>
          <w:rFonts w:ascii="Times New Roman" w:hAnsi="Times New Roman" w:cs="Times New Roman"/>
          <w:sz w:val="24"/>
          <w:szCs w:val="24"/>
        </w:rPr>
        <w:t xml:space="preserve"> project’s</w:t>
      </w:r>
      <w:r>
        <w:rPr>
          <w:rFonts w:ascii="Times New Roman" w:hAnsi="Times New Roman" w:cs="Times New Roman"/>
          <w:sz w:val="24"/>
          <w:szCs w:val="24"/>
        </w:rPr>
        <w:t xml:space="preserve"> potential impact on the lab, the likelihood </w:t>
      </w:r>
      <w:r w:rsidR="000511AE">
        <w:rPr>
          <w:rFonts w:ascii="Times New Roman" w:hAnsi="Times New Roman" w:cs="Times New Roman"/>
          <w:sz w:val="24"/>
          <w:szCs w:val="24"/>
        </w:rPr>
        <w:t xml:space="preserve">that it would </w:t>
      </w:r>
      <w:r>
        <w:rPr>
          <w:rFonts w:ascii="Times New Roman" w:hAnsi="Times New Roman" w:cs="Times New Roman"/>
          <w:sz w:val="24"/>
          <w:szCs w:val="24"/>
        </w:rPr>
        <w:t>achiev</w:t>
      </w:r>
      <w:r w:rsidR="000511AE">
        <w:rPr>
          <w:rFonts w:ascii="Times New Roman" w:hAnsi="Times New Roman" w:cs="Times New Roman"/>
          <w:sz w:val="24"/>
          <w:szCs w:val="24"/>
        </w:rPr>
        <w:t>e</w:t>
      </w:r>
      <w:r>
        <w:rPr>
          <w:rFonts w:ascii="Times New Roman" w:hAnsi="Times New Roman" w:cs="Times New Roman"/>
          <w:sz w:val="24"/>
          <w:szCs w:val="24"/>
        </w:rPr>
        <w:t xml:space="preserve"> its goals, </w:t>
      </w:r>
      <w:r w:rsidR="000511AE">
        <w:rPr>
          <w:rFonts w:ascii="Times New Roman" w:hAnsi="Times New Roman" w:cs="Times New Roman"/>
          <w:sz w:val="24"/>
          <w:szCs w:val="24"/>
        </w:rPr>
        <w:t>its</w:t>
      </w:r>
      <w:r>
        <w:rPr>
          <w:rFonts w:ascii="Times New Roman" w:hAnsi="Times New Roman" w:cs="Times New Roman"/>
          <w:sz w:val="24"/>
          <w:szCs w:val="24"/>
        </w:rPr>
        <w:t xml:space="preserve"> level of innovation, its prospects for attracting future funding, and its alignment with the </w:t>
      </w:r>
      <w:r w:rsidR="006B5987">
        <w:rPr>
          <w:rFonts w:ascii="Times New Roman" w:hAnsi="Times New Roman" w:cs="Times New Roman"/>
          <w:sz w:val="24"/>
          <w:szCs w:val="24"/>
        </w:rPr>
        <w:t xml:space="preserve">strategic directions of the divisions and of the laboratory. </w:t>
      </w:r>
      <w:r w:rsidR="00AC3215">
        <w:rPr>
          <w:rFonts w:ascii="Times New Roman" w:hAnsi="Times New Roman" w:cs="Times New Roman"/>
          <w:sz w:val="24"/>
          <w:szCs w:val="24"/>
        </w:rPr>
        <w:t xml:space="preserve"> </w:t>
      </w:r>
      <w:r w:rsidR="006B5987">
        <w:rPr>
          <w:rFonts w:ascii="Times New Roman" w:hAnsi="Times New Roman" w:cs="Times New Roman"/>
          <w:sz w:val="24"/>
          <w:szCs w:val="24"/>
        </w:rPr>
        <w:t xml:space="preserve">Ultimately </w:t>
      </w:r>
      <w:r w:rsidR="00584266">
        <w:rPr>
          <w:rFonts w:ascii="Times New Roman" w:hAnsi="Times New Roman" w:cs="Times New Roman"/>
          <w:sz w:val="24"/>
          <w:szCs w:val="24"/>
        </w:rPr>
        <w:t xml:space="preserve">of the </w:t>
      </w:r>
      <w:r>
        <w:rPr>
          <w:rFonts w:ascii="Times New Roman" w:hAnsi="Times New Roman" w:cs="Times New Roman"/>
          <w:sz w:val="24"/>
          <w:szCs w:val="24"/>
        </w:rPr>
        <w:t xml:space="preserve">twelve proposals considered, </w:t>
      </w:r>
      <w:r w:rsidR="00584266">
        <w:rPr>
          <w:rFonts w:ascii="Times New Roman" w:hAnsi="Times New Roman" w:cs="Times New Roman"/>
          <w:sz w:val="24"/>
          <w:szCs w:val="24"/>
        </w:rPr>
        <w:t>the selection committee</w:t>
      </w:r>
      <w:r w:rsidR="006B5987">
        <w:rPr>
          <w:rFonts w:ascii="Times New Roman" w:hAnsi="Times New Roman" w:cs="Times New Roman"/>
          <w:sz w:val="24"/>
          <w:szCs w:val="24"/>
        </w:rPr>
        <w:t xml:space="preserve"> classified </w:t>
      </w:r>
      <w:r w:rsidR="000511AE">
        <w:rPr>
          <w:rFonts w:ascii="Times New Roman" w:hAnsi="Times New Roman" w:cs="Times New Roman"/>
          <w:sz w:val="24"/>
          <w:szCs w:val="24"/>
        </w:rPr>
        <w:t xml:space="preserve">five </w:t>
      </w:r>
      <w:r w:rsidR="00584266">
        <w:rPr>
          <w:rFonts w:ascii="Times New Roman" w:hAnsi="Times New Roman" w:cs="Times New Roman"/>
          <w:sz w:val="24"/>
          <w:szCs w:val="24"/>
        </w:rPr>
        <w:t xml:space="preserve">proposals as good, </w:t>
      </w:r>
      <w:r w:rsidR="000511AE">
        <w:rPr>
          <w:rFonts w:ascii="Times New Roman" w:hAnsi="Times New Roman" w:cs="Times New Roman"/>
          <w:sz w:val="24"/>
          <w:szCs w:val="24"/>
        </w:rPr>
        <w:t>one</w:t>
      </w:r>
      <w:r w:rsidR="00584266">
        <w:rPr>
          <w:rFonts w:ascii="Times New Roman" w:hAnsi="Times New Roman" w:cs="Times New Roman"/>
          <w:sz w:val="24"/>
          <w:szCs w:val="24"/>
        </w:rPr>
        <w:t xml:space="preserve"> as excellent,</w:t>
      </w:r>
      <w:r w:rsidR="00AC3215">
        <w:rPr>
          <w:rFonts w:ascii="Times New Roman" w:hAnsi="Times New Roman" w:cs="Times New Roman"/>
          <w:sz w:val="24"/>
          <w:szCs w:val="24"/>
        </w:rPr>
        <w:t xml:space="preserve"> </w:t>
      </w:r>
      <w:r w:rsidR="00584266">
        <w:rPr>
          <w:rFonts w:ascii="Times New Roman" w:hAnsi="Times New Roman" w:cs="Times New Roman"/>
          <w:sz w:val="24"/>
          <w:szCs w:val="24"/>
        </w:rPr>
        <w:t xml:space="preserve">and </w:t>
      </w:r>
      <w:r w:rsidR="000511AE">
        <w:rPr>
          <w:rFonts w:ascii="Times New Roman" w:hAnsi="Times New Roman" w:cs="Times New Roman"/>
          <w:sz w:val="24"/>
          <w:szCs w:val="24"/>
        </w:rPr>
        <w:t>six</w:t>
      </w:r>
      <w:r w:rsidR="00584266">
        <w:rPr>
          <w:rFonts w:ascii="Times New Roman" w:hAnsi="Times New Roman" w:cs="Times New Roman"/>
          <w:sz w:val="24"/>
          <w:szCs w:val="24"/>
        </w:rPr>
        <w:t xml:space="preserve"> as outstanding.</w:t>
      </w:r>
      <w:r w:rsidR="004D5074">
        <w:rPr>
          <w:rFonts w:ascii="Times New Roman" w:hAnsi="Times New Roman" w:cs="Times New Roman"/>
          <w:sz w:val="24"/>
          <w:szCs w:val="24"/>
        </w:rPr>
        <w:t xml:space="preserve"> </w:t>
      </w:r>
      <w:r w:rsidR="000511AE">
        <w:rPr>
          <w:rFonts w:ascii="Times New Roman" w:hAnsi="Times New Roman" w:cs="Times New Roman"/>
          <w:sz w:val="24"/>
          <w:szCs w:val="24"/>
        </w:rPr>
        <w:t xml:space="preserve"> The three “continuation” proposals (for projects started in FY2014) were treated on equal footing with the proposals for new projects. </w:t>
      </w:r>
    </w:p>
    <w:p w:rsidR="00500399" w:rsidRDefault="00500399" w:rsidP="00F71AAC">
      <w:pPr>
        <w:pStyle w:val="PlainText"/>
        <w:rPr>
          <w:rFonts w:ascii="Times New Roman" w:hAnsi="Times New Roman" w:cs="Times New Roman"/>
          <w:sz w:val="24"/>
          <w:szCs w:val="24"/>
        </w:rPr>
      </w:pPr>
    </w:p>
    <w:p w:rsidR="004D5074" w:rsidRDefault="000511AE" w:rsidP="00F71AAC">
      <w:pPr>
        <w:pStyle w:val="PlainText"/>
        <w:rPr>
          <w:rFonts w:ascii="Times New Roman" w:hAnsi="Times New Roman" w:cs="Times New Roman"/>
          <w:sz w:val="24"/>
          <w:szCs w:val="24"/>
        </w:rPr>
      </w:pPr>
      <w:r>
        <w:rPr>
          <w:rFonts w:ascii="Times New Roman" w:hAnsi="Times New Roman" w:cs="Times New Roman"/>
          <w:sz w:val="24"/>
          <w:szCs w:val="24"/>
        </w:rPr>
        <w:t>We have decided to fund all six of the proposals that were judged to be outstanding.  Included in that group are all three of the proposals that began last year, and</w:t>
      </w:r>
      <w:r w:rsidR="00AC3215">
        <w:rPr>
          <w:rFonts w:ascii="Times New Roman" w:hAnsi="Times New Roman" w:cs="Times New Roman"/>
          <w:sz w:val="24"/>
          <w:szCs w:val="24"/>
        </w:rPr>
        <w:t xml:space="preserve"> three new proposals related to MEIC accelerator physics issues.  The total funding for all six projects exhausts the sum available for LDRD, but the implications for next year are modest as </w:t>
      </w:r>
      <w:r w:rsidR="00253C44">
        <w:rPr>
          <w:rFonts w:ascii="Times New Roman" w:hAnsi="Times New Roman" w:cs="Times New Roman"/>
          <w:sz w:val="24"/>
          <w:szCs w:val="24"/>
        </w:rPr>
        <w:t>only</w:t>
      </w:r>
      <w:r w:rsidR="00AC3215">
        <w:rPr>
          <w:rFonts w:ascii="Times New Roman" w:hAnsi="Times New Roman" w:cs="Times New Roman"/>
          <w:sz w:val="24"/>
          <w:szCs w:val="24"/>
        </w:rPr>
        <w:t xml:space="preserve"> one of the six projects plans to continue </w:t>
      </w:r>
      <w:r w:rsidR="00253C44">
        <w:rPr>
          <w:rFonts w:ascii="Times New Roman" w:hAnsi="Times New Roman" w:cs="Times New Roman"/>
          <w:sz w:val="24"/>
          <w:szCs w:val="24"/>
        </w:rPr>
        <w:t>in</w:t>
      </w:r>
      <w:r w:rsidR="00EC1F48">
        <w:rPr>
          <w:rFonts w:ascii="Times New Roman" w:hAnsi="Times New Roman" w:cs="Times New Roman"/>
          <w:sz w:val="24"/>
          <w:szCs w:val="24"/>
        </w:rPr>
        <w:t>to</w:t>
      </w:r>
      <w:r w:rsidR="00253C44">
        <w:rPr>
          <w:rFonts w:ascii="Times New Roman" w:hAnsi="Times New Roman" w:cs="Times New Roman"/>
          <w:sz w:val="24"/>
          <w:szCs w:val="24"/>
        </w:rPr>
        <w:t xml:space="preserve"> FY2016</w:t>
      </w:r>
      <w:r w:rsidR="00AC3215">
        <w:rPr>
          <w:rFonts w:ascii="Times New Roman" w:hAnsi="Times New Roman" w:cs="Times New Roman"/>
          <w:sz w:val="24"/>
          <w:szCs w:val="24"/>
        </w:rPr>
        <w:t xml:space="preserve">.  This will allow us to have a robust LDRD program </w:t>
      </w:r>
      <w:r w:rsidR="007620E8">
        <w:rPr>
          <w:rFonts w:ascii="Times New Roman" w:hAnsi="Times New Roman" w:cs="Times New Roman"/>
          <w:sz w:val="24"/>
          <w:szCs w:val="24"/>
        </w:rPr>
        <w:t>in FY2016</w:t>
      </w:r>
      <w:r w:rsidR="00AC3215">
        <w:rPr>
          <w:rFonts w:ascii="Times New Roman" w:hAnsi="Times New Roman" w:cs="Times New Roman"/>
          <w:sz w:val="24"/>
          <w:szCs w:val="24"/>
        </w:rPr>
        <w:t xml:space="preserve"> within the total funding envelope for the program.  </w:t>
      </w:r>
    </w:p>
    <w:p w:rsidR="004D5074" w:rsidRDefault="004D5074" w:rsidP="00F71AAC">
      <w:pPr>
        <w:pStyle w:val="PlainText"/>
        <w:rPr>
          <w:rFonts w:ascii="Times New Roman" w:hAnsi="Times New Roman" w:cs="Times New Roman"/>
          <w:sz w:val="24"/>
          <w:szCs w:val="24"/>
        </w:rPr>
      </w:pPr>
    </w:p>
    <w:p w:rsidR="004D5074" w:rsidRDefault="004D5074" w:rsidP="00F71AAC">
      <w:pPr>
        <w:pStyle w:val="PlainText"/>
        <w:rPr>
          <w:rFonts w:ascii="Times New Roman" w:hAnsi="Times New Roman" w:cs="Times New Roman"/>
          <w:sz w:val="24"/>
          <w:szCs w:val="24"/>
        </w:rPr>
      </w:pPr>
      <w:r>
        <w:rPr>
          <w:rFonts w:ascii="Times New Roman" w:hAnsi="Times New Roman" w:cs="Times New Roman"/>
          <w:sz w:val="24"/>
          <w:szCs w:val="24"/>
        </w:rPr>
        <w:t xml:space="preserve">The proposals we will fund </w:t>
      </w:r>
      <w:r w:rsidR="00AC3215">
        <w:rPr>
          <w:rFonts w:ascii="Times New Roman" w:hAnsi="Times New Roman" w:cs="Times New Roman"/>
          <w:sz w:val="24"/>
          <w:szCs w:val="24"/>
        </w:rPr>
        <w:t xml:space="preserve">this year </w:t>
      </w:r>
      <w:r>
        <w:rPr>
          <w:rFonts w:ascii="Times New Roman" w:hAnsi="Times New Roman" w:cs="Times New Roman"/>
          <w:sz w:val="24"/>
          <w:szCs w:val="24"/>
        </w:rPr>
        <w:t>are:</w:t>
      </w:r>
    </w:p>
    <w:p w:rsidR="003B7826" w:rsidRDefault="003B7826" w:rsidP="00F71AAC">
      <w:pPr>
        <w:pStyle w:val="PlainTex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98"/>
        <w:gridCol w:w="2160"/>
        <w:gridCol w:w="5232"/>
      </w:tblGrid>
      <w:tr w:rsidR="00E45A0C" w:rsidRPr="00E45A0C" w:rsidTr="00E45A0C">
        <w:trPr>
          <w:trHeight w:val="548"/>
        </w:trPr>
        <w:tc>
          <w:tcPr>
            <w:tcW w:w="1998" w:type="dxa"/>
            <w:noWrap/>
            <w:hideMark/>
          </w:tcPr>
          <w:p w:rsidR="00E45A0C" w:rsidRPr="00E45A0C" w:rsidRDefault="00E45A0C" w:rsidP="00E45A0C">
            <w:pPr>
              <w:pStyle w:val="PlainText"/>
              <w:rPr>
                <w:rFonts w:ascii="Times New Roman" w:hAnsi="Times New Roman" w:cs="Times New Roman"/>
                <w:b/>
                <w:bCs/>
                <w:sz w:val="24"/>
                <w:szCs w:val="24"/>
              </w:rPr>
            </w:pPr>
            <w:r w:rsidRPr="00E45A0C">
              <w:rPr>
                <w:rFonts w:ascii="Times New Roman" w:hAnsi="Times New Roman" w:cs="Times New Roman"/>
                <w:b/>
                <w:bCs/>
                <w:sz w:val="24"/>
                <w:szCs w:val="24"/>
              </w:rPr>
              <w:t>Proposal #</w:t>
            </w:r>
          </w:p>
        </w:tc>
        <w:tc>
          <w:tcPr>
            <w:tcW w:w="2160" w:type="dxa"/>
            <w:noWrap/>
            <w:hideMark/>
          </w:tcPr>
          <w:p w:rsidR="00E45A0C" w:rsidRPr="00E45A0C" w:rsidRDefault="00E45A0C" w:rsidP="00E45A0C">
            <w:pPr>
              <w:pStyle w:val="PlainText"/>
              <w:rPr>
                <w:rFonts w:ascii="Times New Roman" w:hAnsi="Times New Roman" w:cs="Times New Roman"/>
                <w:b/>
                <w:bCs/>
                <w:sz w:val="24"/>
                <w:szCs w:val="24"/>
              </w:rPr>
            </w:pPr>
            <w:r w:rsidRPr="00E45A0C">
              <w:rPr>
                <w:rFonts w:ascii="Times New Roman" w:hAnsi="Times New Roman" w:cs="Times New Roman"/>
                <w:b/>
                <w:bCs/>
                <w:sz w:val="24"/>
                <w:szCs w:val="24"/>
              </w:rPr>
              <w:t>Submitted By</w:t>
            </w:r>
          </w:p>
        </w:tc>
        <w:tc>
          <w:tcPr>
            <w:tcW w:w="5232" w:type="dxa"/>
            <w:noWrap/>
            <w:hideMark/>
          </w:tcPr>
          <w:p w:rsidR="00E45A0C" w:rsidRPr="00E45A0C" w:rsidRDefault="00E45A0C" w:rsidP="00E45A0C">
            <w:pPr>
              <w:pStyle w:val="PlainText"/>
              <w:rPr>
                <w:rFonts w:ascii="Times New Roman" w:hAnsi="Times New Roman" w:cs="Times New Roman"/>
                <w:b/>
                <w:bCs/>
                <w:sz w:val="24"/>
                <w:szCs w:val="24"/>
              </w:rPr>
            </w:pPr>
            <w:r w:rsidRPr="00E45A0C">
              <w:rPr>
                <w:rFonts w:ascii="Times New Roman" w:hAnsi="Times New Roman" w:cs="Times New Roman"/>
                <w:b/>
                <w:bCs/>
                <w:sz w:val="24"/>
                <w:szCs w:val="24"/>
              </w:rPr>
              <w:t>Title</w:t>
            </w:r>
          </w:p>
        </w:tc>
      </w:tr>
      <w:tr w:rsidR="00E45A0C" w:rsidRPr="00E45A0C" w:rsidTr="00E45A0C">
        <w:trPr>
          <w:trHeight w:val="50"/>
        </w:trPr>
        <w:tc>
          <w:tcPr>
            <w:tcW w:w="1998" w:type="dxa"/>
            <w:noWrap/>
            <w:hideMark/>
          </w:tcPr>
          <w:p w:rsidR="00E45A0C" w:rsidRPr="00E45A0C" w:rsidRDefault="00E45A0C" w:rsidP="00E45A0C">
            <w:pPr>
              <w:pStyle w:val="PlainText"/>
              <w:rPr>
                <w:rFonts w:ascii="Times New Roman" w:hAnsi="Times New Roman" w:cs="Times New Roman"/>
                <w:b/>
                <w:bCs/>
                <w:sz w:val="8"/>
                <w:szCs w:val="8"/>
              </w:rPr>
            </w:pPr>
            <w:r w:rsidRPr="00E45A0C">
              <w:rPr>
                <w:rFonts w:ascii="Times New Roman" w:hAnsi="Times New Roman" w:cs="Times New Roman"/>
                <w:b/>
                <w:bCs/>
                <w:sz w:val="8"/>
                <w:szCs w:val="8"/>
              </w:rPr>
              <w:t> </w:t>
            </w:r>
          </w:p>
        </w:tc>
        <w:tc>
          <w:tcPr>
            <w:tcW w:w="2160" w:type="dxa"/>
            <w:noWrap/>
            <w:hideMark/>
          </w:tcPr>
          <w:p w:rsidR="00E45A0C" w:rsidRPr="00E45A0C" w:rsidRDefault="00E45A0C" w:rsidP="00E45A0C">
            <w:pPr>
              <w:pStyle w:val="PlainText"/>
              <w:rPr>
                <w:rFonts w:ascii="Times New Roman" w:hAnsi="Times New Roman" w:cs="Times New Roman"/>
                <w:b/>
                <w:bCs/>
                <w:sz w:val="8"/>
                <w:szCs w:val="8"/>
              </w:rPr>
            </w:pPr>
            <w:r w:rsidRPr="00E45A0C">
              <w:rPr>
                <w:rFonts w:ascii="Times New Roman" w:hAnsi="Times New Roman" w:cs="Times New Roman"/>
                <w:b/>
                <w:bCs/>
                <w:sz w:val="8"/>
                <w:szCs w:val="8"/>
              </w:rPr>
              <w:t> </w:t>
            </w:r>
          </w:p>
        </w:tc>
        <w:tc>
          <w:tcPr>
            <w:tcW w:w="5232" w:type="dxa"/>
            <w:noWrap/>
            <w:hideMark/>
          </w:tcPr>
          <w:p w:rsidR="00E45A0C" w:rsidRPr="00E45A0C" w:rsidRDefault="00E45A0C" w:rsidP="00E45A0C">
            <w:pPr>
              <w:pStyle w:val="PlainText"/>
              <w:rPr>
                <w:rFonts w:ascii="Times New Roman" w:hAnsi="Times New Roman" w:cs="Times New Roman"/>
                <w:b/>
                <w:bCs/>
                <w:sz w:val="8"/>
                <w:szCs w:val="8"/>
              </w:rPr>
            </w:pPr>
            <w:r w:rsidRPr="00E45A0C">
              <w:rPr>
                <w:rFonts w:ascii="Times New Roman" w:hAnsi="Times New Roman" w:cs="Times New Roman"/>
                <w:b/>
                <w:bCs/>
                <w:sz w:val="8"/>
                <w:szCs w:val="8"/>
              </w:rPr>
              <w:t> </w:t>
            </w:r>
          </w:p>
        </w:tc>
      </w:tr>
      <w:tr w:rsidR="00E45A0C" w:rsidRPr="00E45A0C" w:rsidTr="00A9309B">
        <w:trPr>
          <w:trHeight w:val="450"/>
        </w:trPr>
        <w:tc>
          <w:tcPr>
            <w:tcW w:w="9390" w:type="dxa"/>
            <w:gridSpan w:val="3"/>
            <w:noWrap/>
            <w:hideMark/>
          </w:tcPr>
          <w:p w:rsidR="00E45A0C" w:rsidRPr="00E45A0C" w:rsidRDefault="00E45A0C" w:rsidP="00E45A0C">
            <w:pPr>
              <w:pStyle w:val="PlainText"/>
              <w:rPr>
                <w:rFonts w:ascii="Times New Roman" w:hAnsi="Times New Roman" w:cs="Times New Roman"/>
                <w:sz w:val="24"/>
                <w:szCs w:val="24"/>
              </w:rPr>
            </w:pPr>
            <w:r w:rsidRPr="00E45A0C">
              <w:rPr>
                <w:rFonts w:ascii="Times New Roman" w:hAnsi="Times New Roman" w:cs="Times New Roman"/>
                <w:b/>
                <w:bCs/>
                <w:i/>
                <w:iCs/>
                <w:sz w:val="24"/>
                <w:szCs w:val="24"/>
              </w:rPr>
              <w:t>Continuation of Projects Begun in FY14</w:t>
            </w:r>
          </w:p>
        </w:tc>
      </w:tr>
      <w:tr w:rsidR="00E45A0C" w:rsidRPr="00E45A0C" w:rsidTr="00E45A0C">
        <w:trPr>
          <w:trHeight w:val="620"/>
        </w:trPr>
        <w:tc>
          <w:tcPr>
            <w:tcW w:w="1998" w:type="dxa"/>
            <w:noWrap/>
            <w:hideMark/>
          </w:tcPr>
          <w:p w:rsidR="00E45A0C" w:rsidRPr="00E45A0C" w:rsidRDefault="00E45A0C" w:rsidP="00E45A0C">
            <w:pPr>
              <w:pStyle w:val="PlainText"/>
              <w:rPr>
                <w:rFonts w:ascii="Times New Roman" w:hAnsi="Times New Roman" w:cs="Times New Roman"/>
                <w:sz w:val="24"/>
                <w:szCs w:val="24"/>
              </w:rPr>
            </w:pPr>
            <w:r w:rsidRPr="00E45A0C">
              <w:rPr>
                <w:rFonts w:ascii="Times New Roman" w:hAnsi="Times New Roman" w:cs="Times New Roman"/>
                <w:sz w:val="24"/>
                <w:szCs w:val="24"/>
              </w:rPr>
              <w:t>2014-LDRD-3</w:t>
            </w:r>
          </w:p>
        </w:tc>
        <w:tc>
          <w:tcPr>
            <w:tcW w:w="2160" w:type="dxa"/>
            <w:noWrap/>
            <w:hideMark/>
          </w:tcPr>
          <w:p w:rsidR="00E45A0C" w:rsidRPr="00E45A0C" w:rsidRDefault="00E45A0C" w:rsidP="00E45A0C">
            <w:pPr>
              <w:pStyle w:val="PlainText"/>
              <w:rPr>
                <w:rFonts w:ascii="Times New Roman" w:hAnsi="Times New Roman" w:cs="Times New Roman"/>
                <w:sz w:val="24"/>
                <w:szCs w:val="24"/>
              </w:rPr>
            </w:pPr>
            <w:r>
              <w:rPr>
                <w:rFonts w:ascii="Times New Roman" w:hAnsi="Times New Roman" w:cs="Times New Roman"/>
                <w:sz w:val="24"/>
                <w:szCs w:val="24"/>
              </w:rPr>
              <w:t xml:space="preserve">Jack </w:t>
            </w:r>
            <w:proofErr w:type="spellStart"/>
            <w:r w:rsidRPr="00E45A0C">
              <w:rPr>
                <w:rFonts w:ascii="Times New Roman" w:hAnsi="Times New Roman" w:cs="Times New Roman"/>
                <w:sz w:val="24"/>
                <w:szCs w:val="24"/>
              </w:rPr>
              <w:t>McKisson</w:t>
            </w:r>
            <w:proofErr w:type="spellEnd"/>
          </w:p>
        </w:tc>
        <w:tc>
          <w:tcPr>
            <w:tcW w:w="5232" w:type="dxa"/>
            <w:hideMark/>
          </w:tcPr>
          <w:p w:rsidR="00E45A0C" w:rsidRPr="00E45A0C" w:rsidRDefault="00E45A0C" w:rsidP="00E45A0C">
            <w:pPr>
              <w:pStyle w:val="PlainText"/>
              <w:rPr>
                <w:rFonts w:ascii="Times New Roman" w:hAnsi="Times New Roman" w:cs="Times New Roman"/>
                <w:sz w:val="24"/>
                <w:szCs w:val="24"/>
              </w:rPr>
            </w:pPr>
            <w:proofErr w:type="spellStart"/>
            <w:r w:rsidRPr="00E45A0C">
              <w:rPr>
                <w:rFonts w:ascii="Times New Roman" w:hAnsi="Times New Roman" w:cs="Times New Roman"/>
                <w:sz w:val="24"/>
                <w:szCs w:val="24"/>
              </w:rPr>
              <w:t>Physics_Wireless</w:t>
            </w:r>
            <w:proofErr w:type="spellEnd"/>
            <w:r w:rsidRPr="00E45A0C">
              <w:rPr>
                <w:rFonts w:ascii="Times New Roman" w:hAnsi="Times New Roman" w:cs="Times New Roman"/>
                <w:sz w:val="24"/>
                <w:szCs w:val="24"/>
              </w:rPr>
              <w:t>, Data Acquisition System for Imaging Detector</w:t>
            </w:r>
          </w:p>
        </w:tc>
      </w:tr>
      <w:tr w:rsidR="00E45A0C" w:rsidRPr="00E45A0C" w:rsidTr="00E45A0C">
        <w:trPr>
          <w:trHeight w:val="450"/>
        </w:trPr>
        <w:tc>
          <w:tcPr>
            <w:tcW w:w="1998" w:type="dxa"/>
            <w:noWrap/>
            <w:hideMark/>
          </w:tcPr>
          <w:p w:rsidR="00E45A0C" w:rsidRPr="00E45A0C" w:rsidRDefault="00E45A0C" w:rsidP="00E45A0C">
            <w:pPr>
              <w:pStyle w:val="PlainText"/>
              <w:rPr>
                <w:rFonts w:ascii="Times New Roman" w:hAnsi="Times New Roman" w:cs="Times New Roman"/>
                <w:sz w:val="24"/>
                <w:szCs w:val="24"/>
              </w:rPr>
            </w:pPr>
            <w:r w:rsidRPr="00E45A0C">
              <w:rPr>
                <w:rFonts w:ascii="Times New Roman" w:hAnsi="Times New Roman" w:cs="Times New Roman"/>
                <w:sz w:val="24"/>
                <w:szCs w:val="24"/>
              </w:rPr>
              <w:t>2014-LDRD-6</w:t>
            </w:r>
          </w:p>
        </w:tc>
        <w:tc>
          <w:tcPr>
            <w:tcW w:w="2160" w:type="dxa"/>
            <w:noWrap/>
            <w:hideMark/>
          </w:tcPr>
          <w:p w:rsidR="00E45A0C" w:rsidRPr="00E45A0C" w:rsidRDefault="00E45A0C" w:rsidP="00E45A0C">
            <w:pPr>
              <w:pStyle w:val="PlainText"/>
              <w:rPr>
                <w:rFonts w:ascii="Times New Roman" w:hAnsi="Times New Roman" w:cs="Times New Roman"/>
                <w:sz w:val="24"/>
                <w:szCs w:val="24"/>
              </w:rPr>
            </w:pPr>
            <w:r w:rsidRPr="00E45A0C">
              <w:rPr>
                <w:rFonts w:ascii="Times New Roman" w:hAnsi="Times New Roman" w:cs="Times New Roman"/>
                <w:sz w:val="24"/>
                <w:szCs w:val="24"/>
              </w:rPr>
              <w:t>Christian</w:t>
            </w:r>
            <w:r>
              <w:rPr>
                <w:rFonts w:ascii="Times New Roman" w:hAnsi="Times New Roman" w:cs="Times New Roman"/>
                <w:sz w:val="24"/>
                <w:szCs w:val="24"/>
              </w:rPr>
              <w:t xml:space="preserve"> Weiss</w:t>
            </w:r>
          </w:p>
        </w:tc>
        <w:tc>
          <w:tcPr>
            <w:tcW w:w="5232" w:type="dxa"/>
            <w:hideMark/>
          </w:tcPr>
          <w:p w:rsidR="00E45A0C" w:rsidRPr="00E45A0C" w:rsidRDefault="00E45A0C" w:rsidP="00E45A0C">
            <w:pPr>
              <w:pStyle w:val="PlainText"/>
              <w:rPr>
                <w:rFonts w:ascii="Times New Roman" w:hAnsi="Times New Roman" w:cs="Times New Roman"/>
                <w:sz w:val="24"/>
                <w:szCs w:val="24"/>
              </w:rPr>
            </w:pPr>
            <w:r w:rsidRPr="00E45A0C">
              <w:rPr>
                <w:rFonts w:ascii="Times New Roman" w:hAnsi="Times New Roman" w:cs="Times New Roman"/>
                <w:sz w:val="24"/>
                <w:szCs w:val="24"/>
              </w:rPr>
              <w:t xml:space="preserve">Physics potential of polarized light ions with </w:t>
            </w:r>
            <w:proofErr w:type="spellStart"/>
            <w:r w:rsidRPr="00E45A0C">
              <w:rPr>
                <w:rFonts w:ascii="Times New Roman" w:hAnsi="Times New Roman" w:cs="Times New Roman"/>
                <w:sz w:val="24"/>
                <w:szCs w:val="24"/>
              </w:rPr>
              <w:t>EIC@JLab</w:t>
            </w:r>
            <w:proofErr w:type="spellEnd"/>
          </w:p>
        </w:tc>
      </w:tr>
      <w:tr w:rsidR="00E45A0C" w:rsidRPr="00E45A0C" w:rsidTr="00E45A0C">
        <w:trPr>
          <w:trHeight w:val="620"/>
        </w:trPr>
        <w:tc>
          <w:tcPr>
            <w:tcW w:w="1998" w:type="dxa"/>
            <w:noWrap/>
            <w:hideMark/>
          </w:tcPr>
          <w:p w:rsidR="00E45A0C" w:rsidRPr="00E45A0C" w:rsidRDefault="00E45A0C" w:rsidP="00E45A0C">
            <w:pPr>
              <w:pStyle w:val="PlainText"/>
              <w:rPr>
                <w:rFonts w:ascii="Times New Roman" w:hAnsi="Times New Roman" w:cs="Times New Roman"/>
                <w:sz w:val="24"/>
                <w:szCs w:val="24"/>
              </w:rPr>
            </w:pPr>
            <w:r w:rsidRPr="00E45A0C">
              <w:rPr>
                <w:rFonts w:ascii="Times New Roman" w:hAnsi="Times New Roman" w:cs="Times New Roman"/>
                <w:sz w:val="24"/>
                <w:szCs w:val="24"/>
              </w:rPr>
              <w:t>2014-LDRD-10</w:t>
            </w:r>
          </w:p>
        </w:tc>
        <w:tc>
          <w:tcPr>
            <w:tcW w:w="2160" w:type="dxa"/>
            <w:noWrap/>
            <w:hideMark/>
          </w:tcPr>
          <w:p w:rsidR="00E45A0C" w:rsidRPr="00E45A0C" w:rsidRDefault="00E45A0C" w:rsidP="00E45A0C">
            <w:pPr>
              <w:pStyle w:val="PlainText"/>
              <w:rPr>
                <w:rFonts w:ascii="Times New Roman" w:hAnsi="Times New Roman" w:cs="Times New Roman"/>
                <w:sz w:val="24"/>
                <w:szCs w:val="24"/>
              </w:rPr>
            </w:pPr>
            <w:r>
              <w:rPr>
                <w:rFonts w:ascii="Times New Roman" w:hAnsi="Times New Roman" w:cs="Times New Roman"/>
                <w:sz w:val="24"/>
                <w:szCs w:val="24"/>
              </w:rPr>
              <w:t>Andrew Kimber</w:t>
            </w:r>
          </w:p>
        </w:tc>
        <w:tc>
          <w:tcPr>
            <w:tcW w:w="5232" w:type="dxa"/>
            <w:hideMark/>
          </w:tcPr>
          <w:p w:rsidR="00E45A0C" w:rsidRPr="00E45A0C" w:rsidRDefault="00E45A0C" w:rsidP="00E45A0C">
            <w:pPr>
              <w:pStyle w:val="PlainText"/>
              <w:rPr>
                <w:rFonts w:ascii="Times New Roman" w:hAnsi="Times New Roman" w:cs="Times New Roman"/>
                <w:sz w:val="24"/>
                <w:szCs w:val="24"/>
              </w:rPr>
            </w:pPr>
            <w:r w:rsidRPr="00E45A0C">
              <w:rPr>
                <w:rFonts w:ascii="Times New Roman" w:hAnsi="Times New Roman" w:cs="Times New Roman"/>
                <w:sz w:val="24"/>
                <w:szCs w:val="24"/>
              </w:rPr>
              <w:t>Development of a prototype for a fast RF kicker for the MEIC electron cooler</w:t>
            </w:r>
          </w:p>
        </w:tc>
      </w:tr>
      <w:tr w:rsidR="00E45A0C" w:rsidRPr="00E45A0C" w:rsidTr="00E45A0C">
        <w:trPr>
          <w:trHeight w:val="50"/>
        </w:trPr>
        <w:tc>
          <w:tcPr>
            <w:tcW w:w="1998" w:type="dxa"/>
            <w:noWrap/>
            <w:hideMark/>
          </w:tcPr>
          <w:p w:rsidR="00E45A0C" w:rsidRPr="00E45A0C" w:rsidRDefault="00E45A0C" w:rsidP="00E45A0C">
            <w:pPr>
              <w:pStyle w:val="PlainText"/>
              <w:rPr>
                <w:rFonts w:ascii="Times New Roman" w:hAnsi="Times New Roman" w:cs="Times New Roman"/>
                <w:b/>
                <w:bCs/>
                <w:sz w:val="8"/>
                <w:szCs w:val="8"/>
              </w:rPr>
            </w:pPr>
            <w:r w:rsidRPr="00E45A0C">
              <w:rPr>
                <w:rFonts w:ascii="Times New Roman" w:hAnsi="Times New Roman" w:cs="Times New Roman"/>
                <w:b/>
                <w:bCs/>
                <w:sz w:val="8"/>
                <w:szCs w:val="8"/>
              </w:rPr>
              <w:t> </w:t>
            </w:r>
          </w:p>
        </w:tc>
        <w:tc>
          <w:tcPr>
            <w:tcW w:w="2160" w:type="dxa"/>
            <w:noWrap/>
            <w:hideMark/>
          </w:tcPr>
          <w:p w:rsidR="00E45A0C" w:rsidRPr="00E45A0C" w:rsidRDefault="00E45A0C" w:rsidP="00E45A0C">
            <w:pPr>
              <w:pStyle w:val="PlainText"/>
              <w:rPr>
                <w:rFonts w:ascii="Times New Roman" w:hAnsi="Times New Roman" w:cs="Times New Roman"/>
                <w:b/>
                <w:bCs/>
                <w:sz w:val="8"/>
                <w:szCs w:val="8"/>
              </w:rPr>
            </w:pPr>
            <w:r w:rsidRPr="00E45A0C">
              <w:rPr>
                <w:rFonts w:ascii="Times New Roman" w:hAnsi="Times New Roman" w:cs="Times New Roman"/>
                <w:b/>
                <w:bCs/>
                <w:sz w:val="8"/>
                <w:szCs w:val="8"/>
              </w:rPr>
              <w:t> </w:t>
            </w:r>
          </w:p>
        </w:tc>
        <w:tc>
          <w:tcPr>
            <w:tcW w:w="5232" w:type="dxa"/>
            <w:noWrap/>
            <w:hideMark/>
          </w:tcPr>
          <w:p w:rsidR="00E45A0C" w:rsidRPr="00E45A0C" w:rsidRDefault="00E45A0C" w:rsidP="00E45A0C">
            <w:pPr>
              <w:pStyle w:val="PlainText"/>
              <w:rPr>
                <w:rFonts w:ascii="Times New Roman" w:hAnsi="Times New Roman" w:cs="Times New Roman"/>
                <w:b/>
                <w:bCs/>
                <w:sz w:val="8"/>
                <w:szCs w:val="8"/>
              </w:rPr>
            </w:pPr>
            <w:r w:rsidRPr="00E45A0C">
              <w:rPr>
                <w:rFonts w:ascii="Times New Roman" w:hAnsi="Times New Roman" w:cs="Times New Roman"/>
                <w:b/>
                <w:bCs/>
                <w:sz w:val="8"/>
                <w:szCs w:val="8"/>
              </w:rPr>
              <w:t> </w:t>
            </w:r>
          </w:p>
        </w:tc>
      </w:tr>
      <w:tr w:rsidR="00903C04" w:rsidRPr="00E45A0C" w:rsidTr="008E1391">
        <w:trPr>
          <w:trHeight w:val="548"/>
        </w:trPr>
        <w:tc>
          <w:tcPr>
            <w:tcW w:w="1998" w:type="dxa"/>
            <w:noWrap/>
            <w:hideMark/>
          </w:tcPr>
          <w:p w:rsidR="00903C04" w:rsidRPr="00E45A0C" w:rsidRDefault="00903C04" w:rsidP="008E1391">
            <w:pPr>
              <w:pStyle w:val="PlainText"/>
              <w:rPr>
                <w:rFonts w:ascii="Times New Roman" w:hAnsi="Times New Roman" w:cs="Times New Roman"/>
                <w:b/>
                <w:bCs/>
                <w:sz w:val="24"/>
                <w:szCs w:val="24"/>
              </w:rPr>
            </w:pPr>
            <w:r w:rsidRPr="00E45A0C">
              <w:rPr>
                <w:rFonts w:ascii="Times New Roman" w:hAnsi="Times New Roman" w:cs="Times New Roman"/>
                <w:b/>
                <w:bCs/>
                <w:sz w:val="24"/>
                <w:szCs w:val="24"/>
              </w:rPr>
              <w:t>Proposal #</w:t>
            </w:r>
          </w:p>
        </w:tc>
        <w:tc>
          <w:tcPr>
            <w:tcW w:w="2160" w:type="dxa"/>
            <w:noWrap/>
            <w:hideMark/>
          </w:tcPr>
          <w:p w:rsidR="00903C04" w:rsidRPr="00E45A0C" w:rsidRDefault="00903C04" w:rsidP="008E1391">
            <w:pPr>
              <w:pStyle w:val="PlainText"/>
              <w:rPr>
                <w:rFonts w:ascii="Times New Roman" w:hAnsi="Times New Roman" w:cs="Times New Roman"/>
                <w:b/>
                <w:bCs/>
                <w:sz w:val="24"/>
                <w:szCs w:val="24"/>
              </w:rPr>
            </w:pPr>
            <w:r w:rsidRPr="00E45A0C">
              <w:rPr>
                <w:rFonts w:ascii="Times New Roman" w:hAnsi="Times New Roman" w:cs="Times New Roman"/>
                <w:b/>
                <w:bCs/>
                <w:sz w:val="24"/>
                <w:szCs w:val="24"/>
              </w:rPr>
              <w:t>Submitted By</w:t>
            </w:r>
          </w:p>
        </w:tc>
        <w:tc>
          <w:tcPr>
            <w:tcW w:w="5232" w:type="dxa"/>
            <w:noWrap/>
            <w:hideMark/>
          </w:tcPr>
          <w:p w:rsidR="00903C04" w:rsidRPr="00E45A0C" w:rsidRDefault="00903C04" w:rsidP="008E1391">
            <w:pPr>
              <w:pStyle w:val="PlainText"/>
              <w:rPr>
                <w:rFonts w:ascii="Times New Roman" w:hAnsi="Times New Roman" w:cs="Times New Roman"/>
                <w:b/>
                <w:bCs/>
                <w:sz w:val="24"/>
                <w:szCs w:val="24"/>
              </w:rPr>
            </w:pPr>
            <w:r w:rsidRPr="00E45A0C">
              <w:rPr>
                <w:rFonts w:ascii="Times New Roman" w:hAnsi="Times New Roman" w:cs="Times New Roman"/>
                <w:b/>
                <w:bCs/>
                <w:sz w:val="24"/>
                <w:szCs w:val="24"/>
              </w:rPr>
              <w:t>Title</w:t>
            </w:r>
          </w:p>
        </w:tc>
      </w:tr>
      <w:tr w:rsidR="00903C04" w:rsidRPr="00E45A0C" w:rsidTr="008E1391">
        <w:trPr>
          <w:trHeight w:val="50"/>
        </w:trPr>
        <w:tc>
          <w:tcPr>
            <w:tcW w:w="1998" w:type="dxa"/>
            <w:noWrap/>
            <w:hideMark/>
          </w:tcPr>
          <w:p w:rsidR="00903C04" w:rsidRPr="00E45A0C" w:rsidRDefault="00903C04" w:rsidP="008E1391">
            <w:pPr>
              <w:pStyle w:val="PlainText"/>
              <w:rPr>
                <w:rFonts w:ascii="Times New Roman" w:hAnsi="Times New Roman" w:cs="Times New Roman"/>
                <w:b/>
                <w:bCs/>
                <w:sz w:val="8"/>
                <w:szCs w:val="8"/>
              </w:rPr>
            </w:pPr>
            <w:r w:rsidRPr="00E45A0C">
              <w:rPr>
                <w:rFonts w:ascii="Times New Roman" w:hAnsi="Times New Roman" w:cs="Times New Roman"/>
                <w:b/>
                <w:bCs/>
                <w:sz w:val="8"/>
                <w:szCs w:val="8"/>
              </w:rPr>
              <w:t> </w:t>
            </w:r>
          </w:p>
        </w:tc>
        <w:tc>
          <w:tcPr>
            <w:tcW w:w="2160" w:type="dxa"/>
            <w:noWrap/>
            <w:hideMark/>
          </w:tcPr>
          <w:p w:rsidR="00903C04" w:rsidRPr="00E45A0C" w:rsidRDefault="00903C04" w:rsidP="008E1391">
            <w:pPr>
              <w:pStyle w:val="PlainText"/>
              <w:rPr>
                <w:rFonts w:ascii="Times New Roman" w:hAnsi="Times New Roman" w:cs="Times New Roman"/>
                <w:b/>
                <w:bCs/>
                <w:sz w:val="8"/>
                <w:szCs w:val="8"/>
              </w:rPr>
            </w:pPr>
            <w:r w:rsidRPr="00E45A0C">
              <w:rPr>
                <w:rFonts w:ascii="Times New Roman" w:hAnsi="Times New Roman" w:cs="Times New Roman"/>
                <w:b/>
                <w:bCs/>
                <w:sz w:val="8"/>
                <w:szCs w:val="8"/>
              </w:rPr>
              <w:t> </w:t>
            </w:r>
          </w:p>
        </w:tc>
        <w:tc>
          <w:tcPr>
            <w:tcW w:w="5232" w:type="dxa"/>
            <w:noWrap/>
            <w:hideMark/>
          </w:tcPr>
          <w:p w:rsidR="00903C04" w:rsidRPr="00E45A0C" w:rsidRDefault="00903C04" w:rsidP="008E1391">
            <w:pPr>
              <w:pStyle w:val="PlainText"/>
              <w:rPr>
                <w:rFonts w:ascii="Times New Roman" w:hAnsi="Times New Roman" w:cs="Times New Roman"/>
                <w:b/>
                <w:bCs/>
                <w:sz w:val="8"/>
                <w:szCs w:val="8"/>
              </w:rPr>
            </w:pPr>
            <w:r w:rsidRPr="00E45A0C">
              <w:rPr>
                <w:rFonts w:ascii="Times New Roman" w:hAnsi="Times New Roman" w:cs="Times New Roman"/>
                <w:b/>
                <w:bCs/>
                <w:sz w:val="8"/>
                <w:szCs w:val="8"/>
              </w:rPr>
              <w:t> </w:t>
            </w:r>
          </w:p>
        </w:tc>
      </w:tr>
      <w:tr w:rsidR="00E45A0C" w:rsidRPr="00E45A0C" w:rsidTr="00F35A05">
        <w:trPr>
          <w:trHeight w:val="290"/>
        </w:trPr>
        <w:tc>
          <w:tcPr>
            <w:tcW w:w="9390" w:type="dxa"/>
            <w:gridSpan w:val="3"/>
            <w:noWrap/>
            <w:hideMark/>
          </w:tcPr>
          <w:p w:rsidR="00E45A0C" w:rsidRPr="00E45A0C" w:rsidRDefault="00E45A0C" w:rsidP="00E45A0C">
            <w:pPr>
              <w:pStyle w:val="PlainText"/>
              <w:rPr>
                <w:rFonts w:ascii="Times New Roman" w:hAnsi="Times New Roman" w:cs="Times New Roman"/>
                <w:sz w:val="24"/>
                <w:szCs w:val="24"/>
              </w:rPr>
            </w:pPr>
            <w:r w:rsidRPr="00E45A0C">
              <w:rPr>
                <w:rFonts w:ascii="Times New Roman" w:hAnsi="Times New Roman" w:cs="Times New Roman"/>
                <w:b/>
                <w:bCs/>
                <w:i/>
                <w:iCs/>
                <w:sz w:val="24"/>
                <w:szCs w:val="24"/>
              </w:rPr>
              <w:lastRenderedPageBreak/>
              <w:t>New Projects to be Started in FY15</w:t>
            </w:r>
            <w:r w:rsidRPr="00E45A0C">
              <w:rPr>
                <w:rFonts w:ascii="Times New Roman" w:hAnsi="Times New Roman" w:cs="Times New Roman"/>
                <w:sz w:val="24"/>
                <w:szCs w:val="24"/>
              </w:rPr>
              <w:t> </w:t>
            </w:r>
          </w:p>
        </w:tc>
      </w:tr>
      <w:tr w:rsidR="00E45A0C" w:rsidRPr="000511AE" w:rsidTr="000511AE">
        <w:trPr>
          <w:trHeight w:val="53"/>
        </w:trPr>
        <w:tc>
          <w:tcPr>
            <w:tcW w:w="1998" w:type="dxa"/>
            <w:noWrap/>
            <w:hideMark/>
          </w:tcPr>
          <w:p w:rsidR="00E45A0C" w:rsidRPr="000511AE" w:rsidRDefault="00E45A0C" w:rsidP="00E45A0C">
            <w:pPr>
              <w:pStyle w:val="PlainText"/>
              <w:rPr>
                <w:rFonts w:ascii="Times New Roman" w:hAnsi="Times New Roman" w:cs="Times New Roman"/>
                <w:b/>
                <w:bCs/>
                <w:sz w:val="8"/>
                <w:szCs w:val="8"/>
              </w:rPr>
            </w:pPr>
            <w:r w:rsidRPr="000511AE">
              <w:rPr>
                <w:rFonts w:ascii="Times New Roman" w:hAnsi="Times New Roman" w:cs="Times New Roman"/>
                <w:b/>
                <w:bCs/>
                <w:sz w:val="8"/>
                <w:szCs w:val="8"/>
              </w:rPr>
              <w:t> </w:t>
            </w:r>
          </w:p>
        </w:tc>
        <w:tc>
          <w:tcPr>
            <w:tcW w:w="2160" w:type="dxa"/>
            <w:noWrap/>
            <w:hideMark/>
          </w:tcPr>
          <w:p w:rsidR="00E45A0C" w:rsidRPr="000511AE" w:rsidRDefault="00E45A0C" w:rsidP="00E45A0C">
            <w:pPr>
              <w:pStyle w:val="PlainText"/>
              <w:rPr>
                <w:rFonts w:ascii="Times New Roman" w:hAnsi="Times New Roman" w:cs="Times New Roman"/>
                <w:b/>
                <w:bCs/>
                <w:sz w:val="8"/>
                <w:szCs w:val="8"/>
              </w:rPr>
            </w:pPr>
            <w:r w:rsidRPr="000511AE">
              <w:rPr>
                <w:rFonts w:ascii="Times New Roman" w:hAnsi="Times New Roman" w:cs="Times New Roman"/>
                <w:b/>
                <w:bCs/>
                <w:sz w:val="8"/>
                <w:szCs w:val="8"/>
              </w:rPr>
              <w:t> </w:t>
            </w:r>
          </w:p>
        </w:tc>
        <w:tc>
          <w:tcPr>
            <w:tcW w:w="5232" w:type="dxa"/>
            <w:noWrap/>
            <w:hideMark/>
          </w:tcPr>
          <w:p w:rsidR="00E45A0C" w:rsidRPr="000511AE" w:rsidRDefault="00E45A0C" w:rsidP="00E45A0C">
            <w:pPr>
              <w:pStyle w:val="PlainText"/>
              <w:rPr>
                <w:rFonts w:ascii="Times New Roman" w:hAnsi="Times New Roman" w:cs="Times New Roman"/>
                <w:b/>
                <w:bCs/>
                <w:sz w:val="8"/>
                <w:szCs w:val="8"/>
              </w:rPr>
            </w:pPr>
            <w:r w:rsidRPr="000511AE">
              <w:rPr>
                <w:rFonts w:ascii="Times New Roman" w:hAnsi="Times New Roman" w:cs="Times New Roman"/>
                <w:b/>
                <w:bCs/>
                <w:sz w:val="8"/>
                <w:szCs w:val="8"/>
              </w:rPr>
              <w:t> </w:t>
            </w:r>
          </w:p>
        </w:tc>
      </w:tr>
      <w:tr w:rsidR="00E45A0C" w:rsidRPr="00E45A0C" w:rsidTr="00E45A0C">
        <w:trPr>
          <w:trHeight w:val="450"/>
        </w:trPr>
        <w:tc>
          <w:tcPr>
            <w:tcW w:w="1998" w:type="dxa"/>
            <w:noWrap/>
            <w:hideMark/>
          </w:tcPr>
          <w:p w:rsidR="00E45A0C" w:rsidRPr="00E45A0C" w:rsidRDefault="00E45A0C" w:rsidP="00E45A0C">
            <w:pPr>
              <w:pStyle w:val="PlainText"/>
              <w:rPr>
                <w:rFonts w:ascii="Times New Roman" w:hAnsi="Times New Roman" w:cs="Times New Roman"/>
                <w:sz w:val="24"/>
                <w:szCs w:val="24"/>
              </w:rPr>
            </w:pPr>
            <w:r w:rsidRPr="00E45A0C">
              <w:rPr>
                <w:rFonts w:ascii="Times New Roman" w:hAnsi="Times New Roman" w:cs="Times New Roman"/>
                <w:sz w:val="24"/>
                <w:szCs w:val="24"/>
              </w:rPr>
              <w:t>2014-LDRD-1a</w:t>
            </w:r>
          </w:p>
        </w:tc>
        <w:tc>
          <w:tcPr>
            <w:tcW w:w="2160" w:type="dxa"/>
            <w:noWrap/>
            <w:hideMark/>
          </w:tcPr>
          <w:p w:rsidR="00E45A0C" w:rsidRPr="00E45A0C" w:rsidRDefault="00E45A0C" w:rsidP="00E45A0C">
            <w:pPr>
              <w:pStyle w:val="PlainText"/>
              <w:rPr>
                <w:rFonts w:ascii="Times New Roman" w:hAnsi="Times New Roman" w:cs="Times New Roman"/>
                <w:sz w:val="24"/>
                <w:szCs w:val="24"/>
              </w:rPr>
            </w:pPr>
            <w:proofErr w:type="spellStart"/>
            <w:r w:rsidRPr="00E45A0C">
              <w:rPr>
                <w:rFonts w:ascii="Times New Roman" w:hAnsi="Times New Roman" w:cs="Times New Roman"/>
                <w:sz w:val="24"/>
                <w:szCs w:val="24"/>
              </w:rPr>
              <w:t>Yuhong</w:t>
            </w:r>
            <w:proofErr w:type="spellEnd"/>
            <w:r w:rsidRPr="00E45A0C">
              <w:rPr>
                <w:rFonts w:ascii="Times New Roman" w:hAnsi="Times New Roman" w:cs="Times New Roman"/>
                <w:sz w:val="24"/>
                <w:szCs w:val="24"/>
              </w:rPr>
              <w:t xml:space="preserve"> Zhang</w:t>
            </w:r>
          </w:p>
        </w:tc>
        <w:tc>
          <w:tcPr>
            <w:tcW w:w="5232" w:type="dxa"/>
            <w:hideMark/>
          </w:tcPr>
          <w:p w:rsidR="00E45A0C" w:rsidRPr="00E45A0C" w:rsidRDefault="00E45A0C" w:rsidP="00E45A0C">
            <w:pPr>
              <w:pStyle w:val="PlainText"/>
              <w:rPr>
                <w:rFonts w:ascii="Times New Roman" w:hAnsi="Times New Roman" w:cs="Times New Roman"/>
                <w:sz w:val="24"/>
                <w:szCs w:val="24"/>
              </w:rPr>
            </w:pPr>
            <w:r w:rsidRPr="00E45A0C">
              <w:rPr>
                <w:rFonts w:ascii="Times New Roman" w:hAnsi="Times New Roman" w:cs="Times New Roman"/>
                <w:sz w:val="24"/>
                <w:szCs w:val="24"/>
              </w:rPr>
              <w:t>Cooling by a bunched beam</w:t>
            </w:r>
          </w:p>
        </w:tc>
      </w:tr>
      <w:tr w:rsidR="00E45A0C" w:rsidRPr="00E45A0C" w:rsidTr="00E45A0C">
        <w:trPr>
          <w:trHeight w:val="450"/>
        </w:trPr>
        <w:tc>
          <w:tcPr>
            <w:tcW w:w="1998" w:type="dxa"/>
            <w:noWrap/>
            <w:hideMark/>
          </w:tcPr>
          <w:p w:rsidR="00E45A0C" w:rsidRPr="00E45A0C" w:rsidRDefault="00E45A0C" w:rsidP="00E45A0C">
            <w:pPr>
              <w:pStyle w:val="PlainText"/>
              <w:rPr>
                <w:rFonts w:ascii="Times New Roman" w:hAnsi="Times New Roman" w:cs="Times New Roman"/>
                <w:sz w:val="24"/>
                <w:szCs w:val="24"/>
              </w:rPr>
            </w:pPr>
            <w:r w:rsidRPr="00E45A0C">
              <w:rPr>
                <w:rFonts w:ascii="Times New Roman" w:hAnsi="Times New Roman" w:cs="Times New Roman"/>
                <w:sz w:val="24"/>
                <w:szCs w:val="24"/>
              </w:rPr>
              <w:t>2014-LDRD-1b</w:t>
            </w:r>
          </w:p>
        </w:tc>
        <w:tc>
          <w:tcPr>
            <w:tcW w:w="2160" w:type="dxa"/>
            <w:noWrap/>
            <w:hideMark/>
          </w:tcPr>
          <w:p w:rsidR="00E45A0C" w:rsidRPr="00E45A0C" w:rsidRDefault="00E45A0C" w:rsidP="00E45A0C">
            <w:pPr>
              <w:pStyle w:val="PlainText"/>
              <w:rPr>
                <w:rFonts w:ascii="Times New Roman" w:hAnsi="Times New Roman" w:cs="Times New Roman"/>
                <w:sz w:val="24"/>
                <w:szCs w:val="24"/>
              </w:rPr>
            </w:pPr>
            <w:r>
              <w:rPr>
                <w:rFonts w:ascii="Times New Roman" w:hAnsi="Times New Roman" w:cs="Times New Roman"/>
                <w:sz w:val="24"/>
                <w:szCs w:val="24"/>
              </w:rPr>
              <w:t xml:space="preserve">Yves </w:t>
            </w:r>
            <w:r w:rsidRPr="00E45A0C">
              <w:rPr>
                <w:rFonts w:ascii="Times New Roman" w:hAnsi="Times New Roman" w:cs="Times New Roman"/>
                <w:sz w:val="24"/>
                <w:szCs w:val="24"/>
              </w:rPr>
              <w:t>Roblin</w:t>
            </w:r>
          </w:p>
        </w:tc>
        <w:tc>
          <w:tcPr>
            <w:tcW w:w="5232" w:type="dxa"/>
            <w:hideMark/>
          </w:tcPr>
          <w:p w:rsidR="00E45A0C" w:rsidRPr="00E45A0C" w:rsidRDefault="00E45A0C" w:rsidP="00E45A0C">
            <w:pPr>
              <w:pStyle w:val="PlainText"/>
              <w:rPr>
                <w:rFonts w:ascii="Times New Roman" w:hAnsi="Times New Roman" w:cs="Times New Roman"/>
                <w:sz w:val="24"/>
                <w:szCs w:val="24"/>
              </w:rPr>
            </w:pPr>
            <w:r w:rsidRPr="00E45A0C">
              <w:rPr>
                <w:rFonts w:ascii="Times New Roman" w:hAnsi="Times New Roman" w:cs="Times New Roman"/>
                <w:sz w:val="24"/>
                <w:szCs w:val="24"/>
              </w:rPr>
              <w:t>CSR Suppression experiment</w:t>
            </w:r>
          </w:p>
        </w:tc>
      </w:tr>
      <w:tr w:rsidR="00E45A0C" w:rsidRPr="00E45A0C" w:rsidTr="00E45A0C">
        <w:trPr>
          <w:trHeight w:val="620"/>
        </w:trPr>
        <w:tc>
          <w:tcPr>
            <w:tcW w:w="1998" w:type="dxa"/>
            <w:noWrap/>
            <w:hideMark/>
          </w:tcPr>
          <w:p w:rsidR="00E45A0C" w:rsidRPr="00E45A0C" w:rsidRDefault="00E45A0C" w:rsidP="00E45A0C">
            <w:pPr>
              <w:pStyle w:val="PlainText"/>
              <w:rPr>
                <w:rFonts w:ascii="Times New Roman" w:hAnsi="Times New Roman" w:cs="Times New Roman"/>
                <w:sz w:val="24"/>
                <w:szCs w:val="24"/>
              </w:rPr>
            </w:pPr>
            <w:r w:rsidRPr="00E45A0C">
              <w:rPr>
                <w:rFonts w:ascii="Times New Roman" w:hAnsi="Times New Roman" w:cs="Times New Roman"/>
                <w:sz w:val="24"/>
                <w:szCs w:val="24"/>
              </w:rPr>
              <w:t>2014-LDRD-7</w:t>
            </w:r>
          </w:p>
        </w:tc>
        <w:tc>
          <w:tcPr>
            <w:tcW w:w="2160" w:type="dxa"/>
            <w:noWrap/>
            <w:hideMark/>
          </w:tcPr>
          <w:p w:rsidR="00E45A0C" w:rsidRPr="00E45A0C" w:rsidRDefault="00E45A0C" w:rsidP="00E45A0C">
            <w:pPr>
              <w:pStyle w:val="PlainText"/>
              <w:rPr>
                <w:rFonts w:ascii="Times New Roman" w:hAnsi="Times New Roman" w:cs="Times New Roman"/>
                <w:sz w:val="24"/>
                <w:szCs w:val="24"/>
              </w:rPr>
            </w:pPr>
            <w:r>
              <w:rPr>
                <w:rFonts w:ascii="Times New Roman" w:hAnsi="Times New Roman" w:cs="Times New Roman"/>
                <w:sz w:val="24"/>
                <w:szCs w:val="24"/>
              </w:rPr>
              <w:t xml:space="preserve">He </w:t>
            </w:r>
            <w:r w:rsidRPr="00E45A0C">
              <w:rPr>
                <w:rFonts w:ascii="Times New Roman" w:hAnsi="Times New Roman" w:cs="Times New Roman"/>
                <w:sz w:val="24"/>
                <w:szCs w:val="24"/>
              </w:rPr>
              <w:t>Zhang</w:t>
            </w:r>
          </w:p>
        </w:tc>
        <w:tc>
          <w:tcPr>
            <w:tcW w:w="5232" w:type="dxa"/>
            <w:hideMark/>
          </w:tcPr>
          <w:p w:rsidR="00E45A0C" w:rsidRPr="00E45A0C" w:rsidRDefault="00E45A0C" w:rsidP="00E45A0C">
            <w:pPr>
              <w:pStyle w:val="PlainText"/>
              <w:rPr>
                <w:rFonts w:ascii="Times New Roman" w:hAnsi="Times New Roman" w:cs="Times New Roman"/>
                <w:sz w:val="24"/>
                <w:szCs w:val="24"/>
              </w:rPr>
            </w:pPr>
            <w:r w:rsidRPr="00E45A0C">
              <w:rPr>
                <w:rFonts w:ascii="Times New Roman" w:hAnsi="Times New Roman" w:cs="Times New Roman"/>
                <w:sz w:val="24"/>
                <w:szCs w:val="24"/>
              </w:rPr>
              <w:t>Enhancing Simulation Capability for Electron Cooling in MEIC Project</w:t>
            </w:r>
          </w:p>
        </w:tc>
      </w:tr>
    </w:tbl>
    <w:p w:rsidR="00E45A0C" w:rsidRDefault="00E45A0C" w:rsidP="00F71AAC">
      <w:pPr>
        <w:pStyle w:val="PlainText"/>
        <w:rPr>
          <w:rFonts w:ascii="Times New Roman" w:hAnsi="Times New Roman" w:cs="Times New Roman"/>
          <w:sz w:val="24"/>
          <w:szCs w:val="24"/>
        </w:rPr>
      </w:pPr>
    </w:p>
    <w:p w:rsidR="00584266" w:rsidRPr="00921583" w:rsidRDefault="00AC3215" w:rsidP="00F71AAC">
      <w:pPr>
        <w:pStyle w:val="PlainText"/>
        <w:rPr>
          <w:rFonts w:ascii="Times New Roman" w:hAnsi="Times New Roman" w:cs="Times New Roman"/>
          <w:sz w:val="24"/>
          <w:szCs w:val="24"/>
        </w:rPr>
      </w:pPr>
      <w:r>
        <w:rPr>
          <w:rFonts w:ascii="Times New Roman" w:hAnsi="Times New Roman" w:cs="Times New Roman"/>
          <w:sz w:val="24"/>
          <w:szCs w:val="24"/>
        </w:rPr>
        <w:t>We are delighted with the progress that was made on the LDRD projects begun last year, and l</w:t>
      </w:r>
      <w:r w:rsidR="0021080C">
        <w:rPr>
          <w:rFonts w:ascii="Times New Roman" w:hAnsi="Times New Roman" w:cs="Times New Roman"/>
          <w:sz w:val="24"/>
          <w:szCs w:val="24"/>
        </w:rPr>
        <w:t xml:space="preserve">ook forward with great interest to the results of </w:t>
      </w:r>
      <w:r>
        <w:rPr>
          <w:rFonts w:ascii="Times New Roman" w:hAnsi="Times New Roman" w:cs="Times New Roman"/>
          <w:sz w:val="24"/>
          <w:szCs w:val="24"/>
        </w:rPr>
        <w:t xml:space="preserve">all six of </w:t>
      </w:r>
      <w:r w:rsidR="0021080C">
        <w:rPr>
          <w:rFonts w:ascii="Times New Roman" w:hAnsi="Times New Roman" w:cs="Times New Roman"/>
          <w:sz w:val="24"/>
          <w:szCs w:val="24"/>
        </w:rPr>
        <w:t xml:space="preserve">these projects and the boost they will give to long-term strategic directions of the laboratory.  </w:t>
      </w:r>
      <w:r w:rsidR="003B7826">
        <w:rPr>
          <w:rFonts w:ascii="Times New Roman" w:hAnsi="Times New Roman" w:cs="Times New Roman"/>
          <w:sz w:val="24"/>
          <w:szCs w:val="24"/>
        </w:rPr>
        <w:t xml:space="preserve">We would </w:t>
      </w:r>
      <w:r w:rsidR="0021080C">
        <w:rPr>
          <w:rFonts w:ascii="Times New Roman" w:hAnsi="Times New Roman" w:cs="Times New Roman"/>
          <w:sz w:val="24"/>
          <w:szCs w:val="24"/>
        </w:rPr>
        <w:t xml:space="preserve">also </w:t>
      </w:r>
      <w:r w:rsidR="003B7826">
        <w:rPr>
          <w:rFonts w:ascii="Times New Roman" w:hAnsi="Times New Roman" w:cs="Times New Roman"/>
          <w:sz w:val="24"/>
          <w:szCs w:val="24"/>
        </w:rPr>
        <w:t xml:space="preserve">like to express our appreciation to all the proponents and those who helped them with the proposals. </w:t>
      </w:r>
    </w:p>
    <w:sectPr w:rsidR="00584266" w:rsidRPr="00921583" w:rsidSect="00411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4F6"/>
    <w:multiLevelType w:val="hybridMultilevel"/>
    <w:tmpl w:val="5B10D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33175"/>
    <w:multiLevelType w:val="hybridMultilevel"/>
    <w:tmpl w:val="0B88A0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585ECC"/>
    <w:multiLevelType w:val="hybridMultilevel"/>
    <w:tmpl w:val="05F25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78063C"/>
    <w:multiLevelType w:val="hybridMultilevel"/>
    <w:tmpl w:val="68921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0C68E3"/>
    <w:multiLevelType w:val="hybridMultilevel"/>
    <w:tmpl w:val="4CE0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547C33"/>
    <w:multiLevelType w:val="hybridMultilevel"/>
    <w:tmpl w:val="E2240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AF63CD"/>
    <w:multiLevelType w:val="hybridMultilevel"/>
    <w:tmpl w:val="E206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DE2A0F"/>
    <w:multiLevelType w:val="hybridMultilevel"/>
    <w:tmpl w:val="95C40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3C4B15"/>
    <w:multiLevelType w:val="hybridMultilevel"/>
    <w:tmpl w:val="5442B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2D7105"/>
    <w:multiLevelType w:val="hybridMultilevel"/>
    <w:tmpl w:val="2FE2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646BED"/>
    <w:multiLevelType w:val="hybridMultilevel"/>
    <w:tmpl w:val="8918D5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8D97D4F"/>
    <w:multiLevelType w:val="hybridMultilevel"/>
    <w:tmpl w:val="371692BE"/>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9"/>
  </w:num>
  <w:num w:numId="5">
    <w:abstractNumId w:val="8"/>
  </w:num>
  <w:num w:numId="6">
    <w:abstractNumId w:val="0"/>
  </w:num>
  <w:num w:numId="7">
    <w:abstractNumId w:val="10"/>
  </w:num>
  <w:num w:numId="8">
    <w:abstractNumId w:val="7"/>
  </w:num>
  <w:num w:numId="9">
    <w:abstractNumId w:val="3"/>
  </w:num>
  <w:num w:numId="10">
    <w:abstractNumId w:val="1"/>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E21"/>
    <w:rsid w:val="0000544B"/>
    <w:rsid w:val="0001403F"/>
    <w:rsid w:val="000164FF"/>
    <w:rsid w:val="00020DEA"/>
    <w:rsid w:val="00020FA1"/>
    <w:rsid w:val="00027CA4"/>
    <w:rsid w:val="00034E2D"/>
    <w:rsid w:val="000376DB"/>
    <w:rsid w:val="00037F86"/>
    <w:rsid w:val="000511AE"/>
    <w:rsid w:val="0005261F"/>
    <w:rsid w:val="000538A1"/>
    <w:rsid w:val="00070BB5"/>
    <w:rsid w:val="00094FC2"/>
    <w:rsid w:val="00095CBF"/>
    <w:rsid w:val="000A70EA"/>
    <w:rsid w:val="000B0057"/>
    <w:rsid w:val="000B5852"/>
    <w:rsid w:val="000C2B47"/>
    <w:rsid w:val="00103B1D"/>
    <w:rsid w:val="0010664D"/>
    <w:rsid w:val="0011143E"/>
    <w:rsid w:val="00113245"/>
    <w:rsid w:val="00120B3C"/>
    <w:rsid w:val="00121A9C"/>
    <w:rsid w:val="001241ED"/>
    <w:rsid w:val="00125431"/>
    <w:rsid w:val="00141A82"/>
    <w:rsid w:val="001500F6"/>
    <w:rsid w:val="00154490"/>
    <w:rsid w:val="00166897"/>
    <w:rsid w:val="0016717F"/>
    <w:rsid w:val="00177817"/>
    <w:rsid w:val="0017782C"/>
    <w:rsid w:val="00187B5B"/>
    <w:rsid w:val="00195235"/>
    <w:rsid w:val="001953B2"/>
    <w:rsid w:val="00196C95"/>
    <w:rsid w:val="001B01F7"/>
    <w:rsid w:val="001B28F1"/>
    <w:rsid w:val="001C3FDA"/>
    <w:rsid w:val="001D4494"/>
    <w:rsid w:val="001E303A"/>
    <w:rsid w:val="001E6225"/>
    <w:rsid w:val="001E629D"/>
    <w:rsid w:val="002071AE"/>
    <w:rsid w:val="0021080C"/>
    <w:rsid w:val="00215E22"/>
    <w:rsid w:val="00216A85"/>
    <w:rsid w:val="00226F33"/>
    <w:rsid w:val="00230C07"/>
    <w:rsid w:val="0023309D"/>
    <w:rsid w:val="00236ED5"/>
    <w:rsid w:val="00244A0E"/>
    <w:rsid w:val="00253C44"/>
    <w:rsid w:val="002628AA"/>
    <w:rsid w:val="002635B0"/>
    <w:rsid w:val="00273107"/>
    <w:rsid w:val="00273AFA"/>
    <w:rsid w:val="00280523"/>
    <w:rsid w:val="00280B6B"/>
    <w:rsid w:val="002A0A4D"/>
    <w:rsid w:val="002B4895"/>
    <w:rsid w:val="002B75B6"/>
    <w:rsid w:val="002C1CAC"/>
    <w:rsid w:val="002E0859"/>
    <w:rsid w:val="002E46B2"/>
    <w:rsid w:val="002F6591"/>
    <w:rsid w:val="0030424C"/>
    <w:rsid w:val="00320A96"/>
    <w:rsid w:val="00322FEC"/>
    <w:rsid w:val="00325CF2"/>
    <w:rsid w:val="00341CEB"/>
    <w:rsid w:val="00341F0F"/>
    <w:rsid w:val="00342B14"/>
    <w:rsid w:val="00355213"/>
    <w:rsid w:val="00375FF2"/>
    <w:rsid w:val="00377F52"/>
    <w:rsid w:val="003A0608"/>
    <w:rsid w:val="003A5207"/>
    <w:rsid w:val="003B7826"/>
    <w:rsid w:val="003C4E2B"/>
    <w:rsid w:val="003C542E"/>
    <w:rsid w:val="003D45EB"/>
    <w:rsid w:val="003E1169"/>
    <w:rsid w:val="003F224B"/>
    <w:rsid w:val="003F357E"/>
    <w:rsid w:val="00403EBD"/>
    <w:rsid w:val="004113C9"/>
    <w:rsid w:val="00414F5F"/>
    <w:rsid w:val="00421A76"/>
    <w:rsid w:val="00425D94"/>
    <w:rsid w:val="0042706B"/>
    <w:rsid w:val="00432998"/>
    <w:rsid w:val="00436C12"/>
    <w:rsid w:val="00440A27"/>
    <w:rsid w:val="00441322"/>
    <w:rsid w:val="00455A61"/>
    <w:rsid w:val="00465CD6"/>
    <w:rsid w:val="00483F5C"/>
    <w:rsid w:val="00490528"/>
    <w:rsid w:val="00494EED"/>
    <w:rsid w:val="004978D2"/>
    <w:rsid w:val="004A1F4C"/>
    <w:rsid w:val="004A1FFE"/>
    <w:rsid w:val="004A2E63"/>
    <w:rsid w:val="004B214F"/>
    <w:rsid w:val="004B3A7C"/>
    <w:rsid w:val="004B7F40"/>
    <w:rsid w:val="004C13E9"/>
    <w:rsid w:val="004C2178"/>
    <w:rsid w:val="004C2C87"/>
    <w:rsid w:val="004C61D3"/>
    <w:rsid w:val="004D5074"/>
    <w:rsid w:val="004D7DD0"/>
    <w:rsid w:val="004F2EBC"/>
    <w:rsid w:val="00500399"/>
    <w:rsid w:val="005018DA"/>
    <w:rsid w:val="00506D21"/>
    <w:rsid w:val="005100B3"/>
    <w:rsid w:val="00523AD0"/>
    <w:rsid w:val="00523B6D"/>
    <w:rsid w:val="00527328"/>
    <w:rsid w:val="00540FE0"/>
    <w:rsid w:val="00556E2F"/>
    <w:rsid w:val="005651FD"/>
    <w:rsid w:val="00576827"/>
    <w:rsid w:val="00577BBA"/>
    <w:rsid w:val="00584266"/>
    <w:rsid w:val="005856BD"/>
    <w:rsid w:val="0059239E"/>
    <w:rsid w:val="00593647"/>
    <w:rsid w:val="00597C62"/>
    <w:rsid w:val="005A16B0"/>
    <w:rsid w:val="005B12DF"/>
    <w:rsid w:val="005B5A41"/>
    <w:rsid w:val="005C005A"/>
    <w:rsid w:val="005C09B2"/>
    <w:rsid w:val="005C43E7"/>
    <w:rsid w:val="005E075C"/>
    <w:rsid w:val="005F1E63"/>
    <w:rsid w:val="005F7A58"/>
    <w:rsid w:val="00610629"/>
    <w:rsid w:val="006119B5"/>
    <w:rsid w:val="00613896"/>
    <w:rsid w:val="00615389"/>
    <w:rsid w:val="00624348"/>
    <w:rsid w:val="00634F0D"/>
    <w:rsid w:val="00641F8A"/>
    <w:rsid w:val="00672858"/>
    <w:rsid w:val="00673E01"/>
    <w:rsid w:val="0067401B"/>
    <w:rsid w:val="00685D85"/>
    <w:rsid w:val="00692273"/>
    <w:rsid w:val="00696A92"/>
    <w:rsid w:val="006A371B"/>
    <w:rsid w:val="006A45A0"/>
    <w:rsid w:val="006A52F4"/>
    <w:rsid w:val="006A5766"/>
    <w:rsid w:val="006B5987"/>
    <w:rsid w:val="006C00DE"/>
    <w:rsid w:val="006C399B"/>
    <w:rsid w:val="006D3BB7"/>
    <w:rsid w:val="006D6099"/>
    <w:rsid w:val="006E13A9"/>
    <w:rsid w:val="006E7FC7"/>
    <w:rsid w:val="006F0A41"/>
    <w:rsid w:val="00702138"/>
    <w:rsid w:val="00726EA5"/>
    <w:rsid w:val="00733D2B"/>
    <w:rsid w:val="00741BD6"/>
    <w:rsid w:val="00760F98"/>
    <w:rsid w:val="007620E8"/>
    <w:rsid w:val="007915D5"/>
    <w:rsid w:val="00792FD7"/>
    <w:rsid w:val="0079523A"/>
    <w:rsid w:val="007A1C1E"/>
    <w:rsid w:val="007C27CB"/>
    <w:rsid w:val="007C2A6C"/>
    <w:rsid w:val="007C5C11"/>
    <w:rsid w:val="007D2FB9"/>
    <w:rsid w:val="007D64A8"/>
    <w:rsid w:val="007E2EA3"/>
    <w:rsid w:val="007E5BBF"/>
    <w:rsid w:val="007E7B06"/>
    <w:rsid w:val="007F71B9"/>
    <w:rsid w:val="0080631C"/>
    <w:rsid w:val="008068FA"/>
    <w:rsid w:val="008103C1"/>
    <w:rsid w:val="00815047"/>
    <w:rsid w:val="008163D1"/>
    <w:rsid w:val="00820C9E"/>
    <w:rsid w:val="00826EEA"/>
    <w:rsid w:val="00826F79"/>
    <w:rsid w:val="0083152E"/>
    <w:rsid w:val="0083209D"/>
    <w:rsid w:val="00837A92"/>
    <w:rsid w:val="00846786"/>
    <w:rsid w:val="008509B0"/>
    <w:rsid w:val="00853760"/>
    <w:rsid w:val="0085761D"/>
    <w:rsid w:val="008643A4"/>
    <w:rsid w:val="008977B1"/>
    <w:rsid w:val="008A1BB8"/>
    <w:rsid w:val="008A58BB"/>
    <w:rsid w:val="008B7A45"/>
    <w:rsid w:val="008F008D"/>
    <w:rsid w:val="00903C04"/>
    <w:rsid w:val="00906226"/>
    <w:rsid w:val="00914DE6"/>
    <w:rsid w:val="00915D1F"/>
    <w:rsid w:val="00921583"/>
    <w:rsid w:val="00942108"/>
    <w:rsid w:val="009435C9"/>
    <w:rsid w:val="00943D2F"/>
    <w:rsid w:val="00944282"/>
    <w:rsid w:val="00944B4F"/>
    <w:rsid w:val="009619A4"/>
    <w:rsid w:val="009671C5"/>
    <w:rsid w:val="00976FF4"/>
    <w:rsid w:val="00980FBC"/>
    <w:rsid w:val="00984634"/>
    <w:rsid w:val="00993A61"/>
    <w:rsid w:val="00993DAD"/>
    <w:rsid w:val="00993EAB"/>
    <w:rsid w:val="00997362"/>
    <w:rsid w:val="009A0CE4"/>
    <w:rsid w:val="009A40ED"/>
    <w:rsid w:val="009B6B0C"/>
    <w:rsid w:val="009D7051"/>
    <w:rsid w:val="009E2916"/>
    <w:rsid w:val="009E5F3E"/>
    <w:rsid w:val="009F57C5"/>
    <w:rsid w:val="00A00ED9"/>
    <w:rsid w:val="00A0622F"/>
    <w:rsid w:val="00A12AE6"/>
    <w:rsid w:val="00A24CA1"/>
    <w:rsid w:val="00A34C8E"/>
    <w:rsid w:val="00A35413"/>
    <w:rsid w:val="00A442DD"/>
    <w:rsid w:val="00A46EFE"/>
    <w:rsid w:val="00A50D99"/>
    <w:rsid w:val="00A55785"/>
    <w:rsid w:val="00A633DC"/>
    <w:rsid w:val="00A6611F"/>
    <w:rsid w:val="00A66B9A"/>
    <w:rsid w:val="00A67AA7"/>
    <w:rsid w:val="00A72F72"/>
    <w:rsid w:val="00A75DDA"/>
    <w:rsid w:val="00A80AA5"/>
    <w:rsid w:val="00A932EB"/>
    <w:rsid w:val="00AA2BC9"/>
    <w:rsid w:val="00AC3215"/>
    <w:rsid w:val="00AD0C50"/>
    <w:rsid w:val="00AD2776"/>
    <w:rsid w:val="00AD5AF0"/>
    <w:rsid w:val="00AD5B96"/>
    <w:rsid w:val="00AE0A7E"/>
    <w:rsid w:val="00AE196A"/>
    <w:rsid w:val="00AE538B"/>
    <w:rsid w:val="00B021DA"/>
    <w:rsid w:val="00B218E8"/>
    <w:rsid w:val="00B2272F"/>
    <w:rsid w:val="00B25654"/>
    <w:rsid w:val="00B26E3F"/>
    <w:rsid w:val="00B365CC"/>
    <w:rsid w:val="00B40D39"/>
    <w:rsid w:val="00B4402F"/>
    <w:rsid w:val="00B44522"/>
    <w:rsid w:val="00B47D79"/>
    <w:rsid w:val="00B560A6"/>
    <w:rsid w:val="00B63691"/>
    <w:rsid w:val="00B70E64"/>
    <w:rsid w:val="00B71954"/>
    <w:rsid w:val="00B7240F"/>
    <w:rsid w:val="00B81E21"/>
    <w:rsid w:val="00BA618A"/>
    <w:rsid w:val="00BB61D3"/>
    <w:rsid w:val="00BF0FD2"/>
    <w:rsid w:val="00BF51AB"/>
    <w:rsid w:val="00BF58C0"/>
    <w:rsid w:val="00BF616C"/>
    <w:rsid w:val="00BF6A7B"/>
    <w:rsid w:val="00C014BD"/>
    <w:rsid w:val="00C118B4"/>
    <w:rsid w:val="00C14D4F"/>
    <w:rsid w:val="00C165C3"/>
    <w:rsid w:val="00C329BB"/>
    <w:rsid w:val="00C34D5E"/>
    <w:rsid w:val="00C513BF"/>
    <w:rsid w:val="00C54568"/>
    <w:rsid w:val="00C54CC8"/>
    <w:rsid w:val="00C60903"/>
    <w:rsid w:val="00C6252F"/>
    <w:rsid w:val="00C66E52"/>
    <w:rsid w:val="00C757A7"/>
    <w:rsid w:val="00C771CD"/>
    <w:rsid w:val="00C82EB3"/>
    <w:rsid w:val="00C82F3A"/>
    <w:rsid w:val="00C86DC4"/>
    <w:rsid w:val="00C929E7"/>
    <w:rsid w:val="00CA2197"/>
    <w:rsid w:val="00CA2325"/>
    <w:rsid w:val="00CA3513"/>
    <w:rsid w:val="00CA57B0"/>
    <w:rsid w:val="00CB3BBB"/>
    <w:rsid w:val="00CD15B0"/>
    <w:rsid w:val="00CD33B5"/>
    <w:rsid w:val="00CE3D9D"/>
    <w:rsid w:val="00CE5DA4"/>
    <w:rsid w:val="00CE775C"/>
    <w:rsid w:val="00CF69DF"/>
    <w:rsid w:val="00CF7114"/>
    <w:rsid w:val="00CF7764"/>
    <w:rsid w:val="00D04855"/>
    <w:rsid w:val="00D10B04"/>
    <w:rsid w:val="00D127C0"/>
    <w:rsid w:val="00D1640F"/>
    <w:rsid w:val="00D27F03"/>
    <w:rsid w:val="00D307BC"/>
    <w:rsid w:val="00D30BC7"/>
    <w:rsid w:val="00D417CF"/>
    <w:rsid w:val="00D46FEB"/>
    <w:rsid w:val="00D577B2"/>
    <w:rsid w:val="00D637F7"/>
    <w:rsid w:val="00D7395B"/>
    <w:rsid w:val="00D817FA"/>
    <w:rsid w:val="00D930E3"/>
    <w:rsid w:val="00DC14A1"/>
    <w:rsid w:val="00DC70C6"/>
    <w:rsid w:val="00DE7A76"/>
    <w:rsid w:val="00DF3B25"/>
    <w:rsid w:val="00DF4ED9"/>
    <w:rsid w:val="00E03E3E"/>
    <w:rsid w:val="00E044EC"/>
    <w:rsid w:val="00E06550"/>
    <w:rsid w:val="00E07848"/>
    <w:rsid w:val="00E1650D"/>
    <w:rsid w:val="00E22B5F"/>
    <w:rsid w:val="00E439EB"/>
    <w:rsid w:val="00E44484"/>
    <w:rsid w:val="00E45A0C"/>
    <w:rsid w:val="00E45F48"/>
    <w:rsid w:val="00E63808"/>
    <w:rsid w:val="00E91E15"/>
    <w:rsid w:val="00EA087B"/>
    <w:rsid w:val="00EA2977"/>
    <w:rsid w:val="00EC1F48"/>
    <w:rsid w:val="00EC79AA"/>
    <w:rsid w:val="00EC7B2F"/>
    <w:rsid w:val="00EE549D"/>
    <w:rsid w:val="00F0232D"/>
    <w:rsid w:val="00F05DC0"/>
    <w:rsid w:val="00F05F9A"/>
    <w:rsid w:val="00F4427D"/>
    <w:rsid w:val="00F45B83"/>
    <w:rsid w:val="00F50208"/>
    <w:rsid w:val="00F61040"/>
    <w:rsid w:val="00F7004B"/>
    <w:rsid w:val="00F70109"/>
    <w:rsid w:val="00F71AAC"/>
    <w:rsid w:val="00F746C1"/>
    <w:rsid w:val="00F74A57"/>
    <w:rsid w:val="00F76E58"/>
    <w:rsid w:val="00F8630F"/>
    <w:rsid w:val="00F90272"/>
    <w:rsid w:val="00F91085"/>
    <w:rsid w:val="00FA4B5C"/>
    <w:rsid w:val="00FC1BC3"/>
    <w:rsid w:val="00FC3971"/>
    <w:rsid w:val="00FC3E45"/>
    <w:rsid w:val="00FD3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E21"/>
    <w:pPr>
      <w:ind w:left="720"/>
      <w:contextualSpacing/>
    </w:pPr>
  </w:style>
  <w:style w:type="paragraph" w:styleId="BalloonText">
    <w:name w:val="Balloon Text"/>
    <w:basedOn w:val="Normal"/>
    <w:link w:val="BalloonTextChar"/>
    <w:uiPriority w:val="99"/>
    <w:semiHidden/>
    <w:unhideWhenUsed/>
    <w:rsid w:val="00791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5D5"/>
    <w:rPr>
      <w:rFonts w:ascii="Tahoma" w:hAnsi="Tahoma" w:cs="Tahoma"/>
      <w:sz w:val="16"/>
      <w:szCs w:val="16"/>
    </w:rPr>
  </w:style>
  <w:style w:type="character" w:styleId="CommentReference">
    <w:name w:val="annotation reference"/>
    <w:basedOn w:val="DefaultParagraphFont"/>
    <w:uiPriority w:val="99"/>
    <w:semiHidden/>
    <w:unhideWhenUsed/>
    <w:rsid w:val="006C00DE"/>
    <w:rPr>
      <w:sz w:val="16"/>
      <w:szCs w:val="16"/>
    </w:rPr>
  </w:style>
  <w:style w:type="paragraph" w:styleId="CommentText">
    <w:name w:val="annotation text"/>
    <w:basedOn w:val="Normal"/>
    <w:link w:val="CommentTextChar"/>
    <w:uiPriority w:val="99"/>
    <w:semiHidden/>
    <w:unhideWhenUsed/>
    <w:rsid w:val="006C00DE"/>
    <w:pPr>
      <w:spacing w:line="240" w:lineRule="auto"/>
    </w:pPr>
    <w:rPr>
      <w:sz w:val="20"/>
      <w:szCs w:val="20"/>
    </w:rPr>
  </w:style>
  <w:style w:type="character" w:customStyle="1" w:styleId="CommentTextChar">
    <w:name w:val="Comment Text Char"/>
    <w:basedOn w:val="DefaultParagraphFont"/>
    <w:link w:val="CommentText"/>
    <w:uiPriority w:val="99"/>
    <w:semiHidden/>
    <w:rsid w:val="006C00DE"/>
    <w:rPr>
      <w:sz w:val="20"/>
      <w:szCs w:val="20"/>
    </w:rPr>
  </w:style>
  <w:style w:type="paragraph" w:styleId="CommentSubject">
    <w:name w:val="annotation subject"/>
    <w:basedOn w:val="CommentText"/>
    <w:next w:val="CommentText"/>
    <w:link w:val="CommentSubjectChar"/>
    <w:uiPriority w:val="99"/>
    <w:semiHidden/>
    <w:unhideWhenUsed/>
    <w:rsid w:val="006C00DE"/>
    <w:rPr>
      <w:b/>
      <w:bCs/>
    </w:rPr>
  </w:style>
  <w:style w:type="character" w:customStyle="1" w:styleId="CommentSubjectChar">
    <w:name w:val="Comment Subject Char"/>
    <w:basedOn w:val="CommentTextChar"/>
    <w:link w:val="CommentSubject"/>
    <w:uiPriority w:val="99"/>
    <w:semiHidden/>
    <w:rsid w:val="006C00DE"/>
    <w:rPr>
      <w:b/>
      <w:bCs/>
      <w:sz w:val="20"/>
      <w:szCs w:val="20"/>
    </w:rPr>
  </w:style>
  <w:style w:type="character" w:styleId="Hyperlink">
    <w:name w:val="Hyperlink"/>
    <w:basedOn w:val="DefaultParagraphFont"/>
    <w:uiPriority w:val="99"/>
    <w:semiHidden/>
    <w:unhideWhenUsed/>
    <w:rsid w:val="00EA2977"/>
    <w:rPr>
      <w:color w:val="0000FF"/>
      <w:u w:val="single"/>
    </w:rPr>
  </w:style>
  <w:style w:type="character" w:styleId="FollowedHyperlink">
    <w:name w:val="FollowedHyperlink"/>
    <w:basedOn w:val="DefaultParagraphFont"/>
    <w:uiPriority w:val="99"/>
    <w:semiHidden/>
    <w:unhideWhenUsed/>
    <w:rsid w:val="00EA2977"/>
    <w:rPr>
      <w:color w:val="800080" w:themeColor="followedHyperlink"/>
      <w:u w:val="single"/>
    </w:rPr>
  </w:style>
  <w:style w:type="paragraph" w:styleId="PlainText">
    <w:name w:val="Plain Text"/>
    <w:basedOn w:val="Normal"/>
    <w:link w:val="PlainTextChar"/>
    <w:uiPriority w:val="99"/>
    <w:unhideWhenUsed/>
    <w:rsid w:val="00792FD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92FD7"/>
    <w:rPr>
      <w:rFonts w:ascii="Consolas" w:hAnsi="Consolas"/>
      <w:sz w:val="21"/>
      <w:szCs w:val="21"/>
    </w:rPr>
  </w:style>
  <w:style w:type="paragraph" w:customStyle="1" w:styleId="Default">
    <w:name w:val="Default"/>
    <w:rsid w:val="00CA232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108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E21"/>
    <w:pPr>
      <w:ind w:left="720"/>
      <w:contextualSpacing/>
    </w:pPr>
  </w:style>
  <w:style w:type="paragraph" w:styleId="BalloonText">
    <w:name w:val="Balloon Text"/>
    <w:basedOn w:val="Normal"/>
    <w:link w:val="BalloonTextChar"/>
    <w:uiPriority w:val="99"/>
    <w:semiHidden/>
    <w:unhideWhenUsed/>
    <w:rsid w:val="00791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5D5"/>
    <w:rPr>
      <w:rFonts w:ascii="Tahoma" w:hAnsi="Tahoma" w:cs="Tahoma"/>
      <w:sz w:val="16"/>
      <w:szCs w:val="16"/>
    </w:rPr>
  </w:style>
  <w:style w:type="character" w:styleId="CommentReference">
    <w:name w:val="annotation reference"/>
    <w:basedOn w:val="DefaultParagraphFont"/>
    <w:uiPriority w:val="99"/>
    <w:semiHidden/>
    <w:unhideWhenUsed/>
    <w:rsid w:val="006C00DE"/>
    <w:rPr>
      <w:sz w:val="16"/>
      <w:szCs w:val="16"/>
    </w:rPr>
  </w:style>
  <w:style w:type="paragraph" w:styleId="CommentText">
    <w:name w:val="annotation text"/>
    <w:basedOn w:val="Normal"/>
    <w:link w:val="CommentTextChar"/>
    <w:uiPriority w:val="99"/>
    <w:semiHidden/>
    <w:unhideWhenUsed/>
    <w:rsid w:val="006C00DE"/>
    <w:pPr>
      <w:spacing w:line="240" w:lineRule="auto"/>
    </w:pPr>
    <w:rPr>
      <w:sz w:val="20"/>
      <w:szCs w:val="20"/>
    </w:rPr>
  </w:style>
  <w:style w:type="character" w:customStyle="1" w:styleId="CommentTextChar">
    <w:name w:val="Comment Text Char"/>
    <w:basedOn w:val="DefaultParagraphFont"/>
    <w:link w:val="CommentText"/>
    <w:uiPriority w:val="99"/>
    <w:semiHidden/>
    <w:rsid w:val="006C00DE"/>
    <w:rPr>
      <w:sz w:val="20"/>
      <w:szCs w:val="20"/>
    </w:rPr>
  </w:style>
  <w:style w:type="paragraph" w:styleId="CommentSubject">
    <w:name w:val="annotation subject"/>
    <w:basedOn w:val="CommentText"/>
    <w:next w:val="CommentText"/>
    <w:link w:val="CommentSubjectChar"/>
    <w:uiPriority w:val="99"/>
    <w:semiHidden/>
    <w:unhideWhenUsed/>
    <w:rsid w:val="006C00DE"/>
    <w:rPr>
      <w:b/>
      <w:bCs/>
    </w:rPr>
  </w:style>
  <w:style w:type="character" w:customStyle="1" w:styleId="CommentSubjectChar">
    <w:name w:val="Comment Subject Char"/>
    <w:basedOn w:val="CommentTextChar"/>
    <w:link w:val="CommentSubject"/>
    <w:uiPriority w:val="99"/>
    <w:semiHidden/>
    <w:rsid w:val="006C00DE"/>
    <w:rPr>
      <w:b/>
      <w:bCs/>
      <w:sz w:val="20"/>
      <w:szCs w:val="20"/>
    </w:rPr>
  </w:style>
  <w:style w:type="character" w:styleId="Hyperlink">
    <w:name w:val="Hyperlink"/>
    <w:basedOn w:val="DefaultParagraphFont"/>
    <w:uiPriority w:val="99"/>
    <w:semiHidden/>
    <w:unhideWhenUsed/>
    <w:rsid w:val="00EA2977"/>
    <w:rPr>
      <w:color w:val="0000FF"/>
      <w:u w:val="single"/>
    </w:rPr>
  </w:style>
  <w:style w:type="character" w:styleId="FollowedHyperlink">
    <w:name w:val="FollowedHyperlink"/>
    <w:basedOn w:val="DefaultParagraphFont"/>
    <w:uiPriority w:val="99"/>
    <w:semiHidden/>
    <w:unhideWhenUsed/>
    <w:rsid w:val="00EA2977"/>
    <w:rPr>
      <w:color w:val="800080" w:themeColor="followedHyperlink"/>
      <w:u w:val="single"/>
    </w:rPr>
  </w:style>
  <w:style w:type="paragraph" w:styleId="PlainText">
    <w:name w:val="Plain Text"/>
    <w:basedOn w:val="Normal"/>
    <w:link w:val="PlainTextChar"/>
    <w:uiPriority w:val="99"/>
    <w:unhideWhenUsed/>
    <w:rsid w:val="00792FD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92FD7"/>
    <w:rPr>
      <w:rFonts w:ascii="Consolas" w:hAnsi="Consolas"/>
      <w:sz w:val="21"/>
      <w:szCs w:val="21"/>
    </w:rPr>
  </w:style>
  <w:style w:type="paragraph" w:customStyle="1" w:styleId="Default">
    <w:name w:val="Default"/>
    <w:rsid w:val="00CA232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108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9659">
      <w:bodyDiv w:val="1"/>
      <w:marLeft w:val="0"/>
      <w:marRight w:val="0"/>
      <w:marTop w:val="0"/>
      <w:marBottom w:val="0"/>
      <w:divBdr>
        <w:top w:val="none" w:sz="0" w:space="0" w:color="auto"/>
        <w:left w:val="none" w:sz="0" w:space="0" w:color="auto"/>
        <w:bottom w:val="none" w:sz="0" w:space="0" w:color="auto"/>
        <w:right w:val="none" w:sz="0" w:space="0" w:color="auto"/>
      </w:divBdr>
    </w:div>
    <w:div w:id="20645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dc:creator>
  <cp:lastModifiedBy>Pat Stroop</cp:lastModifiedBy>
  <cp:revision>2</cp:revision>
  <cp:lastPrinted>2013-11-12T16:42:00Z</cp:lastPrinted>
  <dcterms:created xsi:type="dcterms:W3CDTF">2014-10-06T15:15:00Z</dcterms:created>
  <dcterms:modified xsi:type="dcterms:W3CDTF">2014-10-06T15:15:00Z</dcterms:modified>
</cp:coreProperties>
</file>