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1FA02" w14:textId="0371826A" w:rsidR="007501BF" w:rsidRPr="007501BF" w:rsidRDefault="007501BF" w:rsidP="003F195B">
      <w:pPr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Nucleon resonance structure from the studies of space</w:t>
      </w:r>
      <w:r w:rsidR="006D718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- </w:t>
      </w:r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and </w:t>
      </w:r>
      <w:proofErr w:type="spellStart"/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timelike</w:t>
      </w:r>
      <w:proofErr w:type="spellEnd"/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="006D718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baryon </w:t>
      </w:r>
      <w:r w:rsidRPr="007501BF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excitation amplitudes</w:t>
      </w:r>
    </w:p>
    <w:p w14:paraId="4693A350" w14:textId="77777777" w:rsidR="007501BF" w:rsidRPr="007501BF" w:rsidRDefault="007501BF" w:rsidP="003F195B">
      <w:pPr>
        <w:rPr>
          <w:b/>
          <w:bCs/>
          <w:sz w:val="22"/>
          <w:szCs w:val="22"/>
          <w:shd w:val="clear" w:color="auto" w:fill="FFFFFF"/>
        </w:rPr>
      </w:pPr>
    </w:p>
    <w:p w14:paraId="585F6E0D" w14:textId="3944500E" w:rsidR="003F195B" w:rsidRPr="003F195B" w:rsidRDefault="00C4223C" w:rsidP="003F195B">
      <w:pPr>
        <w:rPr>
          <w:rFonts w:ascii="Times New Roman" w:eastAsia="Times New Roman" w:hAnsi="Times New Roman" w:cs="Times New Roman"/>
          <w:sz w:val="22"/>
          <w:szCs w:val="22"/>
        </w:rPr>
      </w:pP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The spectrum and structure of nucleon resonances (N*), as revealed via N* electroexcitation amplitudes, contain fundamental information about strong-coupling QCD that is crucial to validating any proposed solution to the theory. </w:t>
      </w:r>
      <w:r w:rsidR="00A91AE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However, extracting such information is challenging, owing primarily to the overlap of distinct resonances and substantial contributions from non-resonant processes. Precise data from both electron and pion beams are necessary for developing robust approaches for amplitude analyses, capable of delivering sound results for N* quantum numbers and excitation amplitudes over a broad range of </w:t>
      </w:r>
      <w:r w:rsidRPr="007501BF">
        <w:rPr>
          <w:rFonts w:ascii="Times New Roman" w:eastAsia="Times New Roman" w:hAnsi="Times New Roman" w:cs="Times New Roman"/>
          <w:i/>
          <w:iCs/>
          <w:color w:val="202124"/>
          <w:sz w:val="22"/>
          <w:szCs w:val="22"/>
        </w:rPr>
        <w:t>q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  <w:vertAlign w:val="superscript"/>
        </w:rPr>
        <w:t>2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. </w:t>
      </w:r>
      <w:r w:rsidRPr="007501BF">
        <w:rPr>
          <w:rFonts w:ascii="Times New Roman" w:eastAsia="Times New Roman" w:hAnsi="Times New Roman" w:cs="Times New Roman"/>
          <w:color w:val="202124"/>
          <w:sz w:val="22"/>
          <w:szCs w:val="22"/>
        </w:rPr>
        <w:t xml:space="preserve"> 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>The space</w:t>
      </w:r>
      <w:r w:rsidR="000B5E41">
        <w:rPr>
          <w:rFonts w:ascii="Times New Roman" w:eastAsia="Times New Roman" w:hAnsi="Times New Roman" w:cs="Times New Roman"/>
          <w:sz w:val="22"/>
          <w:szCs w:val="22"/>
        </w:rPr>
        <w:t>l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>ike (q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 xml:space="preserve">&lt;0) region has been explored more intensively, particularly at </w:t>
      </w:r>
      <w:proofErr w:type="spellStart"/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>JLab</w:t>
      </w:r>
      <w:proofErr w:type="spellEnd"/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 xml:space="preserve">, but efforts </w:t>
      </w:r>
      <w:r w:rsidR="001D5189" w:rsidRPr="007501BF">
        <w:rPr>
          <w:rFonts w:ascii="Times New Roman" w:eastAsia="Times New Roman" w:hAnsi="Times New Roman" w:cs="Times New Roman"/>
          <w:sz w:val="22"/>
          <w:szCs w:val="22"/>
        </w:rPr>
        <w:t>are well under way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 xml:space="preserve"> in studying the </w:t>
      </w:r>
      <w:proofErr w:type="spellStart"/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>timelike</w:t>
      </w:r>
      <w:proofErr w:type="spellEnd"/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 xml:space="preserve"> (q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="00032A33" w:rsidRPr="007501BF">
        <w:rPr>
          <w:rFonts w:ascii="Times New Roman" w:eastAsia="Times New Roman" w:hAnsi="Times New Roman" w:cs="Times New Roman"/>
          <w:sz w:val="22"/>
          <w:szCs w:val="22"/>
        </w:rPr>
        <w:t xml:space="preserve">&gt;0) region </w:t>
      </w:r>
      <w:r w:rsidR="001D5189" w:rsidRPr="007501BF">
        <w:rPr>
          <w:rFonts w:ascii="Times New Roman" w:eastAsia="Times New Roman" w:hAnsi="Times New Roman" w:cs="Times New Roman"/>
          <w:sz w:val="22"/>
          <w:szCs w:val="22"/>
        </w:rPr>
        <w:t xml:space="preserve">with HADES at GSI.  </w:t>
      </w:r>
      <w:r w:rsidR="007501BF" w:rsidRPr="007501BF">
        <w:rPr>
          <w:rFonts w:ascii="Times New Roman" w:eastAsia="Times New Roman" w:hAnsi="Times New Roman" w:cs="Times New Roman"/>
          <w:sz w:val="22"/>
          <w:szCs w:val="22"/>
        </w:rPr>
        <w:t>E45 is now on the horizon.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6D718F" w:rsidRPr="007501BF">
        <w:rPr>
          <w:rFonts w:ascii="Times New Roman" w:eastAsia="Times New Roman" w:hAnsi="Times New Roman" w:cs="Times New Roman"/>
          <w:sz w:val="22"/>
          <w:szCs w:val="22"/>
        </w:rPr>
        <w:t xml:space="preserve">The J-PARC Experiment </w:t>
      </w:r>
      <w:r w:rsidR="006D718F">
        <w:rPr>
          <w:rFonts w:ascii="Times New Roman" w:eastAsia="Times New Roman" w:hAnsi="Times New Roman" w:cs="Times New Roman"/>
          <w:sz w:val="22"/>
          <w:szCs w:val="22"/>
        </w:rPr>
        <w:t>E45 will complement</w:t>
      </w:r>
      <w:r w:rsidR="006D718F">
        <w:rPr>
          <w:rFonts w:ascii="Times New Roman" w:eastAsia="Times New Roman" w:hAnsi="Times New Roman" w:cs="Times New Roman"/>
          <w:sz w:val="22"/>
          <w:szCs w:val="22"/>
        </w:rPr>
        <w:t xml:space="preserve"> CLAS12 of</w:t>
      </w:r>
      <w:r w:rsidR="006D71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6D718F">
        <w:rPr>
          <w:rFonts w:ascii="Times New Roman" w:eastAsia="Times New Roman" w:hAnsi="Times New Roman" w:cs="Times New Roman"/>
          <w:sz w:val="22"/>
          <w:szCs w:val="22"/>
        </w:rPr>
        <w:t>JLab</w:t>
      </w:r>
      <w:proofErr w:type="spellEnd"/>
      <w:r w:rsidR="006D718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718F">
        <w:rPr>
          <w:rFonts w:ascii="Times New Roman" w:eastAsia="Times New Roman" w:hAnsi="Times New Roman" w:cs="Times New Roman"/>
          <w:sz w:val="22"/>
          <w:szCs w:val="22"/>
        </w:rPr>
        <w:t xml:space="preserve">for </w:t>
      </w:r>
      <w:r w:rsidR="006D718F">
        <w:rPr>
          <w:rFonts w:ascii="Times New Roman" w:eastAsia="Times New Roman" w:hAnsi="Times New Roman" w:cs="Times New Roman"/>
          <w:sz w:val="22"/>
          <w:szCs w:val="22"/>
        </w:rPr>
        <w:t xml:space="preserve">the </w:t>
      </w:r>
      <w:r w:rsidR="006D718F" w:rsidRPr="007501BF">
        <w:rPr>
          <w:rFonts w:ascii="Times New Roman" w:hAnsi="Times New Roman" w:cs="Times New Roman"/>
          <w:sz w:val="22"/>
          <w:szCs w:val="22"/>
        </w:rPr>
        <w:t>N</w:t>
      </w:r>
      <w:r w:rsidR="006D718F">
        <w:rPr>
          <w:rFonts w:ascii="Times New Roman" w:hAnsi="Times New Roman" w:cs="Times New Roman"/>
          <w:sz w:val="22"/>
          <w:szCs w:val="22"/>
        </w:rPr>
        <w:t>*</w:t>
      </w:r>
      <w:r w:rsidR="006D718F" w:rsidRPr="007501BF">
        <w:rPr>
          <w:rFonts w:ascii="Times New Roman" w:hAnsi="Times New Roman" w:cs="Times New Roman"/>
          <w:sz w:val="22"/>
          <w:szCs w:val="22"/>
        </w:rPr>
        <w:t xml:space="preserve"> </w:t>
      </w:r>
      <w:r w:rsidR="006D718F" w:rsidRPr="007501BF">
        <w:rPr>
          <w:rFonts w:ascii="Times New Roman" w:hAnsi="Times New Roman" w:cs="Times New Roman"/>
          <w:sz w:val="22"/>
          <w:szCs w:val="22"/>
          <w:lang w:eastAsia="ja-JP"/>
        </w:rPr>
        <w:t>→</w:t>
      </w:r>
      <w:r w:rsidR="006D718F" w:rsidRPr="007501BF">
        <w:rPr>
          <w:rFonts w:ascii="Times New Roman" w:hAnsi="Times New Roman" w:cs="Times New Roman"/>
          <w:sz w:val="22"/>
          <w:szCs w:val="22"/>
        </w:rPr>
        <w:t xml:space="preserve"> ππN </w:t>
      </w:r>
      <w:r w:rsidR="006D718F">
        <w:rPr>
          <w:rFonts w:ascii="Times New Roman" w:hAnsi="Times New Roman" w:cs="Times New Roman"/>
          <w:sz w:val="22"/>
          <w:szCs w:val="22"/>
        </w:rPr>
        <w:t>reaction</w:t>
      </w:r>
      <w:r w:rsidR="00A91AEF">
        <w:rPr>
          <w:rFonts w:ascii="Times New Roman" w:hAnsi="Times New Roman" w:cs="Times New Roman"/>
          <w:sz w:val="22"/>
          <w:szCs w:val="22"/>
        </w:rPr>
        <w:t>, thereby</w:t>
      </w:r>
      <w:r w:rsidR="006D718F">
        <w:rPr>
          <w:rFonts w:ascii="Times New Roman" w:hAnsi="Times New Roman" w:cs="Times New Roman"/>
          <w:sz w:val="22"/>
          <w:szCs w:val="22"/>
        </w:rPr>
        <w:t xml:space="preserve"> allowing for a coupled-channel approach towards extracting the amplitudes.  The same N* resonance must be found in different reaction channels in the same way.  Further, </w:t>
      </w:r>
      <w:r w:rsidR="00A91AEF">
        <w:rPr>
          <w:rFonts w:ascii="Times New Roman" w:hAnsi="Times New Roman" w:cs="Times New Roman"/>
          <w:sz w:val="22"/>
          <w:szCs w:val="22"/>
        </w:rPr>
        <w:t>this coordinated work</w:t>
      </w:r>
      <w:r w:rsidR="006D718F">
        <w:rPr>
          <w:rFonts w:ascii="Times New Roman" w:hAnsi="Times New Roman" w:cs="Times New Roman"/>
          <w:sz w:val="22"/>
          <w:szCs w:val="22"/>
        </w:rPr>
        <w:t xml:space="preserve"> will </w:t>
      </w:r>
      <w:r w:rsidR="00A91AEF">
        <w:rPr>
          <w:rFonts w:ascii="Times New Roman" w:hAnsi="Times New Roman" w:cs="Times New Roman"/>
          <w:sz w:val="22"/>
          <w:szCs w:val="22"/>
        </w:rPr>
        <w:t xml:space="preserve">afford </w:t>
      </w:r>
      <w:r w:rsidR="006D718F">
        <w:rPr>
          <w:rFonts w:ascii="Times New Roman" w:hAnsi="Times New Roman" w:cs="Times New Roman"/>
          <w:sz w:val="22"/>
          <w:szCs w:val="22"/>
        </w:rPr>
        <w:t xml:space="preserve">opportunities for strengthening transpacific </w:t>
      </w:r>
      <w:r w:rsidR="006D54FE">
        <w:rPr>
          <w:rFonts w:ascii="Times New Roman" w:hAnsi="Times New Roman" w:cs="Times New Roman"/>
          <w:sz w:val="22"/>
          <w:szCs w:val="22"/>
        </w:rPr>
        <w:t xml:space="preserve">experimental and theoretical </w:t>
      </w:r>
      <w:r w:rsidR="006D718F">
        <w:rPr>
          <w:rFonts w:ascii="Times New Roman" w:hAnsi="Times New Roman" w:cs="Times New Roman"/>
          <w:sz w:val="22"/>
          <w:szCs w:val="22"/>
        </w:rPr>
        <w:t xml:space="preserve">synergies between </w:t>
      </w:r>
      <w:proofErr w:type="spellStart"/>
      <w:r w:rsidR="006D718F">
        <w:rPr>
          <w:rFonts w:ascii="Times New Roman" w:hAnsi="Times New Roman" w:cs="Times New Roman"/>
          <w:sz w:val="22"/>
          <w:szCs w:val="22"/>
        </w:rPr>
        <w:t>JLab</w:t>
      </w:r>
      <w:proofErr w:type="spellEnd"/>
      <w:r w:rsidR="006D718F">
        <w:rPr>
          <w:rFonts w:ascii="Times New Roman" w:hAnsi="Times New Roman" w:cs="Times New Roman"/>
          <w:sz w:val="22"/>
          <w:szCs w:val="22"/>
        </w:rPr>
        <w:t xml:space="preserve"> and J-PARC.   </w:t>
      </w:r>
      <w:r w:rsidR="001D5189" w:rsidRPr="007501BF">
        <w:rPr>
          <w:rFonts w:ascii="Times New Roman" w:eastAsia="Times New Roman" w:hAnsi="Times New Roman" w:cs="Times New Roman"/>
          <w:sz w:val="22"/>
          <w:szCs w:val="22"/>
        </w:rPr>
        <w:t xml:space="preserve">E45 </w:t>
      </w:r>
      <w:r w:rsidR="007501BF" w:rsidRPr="007501BF">
        <w:rPr>
          <w:rFonts w:ascii="Times New Roman" w:eastAsia="Times New Roman" w:hAnsi="Times New Roman" w:cs="Times New Roman"/>
          <w:sz w:val="22"/>
          <w:szCs w:val="22"/>
        </w:rPr>
        <w:t>has been approved to run in</w:t>
      </w:r>
      <w:r w:rsidR="000C7348">
        <w:rPr>
          <w:rFonts w:ascii="Times New Roman" w:eastAsia="Times New Roman" w:hAnsi="Times New Roman" w:cs="Times New Roman"/>
          <w:sz w:val="22"/>
          <w:szCs w:val="22"/>
        </w:rPr>
        <w:t xml:space="preserve"> the later part of</w:t>
      </w:r>
      <w:r w:rsidR="001D5189" w:rsidRPr="007501BF">
        <w:rPr>
          <w:rFonts w:ascii="Times New Roman" w:eastAsia="Times New Roman" w:hAnsi="Times New Roman" w:cs="Times New Roman"/>
          <w:sz w:val="22"/>
          <w:szCs w:val="22"/>
        </w:rPr>
        <w:t xml:space="preserve"> 2025</w:t>
      </w:r>
      <w:r w:rsidR="00537E87" w:rsidRPr="007501BF">
        <w:rPr>
          <w:rFonts w:ascii="Times New Roman" w:eastAsia="Times New Roman" w:hAnsi="Times New Roman" w:cs="Times New Roman"/>
          <w:sz w:val="22"/>
          <w:szCs w:val="22"/>
        </w:rPr>
        <w:t xml:space="preserve"> using the </w:t>
      </w:r>
      <w:r w:rsidR="00B21382" w:rsidRPr="007501BF">
        <w:rPr>
          <w:rFonts w:ascii="Times New Roman" w:eastAsia="Times New Roman" w:hAnsi="Times New Roman" w:cs="Times New Roman"/>
          <w:sz w:val="22"/>
          <w:szCs w:val="22"/>
        </w:rPr>
        <w:t xml:space="preserve">Hyperon Spectrometer </w:t>
      </w:r>
      <w:r w:rsidR="00995264" w:rsidRPr="007501BF">
        <w:rPr>
          <w:rFonts w:ascii="Times New Roman" w:eastAsia="Times New Roman" w:hAnsi="Times New Roman" w:cs="Times New Roman"/>
          <w:sz w:val="22"/>
          <w:szCs w:val="22"/>
        </w:rPr>
        <w:t xml:space="preserve">in the </w:t>
      </w:r>
      <w:r w:rsidR="00537E87" w:rsidRPr="007501BF">
        <w:rPr>
          <w:rFonts w:ascii="Times New Roman" w:eastAsia="Times New Roman" w:hAnsi="Times New Roman" w:cs="Times New Roman"/>
          <w:sz w:val="22"/>
          <w:szCs w:val="22"/>
        </w:rPr>
        <w:t>K1.8 beamline.</w:t>
      </w:r>
      <w:r w:rsidR="001D5189" w:rsidRPr="007501B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3F195B" w:rsidRPr="007501B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5F3256" w:rsidRPr="007501BF">
        <w:rPr>
          <w:rFonts w:ascii="Times New Roman" w:hAnsi="Times New Roman" w:cs="Times New Roman"/>
          <w:sz w:val="22"/>
          <w:szCs w:val="22"/>
        </w:rPr>
        <w:t>Recent theoretical advances have shown the importance of coupled-channel</w:t>
      </w:r>
      <w:r w:rsidR="006D54FE">
        <w:rPr>
          <w:rFonts w:ascii="Times New Roman" w:hAnsi="Times New Roman" w:cs="Times New Roman"/>
          <w:sz w:val="22"/>
          <w:szCs w:val="22"/>
        </w:rPr>
        <w:t>s</w:t>
      </w:r>
      <w:r w:rsidR="005F3256" w:rsidRPr="007501BF">
        <w:rPr>
          <w:rFonts w:ascii="Times New Roman" w:hAnsi="Times New Roman" w:cs="Times New Roman"/>
          <w:sz w:val="22"/>
          <w:szCs w:val="22"/>
        </w:rPr>
        <w:t xml:space="preserve"> effects in a</w:t>
      </w:r>
      <w:r w:rsidR="00A91AEF">
        <w:rPr>
          <w:rFonts w:ascii="Times New Roman" w:hAnsi="Times New Roman" w:cs="Times New Roman"/>
          <w:sz w:val="22"/>
          <w:szCs w:val="22"/>
        </w:rPr>
        <w:t xml:space="preserve">n amplitude analysis, such as PWA.  </w:t>
      </w:r>
      <w:r w:rsidR="006D54FE">
        <w:rPr>
          <w:rFonts w:ascii="Times New Roman" w:hAnsi="Times New Roman" w:cs="Times New Roman"/>
          <w:sz w:val="22"/>
          <w:szCs w:val="22"/>
        </w:rPr>
        <w:t>To make progress on nucleon resonance structure, it</w:t>
      </w:r>
      <w:r w:rsidR="005F3256" w:rsidRPr="007501BF">
        <w:rPr>
          <w:rFonts w:ascii="Times New Roman" w:hAnsi="Times New Roman" w:cs="Times New Roman"/>
          <w:sz w:val="22"/>
          <w:szCs w:val="22"/>
        </w:rPr>
        <w:t xml:space="preserve"> is necessary to complement the high-quality data on the πN </w:t>
      </w:r>
      <w:r w:rsidR="005F3256" w:rsidRPr="007501BF">
        <w:rPr>
          <w:rFonts w:ascii="Times New Roman" w:hAnsi="Times New Roman" w:cs="Times New Roman"/>
          <w:sz w:val="22"/>
          <w:szCs w:val="22"/>
          <w:lang w:eastAsia="ja-JP"/>
        </w:rPr>
        <w:t>→</w:t>
      </w:r>
      <w:r w:rsidR="005F3256" w:rsidRPr="007501BF">
        <w:rPr>
          <w:rFonts w:ascii="Times New Roman" w:hAnsi="Times New Roman" w:cs="Times New Roman"/>
          <w:sz w:val="22"/>
          <w:szCs w:val="22"/>
        </w:rPr>
        <w:t xml:space="preserve"> πN channel with similar-quality data for the πN </w:t>
      </w:r>
      <w:r w:rsidR="005F3256" w:rsidRPr="007501BF">
        <w:rPr>
          <w:rFonts w:ascii="Times New Roman" w:hAnsi="Times New Roman" w:cs="Times New Roman"/>
          <w:sz w:val="22"/>
          <w:szCs w:val="22"/>
          <w:lang w:eastAsia="ja-JP"/>
        </w:rPr>
        <w:t>→</w:t>
      </w:r>
      <w:r w:rsidR="005F3256" w:rsidRPr="007501BF">
        <w:rPr>
          <w:rFonts w:ascii="Times New Roman" w:hAnsi="Times New Roman" w:cs="Times New Roman"/>
          <w:sz w:val="22"/>
          <w:szCs w:val="22"/>
        </w:rPr>
        <w:t xml:space="preserve"> ππN and πN </w:t>
      </w:r>
      <w:r w:rsidR="005F3256" w:rsidRPr="007501BF">
        <w:rPr>
          <w:rFonts w:ascii="Times New Roman" w:hAnsi="Times New Roman" w:cs="Times New Roman"/>
          <w:sz w:val="22"/>
          <w:szCs w:val="22"/>
          <w:lang w:eastAsia="ja-JP"/>
        </w:rPr>
        <w:t xml:space="preserve">→ </w:t>
      </w:r>
      <w:r w:rsidR="005F3256" w:rsidRPr="007501BF">
        <w:rPr>
          <w:rFonts w:ascii="Times New Roman" w:hAnsi="Times New Roman" w:cs="Times New Roman"/>
          <w:sz w:val="22"/>
          <w:szCs w:val="22"/>
        </w:rPr>
        <w:t xml:space="preserve">KY reactions.   The latter two reactions were measured with only modest precision </w:t>
      </w:r>
      <w:r w:rsidR="00132B0B">
        <w:rPr>
          <w:rFonts w:ascii="Times New Roman" w:hAnsi="Times New Roman" w:cs="Times New Roman"/>
          <w:sz w:val="22"/>
          <w:szCs w:val="22"/>
        </w:rPr>
        <w:t xml:space="preserve">over </w:t>
      </w:r>
      <w:r w:rsidR="005F3256" w:rsidRPr="007501BF">
        <w:rPr>
          <w:rFonts w:ascii="Times New Roman" w:hAnsi="Times New Roman" w:cs="Times New Roman"/>
          <w:sz w:val="22"/>
          <w:szCs w:val="22"/>
        </w:rPr>
        <w:t>four decades ago.</w:t>
      </w:r>
      <w:r w:rsidR="006D3777" w:rsidRPr="007501B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6D3777" w:rsidRPr="007501BF">
        <w:rPr>
          <w:rFonts w:ascii="Times New Roman" w:eastAsia="Times New Roman" w:hAnsi="Times New Roman" w:cs="Times New Roman"/>
          <w:sz w:val="22"/>
          <w:szCs w:val="22"/>
        </w:rPr>
        <w:t xml:space="preserve">The primary goal for E45 is to measure the πN → ππN reaction, and to search for evidence of new baryon resonances through a dynamical coupled-channel </w:t>
      </w:r>
      <w:r w:rsidR="00A91AEF">
        <w:rPr>
          <w:rFonts w:ascii="Times New Roman" w:eastAsia="Times New Roman" w:hAnsi="Times New Roman" w:cs="Times New Roman"/>
          <w:sz w:val="22"/>
          <w:szCs w:val="22"/>
        </w:rPr>
        <w:t xml:space="preserve">amplitude analysis. </w:t>
      </w:r>
      <w:r w:rsidR="006D3777" w:rsidRPr="007501BF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6D3777" w:rsidRPr="007501BF">
        <w:rPr>
          <w:rFonts w:ascii="Times New Roman" w:eastAsia="Times New Roman" w:hAnsi="Times New Roman" w:cs="Times New Roman"/>
          <w:sz w:val="22"/>
          <w:szCs w:val="22"/>
        </w:rPr>
        <w:t xml:space="preserve">We expect to collect 130x the world’s data on the two-pion decay mode of excited resonances using </w:t>
      </w:r>
      <w:r w:rsidR="006D3777" w:rsidRPr="007501BF">
        <w:rPr>
          <w:rFonts w:ascii="Times New Roman" w:hAnsi="Times New Roman" w:cs="Times New Roman"/>
          <w:sz w:val="22"/>
          <w:szCs w:val="22"/>
        </w:rPr>
        <w:t>π</w:t>
      </w:r>
      <w:r w:rsidR="006D3777" w:rsidRPr="006D718F">
        <w:rPr>
          <w:rFonts w:ascii="Symbol" w:hAnsi="Symbol" w:cs="Times New Roman"/>
          <w:sz w:val="22"/>
          <w:szCs w:val="22"/>
          <w:vertAlign w:val="superscript"/>
        </w:rPr>
        <w:t>+</w:t>
      </w:r>
      <w:r w:rsidR="006D3777" w:rsidRPr="006D718F">
        <w:rPr>
          <w:rFonts w:ascii="Symbol" w:hAnsi="Symbol" w:cs="Times New Roman"/>
          <w:sz w:val="22"/>
          <w:szCs w:val="22"/>
        </w:rPr>
        <w:t xml:space="preserve"> </w:t>
      </w:r>
      <w:r w:rsidR="006D3777" w:rsidRPr="007501BF">
        <w:rPr>
          <w:rFonts w:ascii="Times New Roman" w:hAnsi="Times New Roman" w:cs="Times New Roman"/>
          <w:sz w:val="22"/>
          <w:szCs w:val="22"/>
        </w:rPr>
        <w:t xml:space="preserve">and </w:t>
      </w:r>
      <w:r w:rsidR="006D3777" w:rsidRPr="007501BF">
        <w:rPr>
          <w:rFonts w:ascii="Times New Roman" w:hAnsi="Times New Roman" w:cs="Times New Roman"/>
          <w:sz w:val="22"/>
          <w:szCs w:val="22"/>
        </w:rPr>
        <w:t>π</w:t>
      </w:r>
      <w:r w:rsidR="006D3777" w:rsidRPr="006D718F">
        <w:rPr>
          <w:rFonts w:ascii="Symbol" w:hAnsi="Symbol" w:cs="Times New Roman"/>
          <w:sz w:val="22"/>
          <w:szCs w:val="22"/>
          <w:vertAlign w:val="superscript"/>
        </w:rPr>
        <w:t>-</w:t>
      </w:r>
      <w:r w:rsidR="006D3777" w:rsidRPr="006D718F">
        <w:rPr>
          <w:rFonts w:ascii="Symbol" w:hAnsi="Symbol" w:cs="Times New Roman"/>
          <w:sz w:val="22"/>
          <w:szCs w:val="22"/>
        </w:rPr>
        <w:t xml:space="preserve"> </w:t>
      </w:r>
      <w:r w:rsidR="006D3777" w:rsidRPr="007501BF">
        <w:rPr>
          <w:rFonts w:ascii="Times New Roman" w:hAnsi="Times New Roman" w:cs="Times New Roman"/>
          <w:sz w:val="22"/>
          <w:szCs w:val="22"/>
        </w:rPr>
        <w:t xml:space="preserve">beams. 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2B0B">
        <w:rPr>
          <w:rFonts w:ascii="Times New Roman" w:hAnsi="Times New Roman" w:cs="Times New Roman"/>
          <w:sz w:val="22"/>
          <w:szCs w:val="22"/>
        </w:rPr>
        <w:t xml:space="preserve">  </w:t>
      </w:r>
      <w:r w:rsidR="003F195B" w:rsidRPr="003F195B">
        <w:rPr>
          <w:rFonts w:ascii="Times New Roman" w:eastAsia="Times New Roman" w:hAnsi="Times New Roman" w:cs="Times New Roman"/>
          <w:sz w:val="22"/>
          <w:szCs w:val="22"/>
        </w:rPr>
        <w:t xml:space="preserve">Context for this 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spacelike and </w:t>
      </w:r>
      <w:proofErr w:type="spellStart"/>
      <w:r w:rsidR="00132B0B">
        <w:rPr>
          <w:rFonts w:ascii="Times New Roman" w:eastAsia="Times New Roman" w:hAnsi="Times New Roman" w:cs="Times New Roman"/>
          <w:sz w:val="22"/>
          <w:szCs w:val="22"/>
        </w:rPr>
        <w:t>timelike</w:t>
      </w:r>
      <w:proofErr w:type="spellEnd"/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6D3777" w:rsidRPr="007501BF">
        <w:rPr>
          <w:rFonts w:ascii="Times New Roman" w:eastAsia="Times New Roman" w:hAnsi="Times New Roman" w:cs="Times New Roman"/>
          <w:sz w:val="22"/>
          <w:szCs w:val="22"/>
        </w:rPr>
        <w:t>work</w:t>
      </w:r>
      <w:r w:rsidR="003F195B" w:rsidRPr="003F195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on the importance of a coupled-channel approach for </w:t>
      </w:r>
      <w:r w:rsidR="00132B0B" w:rsidRPr="007501BF">
        <w:rPr>
          <w:rFonts w:ascii="Times New Roman" w:eastAsia="Times New Roman" w:hAnsi="Times New Roman" w:cs="Times New Roman"/>
          <w:sz w:val="22"/>
          <w:szCs w:val="22"/>
        </w:rPr>
        <w:t>q</w:t>
      </w:r>
      <w:r w:rsidR="00132B0B" w:rsidRPr="007501B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="00132B0B" w:rsidRPr="007501BF">
        <w:rPr>
          <w:rFonts w:ascii="Times New Roman" w:eastAsia="Times New Roman" w:hAnsi="Times New Roman" w:cs="Times New Roman"/>
          <w:sz w:val="22"/>
          <w:szCs w:val="22"/>
        </w:rPr>
        <w:t>&lt;0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 and </w:t>
      </w:r>
      <w:r w:rsidR="00132B0B" w:rsidRPr="007501BF">
        <w:rPr>
          <w:rFonts w:ascii="Times New Roman" w:eastAsia="Times New Roman" w:hAnsi="Times New Roman" w:cs="Times New Roman"/>
          <w:sz w:val="22"/>
          <w:szCs w:val="22"/>
        </w:rPr>
        <w:t>q</w:t>
      </w:r>
      <w:r w:rsidR="00132B0B" w:rsidRPr="007501BF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>&gt;</w:t>
      </w:r>
      <w:r w:rsidR="00132B0B" w:rsidRPr="007501BF">
        <w:rPr>
          <w:rFonts w:ascii="Times New Roman" w:eastAsia="Times New Roman" w:hAnsi="Times New Roman" w:cs="Times New Roman"/>
          <w:sz w:val="22"/>
          <w:szCs w:val="22"/>
        </w:rPr>
        <w:t xml:space="preserve">0 </w:t>
      </w:r>
      <w:r w:rsidR="003F195B" w:rsidRPr="003F195B">
        <w:rPr>
          <w:rFonts w:ascii="Times New Roman" w:eastAsia="Times New Roman" w:hAnsi="Times New Roman" w:cs="Times New Roman"/>
          <w:sz w:val="22"/>
          <w:szCs w:val="22"/>
        </w:rPr>
        <w:t xml:space="preserve">is </w:t>
      </w:r>
      <w:r w:rsidR="00A91AEF">
        <w:rPr>
          <w:rFonts w:ascii="Times New Roman" w:eastAsia="Times New Roman" w:hAnsi="Times New Roman" w:cs="Times New Roman"/>
          <w:sz w:val="22"/>
          <w:szCs w:val="22"/>
        </w:rPr>
        <w:t>addressed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 in</w:t>
      </w:r>
      <w:r w:rsidR="00A91AEF">
        <w:rPr>
          <w:rFonts w:ascii="Times New Roman" w:eastAsia="Times New Roman" w:hAnsi="Times New Roman" w:cs="Times New Roman"/>
          <w:sz w:val="22"/>
          <w:szCs w:val="22"/>
        </w:rPr>
        <w:t xml:space="preserve"> the article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3F195B" w:rsidRPr="003F195B">
        <w:rPr>
          <w:rFonts w:ascii="Times New Roman" w:eastAsia="Times New Roman" w:hAnsi="Times New Roman" w:cs="Times New Roman"/>
          <w:i/>
          <w:iCs/>
          <w:sz w:val="22"/>
          <w:szCs w:val="22"/>
        </w:rPr>
        <w:t>Exploring the production of N*s with pion and electron beams</w:t>
      </w:r>
      <w:r w:rsidR="003F195B" w:rsidRPr="003F195B">
        <w:rPr>
          <w:rFonts w:ascii="Times New Roman" w:eastAsia="Times New Roman" w:hAnsi="Times New Roman" w:cs="Times New Roman"/>
          <w:sz w:val="22"/>
          <w:szCs w:val="22"/>
        </w:rPr>
        <w:t>, in the quarterly online journal The Innovation Platform</w:t>
      </w:r>
      <w:r w:rsidR="00132B0B">
        <w:rPr>
          <w:rFonts w:ascii="Times New Roman" w:eastAsia="Times New Roman" w:hAnsi="Times New Roman" w:cs="Times New Roman"/>
          <w:sz w:val="22"/>
          <w:szCs w:val="22"/>
        </w:rPr>
        <w:t>, which was published in December 2022</w:t>
      </w:r>
      <w:r w:rsidR="00A91AEF">
        <w:rPr>
          <w:rFonts w:ascii="Times New Roman" w:eastAsia="Times New Roman" w:hAnsi="Times New Roman" w:cs="Times New Roman"/>
          <w:sz w:val="22"/>
          <w:szCs w:val="22"/>
        </w:rPr>
        <w:t xml:space="preserve"> and can be found in the link: </w:t>
      </w:r>
      <w:hyperlink r:id="rId4" w:history="1">
        <w:r w:rsidR="00132B0B" w:rsidRPr="003F195B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https://edition.pagesuite.com/html5/reader/production/default.aspx?</w:t>
        </w:r>
        <w:r w:rsidR="00132B0B" w:rsidRPr="003F195B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p</w:t>
        </w:r>
        <w:r w:rsidR="00132B0B" w:rsidRPr="003F195B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ubname=&amp;edid=34216959-80ec-4ce6-af9a-b90be9d71c84&amp;pnum=288</w:t>
        </w:r>
      </w:hyperlink>
      <w:r w:rsidR="003F195B" w:rsidRPr="003F195B">
        <w:rPr>
          <w:rFonts w:ascii="Times New Roman" w:eastAsia="Times New Roman" w:hAnsi="Times New Roman" w:cs="Times New Roman"/>
          <w:sz w:val="22"/>
          <w:szCs w:val="22"/>
        </w:rPr>
        <w:t xml:space="preserve">). </w:t>
      </w:r>
    </w:p>
    <w:p w14:paraId="31C08089" w14:textId="77777777" w:rsidR="003F195B" w:rsidRPr="007501BF" w:rsidRDefault="003F195B" w:rsidP="00EF412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E53132" w14:textId="77777777" w:rsidR="00537E87" w:rsidRPr="007501BF" w:rsidRDefault="00537E87" w:rsidP="00EF412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B55146" w14:textId="77777777" w:rsidR="00680EA2" w:rsidRPr="00894B68" w:rsidRDefault="00000000"/>
    <w:sectPr w:rsidR="00680EA2" w:rsidRPr="00894B68" w:rsidSect="00A55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A33"/>
    <w:rsid w:val="00000DE2"/>
    <w:rsid w:val="00032A33"/>
    <w:rsid w:val="0007278C"/>
    <w:rsid w:val="000B5E41"/>
    <w:rsid w:val="000C7348"/>
    <w:rsid w:val="00103431"/>
    <w:rsid w:val="00132B0B"/>
    <w:rsid w:val="001D5189"/>
    <w:rsid w:val="0021719F"/>
    <w:rsid w:val="002A26AC"/>
    <w:rsid w:val="003E6202"/>
    <w:rsid w:val="003F195B"/>
    <w:rsid w:val="004C56BD"/>
    <w:rsid w:val="004F7034"/>
    <w:rsid w:val="00537E87"/>
    <w:rsid w:val="005F3256"/>
    <w:rsid w:val="005F3635"/>
    <w:rsid w:val="006702EC"/>
    <w:rsid w:val="00690CEE"/>
    <w:rsid w:val="006B6515"/>
    <w:rsid w:val="006D3777"/>
    <w:rsid w:val="006D54FE"/>
    <w:rsid w:val="006D718F"/>
    <w:rsid w:val="00737983"/>
    <w:rsid w:val="007501BF"/>
    <w:rsid w:val="008178FC"/>
    <w:rsid w:val="008717F8"/>
    <w:rsid w:val="00894B68"/>
    <w:rsid w:val="008A7FFA"/>
    <w:rsid w:val="008F427B"/>
    <w:rsid w:val="00995264"/>
    <w:rsid w:val="00A55B3E"/>
    <w:rsid w:val="00A91AEF"/>
    <w:rsid w:val="00AD20D4"/>
    <w:rsid w:val="00AD39DD"/>
    <w:rsid w:val="00B21382"/>
    <w:rsid w:val="00B270BD"/>
    <w:rsid w:val="00B557DD"/>
    <w:rsid w:val="00B74845"/>
    <w:rsid w:val="00C04367"/>
    <w:rsid w:val="00C2251E"/>
    <w:rsid w:val="00C4223C"/>
    <w:rsid w:val="00C84615"/>
    <w:rsid w:val="00DA2CC8"/>
    <w:rsid w:val="00E60ABC"/>
    <w:rsid w:val="00EB2EF2"/>
    <w:rsid w:val="00EF412E"/>
    <w:rsid w:val="00F75A54"/>
    <w:rsid w:val="00FB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989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0C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0C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1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F1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71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ition.pagesuite.com/html5/reader/production/default.aspx?pubname=&amp;edid=34216959-80ec-4ce6-af9a-b90be9d71c84&amp;pnum=2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Cole</dc:creator>
  <cp:keywords/>
  <dc:description/>
  <cp:lastModifiedBy>Philip Cole</cp:lastModifiedBy>
  <cp:revision>15</cp:revision>
  <dcterms:created xsi:type="dcterms:W3CDTF">2023-04-24T21:24:00Z</dcterms:created>
  <dcterms:modified xsi:type="dcterms:W3CDTF">2023-04-25T14:14:00Z</dcterms:modified>
</cp:coreProperties>
</file>