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830DD" w14:textId="77777777" w:rsidR="00DB5F30" w:rsidRDefault="00DB5F30" w:rsidP="00DB5F3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8100"/>
          <w:sz w:val="36"/>
          <w:szCs w:val="36"/>
        </w:rPr>
      </w:pPr>
      <w:r>
        <w:rPr>
          <w:rFonts w:ascii="Times New Roman" w:hAnsi="Times New Roman" w:cs="Times New Roman"/>
          <w:color w:val="008100"/>
          <w:sz w:val="36"/>
          <w:szCs w:val="36"/>
        </w:rPr>
        <w:t>The 8</w:t>
      </w:r>
      <w:r w:rsidRPr="00633698">
        <w:rPr>
          <w:rFonts w:ascii="Times New Roman" w:hAnsi="Times New Roman" w:cs="Times New Roman"/>
          <w:color w:val="008100"/>
          <w:sz w:val="36"/>
          <w:szCs w:val="36"/>
          <w:vertAlign w:val="superscript"/>
        </w:rPr>
        <w:t>th</w:t>
      </w:r>
      <w:r>
        <w:rPr>
          <w:rFonts w:ascii="Times New Roman" w:hAnsi="Times New Roman" w:cs="Times New Roman"/>
          <w:color w:val="008100"/>
          <w:sz w:val="36"/>
          <w:szCs w:val="36"/>
        </w:rPr>
        <w:t xml:space="preserve"> Workshop on Hadron Physics in China and</w:t>
      </w:r>
    </w:p>
    <w:p w14:paraId="67173FF6" w14:textId="77777777" w:rsidR="00DB5F30" w:rsidRDefault="00DB5F30" w:rsidP="00DB5F3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8100"/>
          <w:sz w:val="36"/>
          <w:szCs w:val="36"/>
        </w:rPr>
      </w:pPr>
      <w:r>
        <w:rPr>
          <w:rFonts w:ascii="Times New Roman" w:hAnsi="Times New Roman" w:cs="Times New Roman"/>
          <w:color w:val="008100"/>
          <w:sz w:val="36"/>
          <w:szCs w:val="36"/>
        </w:rPr>
        <w:t>Opportunities Worldwide</w:t>
      </w:r>
    </w:p>
    <w:p w14:paraId="01FDAA9F" w14:textId="77777777" w:rsidR="00DB5F30" w:rsidRDefault="00DB5F30" w:rsidP="00DB5F3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8100"/>
          <w:sz w:val="36"/>
          <w:szCs w:val="36"/>
        </w:rPr>
      </w:pPr>
      <w:r>
        <w:rPr>
          <w:rFonts w:ascii="Times New Roman" w:hAnsi="Times New Roman" w:cs="Times New Roman"/>
          <w:color w:val="008100"/>
          <w:sz w:val="36"/>
          <w:szCs w:val="36"/>
        </w:rPr>
        <w:t>August 8-11, 2016</w:t>
      </w:r>
    </w:p>
    <w:p w14:paraId="7B87389A" w14:textId="77777777" w:rsidR="00DB5F30" w:rsidRDefault="00DB5F30" w:rsidP="00DB5F3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8100"/>
          <w:sz w:val="36"/>
          <w:szCs w:val="36"/>
        </w:rPr>
      </w:pPr>
      <w:r>
        <w:rPr>
          <w:rFonts w:ascii="Times New Roman" w:hAnsi="Times New Roman" w:cs="Times New Roman"/>
          <w:color w:val="008100"/>
          <w:sz w:val="36"/>
          <w:szCs w:val="36"/>
        </w:rPr>
        <w:t>Wuhan, China</w:t>
      </w:r>
    </w:p>
    <w:p w14:paraId="0D93578C" w14:textId="77777777" w:rsidR="00DB5F30" w:rsidRDefault="00DB5F30" w:rsidP="00DB5F3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91"/>
          <w:sz w:val="28"/>
          <w:szCs w:val="28"/>
        </w:rPr>
      </w:pPr>
    </w:p>
    <w:p w14:paraId="68925A1E" w14:textId="77777777" w:rsidR="00DB5F30" w:rsidRDefault="00DB5F30" w:rsidP="00DB5F3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000091"/>
          <w:sz w:val="28"/>
          <w:szCs w:val="28"/>
        </w:rPr>
      </w:pPr>
      <w:r>
        <w:rPr>
          <w:rFonts w:ascii="Times New Roman" w:hAnsi="Times New Roman" w:cs="Times New Roman"/>
          <w:color w:val="000091"/>
          <w:sz w:val="28"/>
          <w:szCs w:val="28"/>
        </w:rPr>
        <w:t>First Circular, Feb 15, 2016</w:t>
      </w:r>
    </w:p>
    <w:p w14:paraId="51981CF2" w14:textId="77777777" w:rsidR="00DB5F30" w:rsidRDefault="00DB5F30" w:rsidP="00DB5F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91"/>
          <w:sz w:val="28"/>
          <w:szCs w:val="28"/>
        </w:rPr>
      </w:pPr>
    </w:p>
    <w:p w14:paraId="539B46E8" w14:textId="0B4851B6" w:rsidR="00DB5F30" w:rsidRPr="00633698" w:rsidRDefault="00DB5F30" w:rsidP="00DB5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33698">
        <w:rPr>
          <w:rFonts w:ascii="Times New Roman" w:hAnsi="Times New Roman" w:cs="Times New Roman"/>
          <w:color w:val="000000"/>
        </w:rPr>
        <w:t>Hadron Physics has drawn great interests from the Chinese nuclear and high-energy</w:t>
      </w:r>
      <w:r>
        <w:rPr>
          <w:rFonts w:ascii="Times New Roman" w:hAnsi="Times New Roman" w:cs="Times New Roman"/>
          <w:color w:val="000000"/>
        </w:rPr>
        <w:t xml:space="preserve"> </w:t>
      </w:r>
      <w:r w:rsidRPr="00633698">
        <w:rPr>
          <w:rFonts w:ascii="Times New Roman" w:hAnsi="Times New Roman" w:cs="Times New Roman"/>
          <w:color w:val="000000"/>
        </w:rPr>
        <w:t xml:space="preserve">physics communities and has been one of the main </w:t>
      </w:r>
      <w:r>
        <w:rPr>
          <w:rFonts w:ascii="Times New Roman" w:hAnsi="Times New Roman" w:cs="Times New Roman"/>
          <w:color w:val="000000"/>
        </w:rPr>
        <w:t>research areas</w:t>
      </w:r>
      <w:r w:rsidRPr="00633698">
        <w:rPr>
          <w:rFonts w:ascii="Times New Roman" w:hAnsi="Times New Roman" w:cs="Times New Roman"/>
          <w:color w:val="000000"/>
        </w:rPr>
        <w:t xml:space="preserve"> at major </w:t>
      </w:r>
      <w:r>
        <w:rPr>
          <w:rFonts w:ascii="Times New Roman" w:hAnsi="Times New Roman" w:cs="Times New Roman"/>
          <w:color w:val="000000"/>
        </w:rPr>
        <w:t xml:space="preserve">accelerator </w:t>
      </w:r>
      <w:r w:rsidRPr="00633698">
        <w:rPr>
          <w:rFonts w:ascii="Times New Roman" w:hAnsi="Times New Roman" w:cs="Times New Roman"/>
          <w:color w:val="000000"/>
        </w:rPr>
        <w:t>facilities</w:t>
      </w:r>
      <w:r>
        <w:rPr>
          <w:rFonts w:ascii="Times New Roman" w:hAnsi="Times New Roman" w:cs="Times New Roman"/>
          <w:color w:val="000000"/>
        </w:rPr>
        <w:t xml:space="preserve"> </w:t>
      </w:r>
      <w:r w:rsidRPr="00633698">
        <w:rPr>
          <w:rFonts w:ascii="Times New Roman" w:hAnsi="Times New Roman" w:cs="Times New Roman"/>
          <w:color w:val="000000"/>
        </w:rPr>
        <w:t>in China. At the same time, the Chinese</w:t>
      </w:r>
      <w:r>
        <w:rPr>
          <w:rFonts w:ascii="Times New Roman" w:hAnsi="Times New Roman" w:cs="Times New Roman"/>
          <w:color w:val="000000"/>
        </w:rPr>
        <w:t xml:space="preserve"> </w:t>
      </w:r>
      <w:r w:rsidRPr="00633698">
        <w:rPr>
          <w:rFonts w:ascii="Times New Roman" w:hAnsi="Times New Roman" w:cs="Times New Roman"/>
          <w:color w:val="000000"/>
        </w:rPr>
        <w:t>collaborations are playing inc</w:t>
      </w:r>
      <w:r w:rsidR="00541AAB">
        <w:rPr>
          <w:rFonts w:ascii="Times New Roman" w:hAnsi="Times New Roman" w:cs="Times New Roman"/>
          <w:color w:val="000000"/>
        </w:rPr>
        <w:t xml:space="preserve">reasingly important roles at </w:t>
      </w:r>
      <w:r w:rsidRPr="00633698">
        <w:rPr>
          <w:rFonts w:ascii="Times New Roman" w:hAnsi="Times New Roman" w:cs="Times New Roman"/>
          <w:color w:val="000000"/>
        </w:rPr>
        <w:t>international hadron physics</w:t>
      </w:r>
      <w:r>
        <w:rPr>
          <w:rFonts w:ascii="Times New Roman" w:hAnsi="Times New Roman" w:cs="Times New Roman"/>
          <w:color w:val="000000"/>
        </w:rPr>
        <w:t xml:space="preserve"> </w:t>
      </w:r>
      <w:r w:rsidRPr="00633698">
        <w:rPr>
          <w:rFonts w:ascii="Times New Roman" w:hAnsi="Times New Roman" w:cs="Times New Roman"/>
          <w:color w:val="000000"/>
        </w:rPr>
        <w:t xml:space="preserve">facilities (Jefferson Lab, RHIC, </w:t>
      </w:r>
      <w:r w:rsidRPr="00B1193E">
        <w:rPr>
          <w:rFonts w:ascii="Times New Roman" w:hAnsi="Times New Roman" w:cs="Times New Roman"/>
          <w:color w:val="000000"/>
        </w:rPr>
        <w:t>COMPASS@CERN,</w:t>
      </w:r>
      <w:r>
        <w:rPr>
          <w:rFonts w:ascii="Times New Roman" w:hAnsi="Times New Roman" w:cs="Times New Roman"/>
          <w:color w:val="000000"/>
        </w:rPr>
        <w:t xml:space="preserve"> </w:t>
      </w:r>
      <w:r w:rsidRPr="00633698">
        <w:rPr>
          <w:rFonts w:ascii="Times New Roman" w:hAnsi="Times New Roman" w:cs="Times New Roman"/>
          <w:color w:val="000000"/>
        </w:rPr>
        <w:t xml:space="preserve">J-PARC, …), in particular, at </w:t>
      </w:r>
      <w:r w:rsidRPr="00B1193E">
        <w:rPr>
          <w:rFonts w:ascii="Times New Roman" w:hAnsi="Times New Roman" w:cs="Times New Roman"/>
          <w:color w:val="000000"/>
        </w:rPr>
        <w:t>the recently upgraded 12 GeV-energy</w:t>
      </w:r>
      <w:r w:rsidRPr="00633698">
        <w:rPr>
          <w:rFonts w:ascii="Times New Roman" w:hAnsi="Times New Roman" w:cs="Times New Roman"/>
          <w:color w:val="000000"/>
        </w:rPr>
        <w:t xml:space="preserve"> Jefferson </w:t>
      </w:r>
      <w:r w:rsidRPr="00B1193E">
        <w:rPr>
          <w:rFonts w:ascii="Times New Roman" w:hAnsi="Times New Roman" w:cs="Times New Roman"/>
          <w:color w:val="000000" w:themeColor="text1"/>
        </w:rPr>
        <w:t>Lab</w:t>
      </w:r>
      <w:r w:rsidRPr="00633698">
        <w:rPr>
          <w:rFonts w:ascii="Times New Roman" w:hAnsi="Times New Roman" w:cs="Times New Roman"/>
          <w:color w:val="000000"/>
        </w:rPr>
        <w:t xml:space="preserve"> in US, which will provide a broad range of opportunities for</w:t>
      </w:r>
      <w:r>
        <w:rPr>
          <w:rFonts w:ascii="Times New Roman" w:hAnsi="Times New Roman" w:cs="Times New Roman"/>
          <w:color w:val="000000"/>
        </w:rPr>
        <w:t xml:space="preserve"> </w:t>
      </w:r>
      <w:r w:rsidRPr="00633698">
        <w:rPr>
          <w:rFonts w:ascii="Times New Roman" w:hAnsi="Times New Roman" w:cs="Times New Roman"/>
          <w:color w:val="000000"/>
        </w:rPr>
        <w:t>frontier research in hadronic physics. Furthermore</w:t>
      </w:r>
      <w:r w:rsidRPr="00B1193E">
        <w:rPr>
          <w:rFonts w:ascii="Times New Roman" w:hAnsi="Times New Roman" w:cs="Times New Roman"/>
          <w:color w:val="000000"/>
        </w:rPr>
        <w:t xml:space="preserve">, the U.S. 2015 long range plan for nuclear science recommended Electron-Ion Colliders (EIC), as the </w:t>
      </w:r>
      <w:r w:rsidRPr="00B1193E">
        <w:rPr>
          <w:rFonts w:ascii="Times New Roman" w:hAnsi="Times New Roman" w:cs="Times New Roman"/>
          <w:bCs/>
          <w:color w:val="000000"/>
        </w:rPr>
        <w:t>highest priority for new facility construction</w:t>
      </w:r>
      <w:r>
        <w:rPr>
          <w:rFonts w:ascii="Times New Roman" w:hAnsi="Times New Roman" w:cs="Times New Roman"/>
          <w:bCs/>
          <w:color w:val="000000"/>
        </w:rPr>
        <w:t xml:space="preserve"> after the completion of the FRIB</w:t>
      </w:r>
      <w:r w:rsidR="00D736AB">
        <w:rPr>
          <w:rFonts w:ascii="Times New Roman" w:hAnsi="Times New Roman" w:cs="Times New Roman"/>
          <w:bCs/>
          <w:color w:val="000000"/>
        </w:rPr>
        <w:t xml:space="preserve"> as the next frontier for QCD physics</w:t>
      </w:r>
      <w:r w:rsidRPr="00633698">
        <w:rPr>
          <w:rFonts w:ascii="Times New Roman" w:hAnsi="Times New Roman" w:cs="Times New Roman"/>
          <w:color w:val="000000"/>
        </w:rPr>
        <w:t>. In China, an</w:t>
      </w:r>
      <w:r>
        <w:rPr>
          <w:rFonts w:ascii="Times New Roman" w:hAnsi="Times New Roman" w:cs="Times New Roman"/>
          <w:color w:val="000000"/>
        </w:rPr>
        <w:t xml:space="preserve"> </w:t>
      </w:r>
      <w:r w:rsidR="003D68FD">
        <w:rPr>
          <w:rFonts w:ascii="Times New Roman" w:hAnsi="Times New Roman" w:cs="Times New Roman"/>
          <w:color w:val="000000"/>
        </w:rPr>
        <w:t xml:space="preserve">EIC@HIAF </w:t>
      </w:r>
      <w:r w:rsidRPr="00B1193E">
        <w:rPr>
          <w:rFonts w:ascii="Times New Roman" w:hAnsi="Times New Roman" w:cs="Times New Roman"/>
          <w:color w:val="000000"/>
        </w:rPr>
        <w:t xml:space="preserve">has been </w:t>
      </w:r>
      <w:r w:rsidR="003D68FD">
        <w:rPr>
          <w:rFonts w:ascii="Times New Roman" w:hAnsi="Times New Roman" w:cs="Times New Roman"/>
          <w:color w:val="000000"/>
        </w:rPr>
        <w:t>widely discussed to be a future facility for hadron physics</w:t>
      </w:r>
      <w:r w:rsidR="00600BA7">
        <w:rPr>
          <w:rFonts w:ascii="Times New Roman" w:hAnsi="Times New Roman" w:cs="Times New Roman"/>
          <w:color w:val="000000"/>
        </w:rPr>
        <w:t xml:space="preserve"> study</w:t>
      </w:r>
      <w:r w:rsidRPr="00633698">
        <w:rPr>
          <w:rFonts w:ascii="Times New Roman" w:hAnsi="Times New Roman" w:cs="Times New Roman"/>
          <w:color w:val="000000"/>
        </w:rPr>
        <w:t>. In light of these new developments, the 8</w:t>
      </w:r>
      <w:r w:rsidRPr="00633698">
        <w:rPr>
          <w:rFonts w:ascii="Times New Roman" w:hAnsi="Times New Roman" w:cs="Times New Roman"/>
          <w:color w:val="000000"/>
          <w:szCs w:val="16"/>
          <w:vertAlign w:val="superscript"/>
        </w:rPr>
        <w:t xml:space="preserve">th </w:t>
      </w:r>
      <w:r w:rsidRPr="00633698">
        <w:rPr>
          <w:rFonts w:ascii="Times New Roman" w:hAnsi="Times New Roman" w:cs="Times New Roman"/>
          <w:color w:val="000000"/>
        </w:rPr>
        <w:t>workshop will be held at the College of Physical Science</w:t>
      </w:r>
      <w:r>
        <w:rPr>
          <w:rFonts w:ascii="Times New Roman" w:hAnsi="Times New Roman" w:cs="Times New Roman"/>
          <w:color w:val="000000"/>
        </w:rPr>
        <w:t>s</w:t>
      </w:r>
      <w:r w:rsidRPr="00633698">
        <w:rPr>
          <w:rFonts w:ascii="Times New Roman" w:hAnsi="Times New Roman" w:cs="Times New Roman"/>
          <w:color w:val="000000"/>
        </w:rPr>
        <w:t xml:space="preserve"> and Technology, Central China Normal University (CCNU), located in the city of Wuhan, China during August 8-11, 2016, to discuss the current status, to promote further development of hadron physics in China and to further enhance collaboration</w:t>
      </w:r>
      <w:r>
        <w:rPr>
          <w:rFonts w:ascii="Times New Roman" w:hAnsi="Times New Roman" w:cs="Times New Roman"/>
          <w:color w:val="000000"/>
        </w:rPr>
        <w:t>s</w:t>
      </w:r>
      <w:r w:rsidRPr="00633698">
        <w:rPr>
          <w:rFonts w:ascii="Times New Roman" w:hAnsi="Times New Roman" w:cs="Times New Roman"/>
          <w:color w:val="000000"/>
        </w:rPr>
        <w:t xml:space="preserve"> between the Chinese and the international hadron physics community.</w:t>
      </w:r>
    </w:p>
    <w:p w14:paraId="06FC07B4" w14:textId="77777777" w:rsidR="00DB5F30" w:rsidRDefault="00DB5F30" w:rsidP="00DB5F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DC03A91" w14:textId="77777777" w:rsidR="00DB5F30" w:rsidRDefault="00DB5F30" w:rsidP="00DB5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workshop follows its series previously held in Kunshan (2015), Lanzhou (2014), Huangshan (2013), Beijing (2012), Weihai (2011), Beijing (2010), and Lanzhou (2009).</w:t>
      </w:r>
    </w:p>
    <w:p w14:paraId="22938CAB" w14:textId="77777777" w:rsidR="00DB5F30" w:rsidRDefault="00DB5F30" w:rsidP="00DB5F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188343F" w14:textId="77777777" w:rsidR="00DB5F30" w:rsidRDefault="00DB5F30" w:rsidP="00DB5F3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Wuhan, </w:t>
      </w:r>
      <w:r w:rsidRPr="00E97A7F">
        <w:rPr>
          <w:rFonts w:ascii="Times New Roman" w:hAnsi="Times New Roman" w:cs="Times New Roman"/>
          <w:color w:val="000000"/>
        </w:rPr>
        <w:t xml:space="preserve">the capital of </w:t>
      </w:r>
      <w:r w:rsidRPr="00DF2A7C">
        <w:rPr>
          <w:rFonts w:ascii="Times New Roman" w:hAnsi="Times New Roman" w:cs="Times New Roman"/>
          <w:color w:val="000000"/>
        </w:rPr>
        <w:t>Hubei province</w:t>
      </w:r>
      <w:r>
        <w:rPr>
          <w:rFonts w:ascii="Times New Roman" w:hAnsi="Times New Roman" w:cs="Times New Roman"/>
          <w:color w:val="000000"/>
        </w:rPr>
        <w:t xml:space="preserve">, lies </w:t>
      </w:r>
      <w:r w:rsidRPr="00E97A7F">
        <w:rPr>
          <w:rFonts w:ascii="Times New Roman" w:hAnsi="Times New Roman" w:cs="Times New Roman"/>
          <w:color w:val="000000"/>
        </w:rPr>
        <w:t>at the confluence of the Yangzi and Han Rivers, roughly midway between Beijing and Guangzhou.</w:t>
      </w:r>
      <w:r w:rsidRPr="00076C4F">
        <w:rPr>
          <w:rFonts w:ascii="Times New Roman" w:hAnsi="Times New Roman" w:cs="Times New Roman"/>
          <w:color w:val="000000"/>
        </w:rPr>
        <w:t xml:space="preserve"> With a 3,500-year-long history, Wuhan is one of the most ancient and civilized metropolitan cities in China.</w:t>
      </w:r>
      <w:r>
        <w:rPr>
          <w:rFonts w:ascii="Times New Roman" w:hAnsi="Times New Roman" w:cs="Times New Roman"/>
          <w:color w:val="000000"/>
        </w:rPr>
        <w:t xml:space="preserve"> Hubei </w:t>
      </w:r>
      <w:r w:rsidRPr="0054347E">
        <w:rPr>
          <w:rFonts w:ascii="Times New Roman" w:hAnsi="Times New Roman" w:cs="Times New Roman"/>
          <w:color w:val="000000"/>
        </w:rPr>
        <w:t xml:space="preserve">is </w:t>
      </w:r>
      <w:r>
        <w:rPr>
          <w:rFonts w:ascii="Times New Roman" w:hAnsi="Times New Roman" w:cs="Times New Roman"/>
          <w:color w:val="000000"/>
        </w:rPr>
        <w:t>the birthplace</w:t>
      </w:r>
      <w:r w:rsidRPr="0054347E">
        <w:rPr>
          <w:rFonts w:ascii="Times New Roman" w:hAnsi="Times New Roman" w:cs="Times New Roman"/>
          <w:color w:val="000000"/>
        </w:rPr>
        <w:t xml:space="preserve"> of the brilliant ancient Chu Culture in China</w:t>
      </w:r>
      <w:r>
        <w:rPr>
          <w:rFonts w:ascii="Times New Roman" w:hAnsi="Times New Roman" w:cs="Times New Roman"/>
          <w:color w:val="000000"/>
        </w:rPr>
        <w:t xml:space="preserve"> and has the reputation of junction of transportation artery to nine provinces and the land of thousand lakes.</w:t>
      </w:r>
      <w:r w:rsidRPr="0054347E">
        <w:rPr>
          <w:rFonts w:ascii="Helvetica" w:hAnsi="Helvetica" w:cs="Helvetica"/>
          <w:color w:val="1C1C1C"/>
          <w:sz w:val="28"/>
          <w:szCs w:val="28"/>
        </w:rPr>
        <w:t xml:space="preserve"> </w:t>
      </w:r>
    </w:p>
    <w:p w14:paraId="31490A3D" w14:textId="77777777" w:rsidR="00DB5F30" w:rsidRDefault="00DB5F30" w:rsidP="00DB5F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A1A8639" w14:textId="77777777" w:rsidR="00DB5F30" w:rsidRPr="001302FB" w:rsidRDefault="00DB5F30" w:rsidP="00DB5F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This workshop will be co-hosted by </w:t>
      </w:r>
      <w:r w:rsidRPr="001F61C7">
        <w:rPr>
          <w:rFonts w:ascii="Times New Roman" w:hAnsi="Times New Roman" w:cs="Times New Roman"/>
          <w:color w:val="000000"/>
        </w:rPr>
        <w:t>the Central China Normal University</w:t>
      </w:r>
      <w:r>
        <w:rPr>
          <w:rFonts w:ascii="Times New Roman" w:hAnsi="Times New Roman" w:cs="Times New Roman"/>
          <w:color w:val="000000"/>
        </w:rPr>
        <w:t xml:space="preserve"> (CCNU), Huazhong University of Science and Technology (HUST) and Wuhan University </w:t>
      </w:r>
      <w:r w:rsidRPr="00B1193E">
        <w:rPr>
          <w:rFonts w:ascii="Times New Roman" w:hAnsi="Times New Roman" w:cs="Times New Roman"/>
          <w:color w:val="000000"/>
        </w:rPr>
        <w:t>(WHU),</w:t>
      </w:r>
      <w:r>
        <w:rPr>
          <w:rFonts w:ascii="Times New Roman" w:hAnsi="Times New Roman" w:cs="Times New Roman"/>
          <w:color w:val="000000"/>
        </w:rPr>
        <w:t xml:space="preserve"> and co-chaired by </w:t>
      </w:r>
      <w:r w:rsidRPr="001302FB">
        <w:rPr>
          <w:rFonts w:ascii="Times New Roman" w:hAnsi="Times New Roman" w:cs="Times New Roman"/>
          <w:color w:val="000000"/>
        </w:rPr>
        <w:t>Jian-ping Chen (Jefferson Lab)</w:t>
      </w:r>
      <w:r>
        <w:rPr>
          <w:rFonts w:ascii="Times New Roman" w:hAnsi="Times New Roman" w:cs="Times New Roman"/>
          <w:color w:val="000000"/>
        </w:rPr>
        <w:t>, Xiangsong Chen (HUST</w:t>
      </w:r>
      <w:r w:rsidRPr="001302FB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, Haiyan Gao (Duke University</w:t>
      </w:r>
      <w:r w:rsidRPr="001302FB">
        <w:rPr>
          <w:rFonts w:ascii="Times New Roman" w:hAnsi="Times New Roman" w:cs="Times New Roman"/>
          <w:color w:val="000000"/>
        </w:rPr>
        <w:t xml:space="preserve"> and Duke Kunshan Univ</w:t>
      </w:r>
      <w:r>
        <w:rPr>
          <w:rFonts w:ascii="Times New Roman" w:hAnsi="Times New Roman" w:cs="Times New Roman"/>
          <w:color w:val="000000"/>
        </w:rPr>
        <w:t>ersity</w:t>
      </w:r>
      <w:r w:rsidRPr="001302FB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, and </w:t>
      </w:r>
      <w:r w:rsidRPr="001302FB">
        <w:rPr>
          <w:rFonts w:ascii="Times New Roman" w:hAnsi="Times New Roman" w:cs="Times New Roman"/>
          <w:color w:val="000000"/>
        </w:rPr>
        <w:t>Nu Xu (CCNU/LBNL)</w:t>
      </w:r>
      <w:r>
        <w:rPr>
          <w:rFonts w:ascii="Times New Roman" w:hAnsi="Times New Roman" w:cs="Times New Roman"/>
          <w:color w:val="000000"/>
        </w:rPr>
        <w:t>.</w:t>
      </w:r>
    </w:p>
    <w:p w14:paraId="469C1E29" w14:textId="77777777" w:rsidR="00DB5F30" w:rsidRDefault="00DB5F30" w:rsidP="00DB5F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6E3DE27C" w14:textId="4C1D38DD" w:rsidR="00DB5F30" w:rsidRDefault="00DB5F30" w:rsidP="00DB5F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workshop URL is </w:t>
      </w:r>
      <w:hyperlink r:id="rId5" w:history="1">
        <w:r w:rsidR="00F30734" w:rsidRPr="00043A97">
          <w:rPr>
            <w:rStyle w:val="Hyperlink"/>
            <w:rFonts w:ascii="Times New Roman" w:hAnsi="Times New Roman" w:cs="Times New Roman"/>
          </w:rPr>
          <w:t>https://indico.cern.ch/event</w:t>
        </w:r>
        <w:r w:rsidR="00F30734" w:rsidRPr="00043A97">
          <w:rPr>
            <w:rStyle w:val="Hyperlink"/>
            <w:rFonts w:ascii="Times New Roman" w:hAnsi="Times New Roman" w:cs="Times New Roman"/>
          </w:rPr>
          <w:t>/</w:t>
        </w:r>
        <w:r w:rsidR="00F30734" w:rsidRPr="00043A97">
          <w:rPr>
            <w:rStyle w:val="Hyperlink"/>
            <w:rFonts w:ascii="Times New Roman" w:hAnsi="Times New Roman" w:cs="Times New Roman"/>
          </w:rPr>
          <w:t>502161/</w:t>
        </w:r>
      </w:hyperlink>
      <w:r w:rsidR="00F30734">
        <w:rPr>
          <w:rFonts w:ascii="Times New Roman" w:hAnsi="Times New Roman" w:cs="Times New Roman"/>
          <w:color w:val="0000FF"/>
        </w:rPr>
        <w:t xml:space="preserve"> </w:t>
      </w:r>
      <w:r w:rsidR="009B436C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/>
        </w:rPr>
        <w:t xml:space="preserve"> More information will become available on the webpage as it gets closer to the time of workshop. Please check frequently for updates.</w:t>
      </w:r>
    </w:p>
    <w:p w14:paraId="572695D9" w14:textId="77777777" w:rsidR="00DB5F30" w:rsidRDefault="00DB5F30" w:rsidP="00DB5F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7E4F87C3" w14:textId="77777777" w:rsidR="00DB5F30" w:rsidRDefault="00DB5F30" w:rsidP="00DB5F3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810000"/>
          <w:sz w:val="28"/>
          <w:szCs w:val="28"/>
        </w:rPr>
      </w:pPr>
      <w:r>
        <w:rPr>
          <w:rFonts w:ascii="Times New Roman" w:hAnsi="Times New Roman" w:cs="Times New Roman"/>
          <w:color w:val="810000"/>
          <w:sz w:val="28"/>
          <w:szCs w:val="28"/>
        </w:rPr>
        <w:t>International Advisory Committee</w:t>
      </w:r>
    </w:p>
    <w:p w14:paraId="4C182D30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Mauro Anselmino (Torino, Italy)</w:t>
      </w:r>
    </w:p>
    <w:p w14:paraId="568A7343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Stanley Brodsky (SLAC, USA)</w:t>
      </w:r>
    </w:p>
    <w:p w14:paraId="1874AF9A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 xml:space="preserve">Chao-Hsi Chang (ITP, CAS, China) </w:t>
      </w:r>
    </w:p>
    <w:p w14:paraId="4F816DC0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Kuang-Ta Chao (Peking Univ. , China)</w:t>
      </w:r>
    </w:p>
    <w:p w14:paraId="335C518B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Abhay Deshpande (StonyBrook Univ., USA)</w:t>
      </w:r>
    </w:p>
    <w:p w14:paraId="77B0FF75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Nicole D'Hose (CEA, Saclay, France)</w:t>
      </w:r>
    </w:p>
    <w:p w14:paraId="5C453406" w14:textId="21594D8E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lastRenderedPageBreak/>
        <w:t>Mao He</w:t>
      </w:r>
      <w:r w:rsidR="00197963">
        <w:rPr>
          <w:rFonts w:ascii="Times New Roman" w:hAnsi="Times New Roman" w:cs="Times New Roman"/>
          <w:color w:val="000000" w:themeColor="text1"/>
        </w:rPr>
        <w:t>*</w:t>
      </w:r>
      <w:r w:rsidRPr="00550F35">
        <w:rPr>
          <w:rFonts w:ascii="Times New Roman" w:hAnsi="Times New Roman" w:cs="Times New Roman"/>
          <w:color w:val="000000" w:themeColor="text1"/>
        </w:rPr>
        <w:t xml:space="preserve"> (Shandong Univ.,  China) </w:t>
      </w:r>
    </w:p>
    <w:p w14:paraId="65E9A238" w14:textId="28334CDE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Huan-Zhong Huang (UCLA</w:t>
      </w:r>
      <w:r w:rsidR="00253F75">
        <w:rPr>
          <w:rFonts w:ascii="Times New Roman" w:hAnsi="Times New Roman" w:cs="Times New Roman"/>
          <w:color w:val="000000" w:themeColor="text1"/>
        </w:rPr>
        <w:t xml:space="preserve"> and </w:t>
      </w:r>
      <w:r w:rsidR="00253F75" w:rsidRPr="00013788">
        <w:rPr>
          <w:rFonts w:ascii="Times New Roman" w:hAnsi="Times New Roman" w:cs="Times New Roman"/>
          <w:color w:val="000000" w:themeColor="text1"/>
        </w:rPr>
        <w:t>Fudan</w:t>
      </w:r>
      <w:r w:rsidRPr="00550F35">
        <w:rPr>
          <w:rFonts w:ascii="Times New Roman" w:hAnsi="Times New Roman" w:cs="Times New Roman"/>
          <w:color w:val="000000" w:themeColor="text1"/>
        </w:rPr>
        <w:t>, USA</w:t>
      </w:r>
      <w:r w:rsidR="00253F75">
        <w:rPr>
          <w:rFonts w:ascii="Times New Roman" w:hAnsi="Times New Roman" w:cs="Times New Roman"/>
          <w:color w:val="000000" w:themeColor="text1"/>
        </w:rPr>
        <w:t xml:space="preserve"> and</w:t>
      </w:r>
      <w:r w:rsidR="00013788">
        <w:rPr>
          <w:rFonts w:ascii="Times New Roman" w:hAnsi="Times New Roman" w:cs="Times New Roman"/>
          <w:color w:val="000000" w:themeColor="text1"/>
        </w:rPr>
        <w:t xml:space="preserve"> China</w:t>
      </w:r>
      <w:r w:rsidRPr="00550F35">
        <w:rPr>
          <w:rFonts w:ascii="Times New Roman" w:hAnsi="Times New Roman" w:cs="Times New Roman"/>
          <w:color w:val="000000" w:themeColor="text1"/>
        </w:rPr>
        <w:t xml:space="preserve">) </w:t>
      </w:r>
    </w:p>
    <w:p w14:paraId="4F012897" w14:textId="6ECE6CE6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Xiangdong Ji (Univ. of Maryland and SJTU,</w:t>
      </w:r>
      <w:r w:rsidR="00446C44" w:rsidRPr="00446C44">
        <w:rPr>
          <w:rFonts w:ascii="Times New Roman" w:hAnsi="Times New Roman" w:cs="Times New Roman"/>
          <w:color w:val="000000" w:themeColor="text1"/>
        </w:rPr>
        <w:t xml:space="preserve"> </w:t>
      </w:r>
      <w:r w:rsidR="00446C44" w:rsidRPr="00550F35">
        <w:rPr>
          <w:rFonts w:ascii="Times New Roman" w:hAnsi="Times New Roman" w:cs="Times New Roman"/>
          <w:color w:val="000000" w:themeColor="text1"/>
        </w:rPr>
        <w:t>USA</w:t>
      </w:r>
      <w:r w:rsidRPr="00550F35">
        <w:rPr>
          <w:rFonts w:ascii="Times New Roman" w:hAnsi="Times New Roman" w:cs="Times New Roman"/>
          <w:color w:val="000000" w:themeColor="text1"/>
        </w:rPr>
        <w:t xml:space="preserve"> and</w:t>
      </w:r>
      <w:r w:rsidR="00446C44">
        <w:rPr>
          <w:rFonts w:ascii="Times New Roman" w:hAnsi="Times New Roman" w:cs="Times New Roman"/>
          <w:color w:val="000000" w:themeColor="text1"/>
        </w:rPr>
        <w:t xml:space="preserve"> </w:t>
      </w:r>
      <w:r w:rsidR="00446C44" w:rsidRPr="00550F35">
        <w:rPr>
          <w:rFonts w:ascii="Times New Roman" w:hAnsi="Times New Roman" w:cs="Times New Roman"/>
          <w:color w:val="000000" w:themeColor="text1"/>
        </w:rPr>
        <w:t>China</w:t>
      </w:r>
      <w:r w:rsidRPr="00550F35">
        <w:rPr>
          <w:rFonts w:ascii="Times New Roman" w:hAnsi="Times New Roman" w:cs="Times New Roman"/>
          <w:color w:val="000000" w:themeColor="text1"/>
        </w:rPr>
        <w:t xml:space="preserve">) </w:t>
      </w:r>
    </w:p>
    <w:p w14:paraId="7A7F186C" w14:textId="0464EF6B" w:rsidR="00DB5F30" w:rsidRPr="00550F35" w:rsidRDefault="008E4652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E4652">
        <w:rPr>
          <w:rFonts w:ascii="Times New Roman" w:hAnsi="Times New Roman" w:cs="Times New Roman"/>
          <w:color w:val="000000" w:themeColor="text1"/>
        </w:rPr>
        <w:t>Keh-Fei Liu (Univ. of Kentucky</w:t>
      </w:r>
      <w:r w:rsidR="00DB5F30" w:rsidRPr="00550F35">
        <w:rPr>
          <w:rFonts w:ascii="Times New Roman" w:hAnsi="Times New Roman" w:cs="Times New Roman"/>
          <w:color w:val="000000" w:themeColor="text1"/>
        </w:rPr>
        <w:t>, USA)</w:t>
      </w:r>
    </w:p>
    <w:p w14:paraId="78D8D2D4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 xml:space="preserve">Robert McKeown (Jefferson Lab, USA) </w:t>
      </w:r>
    </w:p>
    <w:p w14:paraId="311D08ED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Zein-Eddine Meziani (Temple Univ., USA)</w:t>
      </w:r>
    </w:p>
    <w:p w14:paraId="41EC33F4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 xml:space="preserve">Hugh Montgomery (Jefferson Lab, USA) </w:t>
      </w:r>
    </w:p>
    <w:p w14:paraId="1D91F8E6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 xml:space="preserve">Berndt Mueller (BNL, USA) </w:t>
      </w:r>
    </w:p>
    <w:p w14:paraId="0406608E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 xml:space="preserve">Jen-Chieh Peng (UIUC, USA) </w:t>
      </w:r>
    </w:p>
    <w:p w14:paraId="03B2E8A1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 xml:space="preserve">Jianwei Qiu (BNL, USA) </w:t>
      </w:r>
    </w:p>
    <w:p w14:paraId="01930F15" w14:textId="77777777" w:rsidR="00DB5F30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Craig Roberts (ANL, USA)</w:t>
      </w:r>
    </w:p>
    <w:p w14:paraId="65A7F659" w14:textId="073451F7" w:rsidR="00772A70" w:rsidRPr="00772A70" w:rsidRDefault="00772A70" w:rsidP="00772A7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8A3DA9">
        <w:rPr>
          <w:rFonts w:ascii="Times New Roman" w:hAnsi="Times New Roman" w:cs="Times New Roman"/>
          <w:color w:val="000000" w:themeColor="text1"/>
        </w:rPr>
        <w:t>Naohito Saito</w:t>
      </w:r>
      <w:r>
        <w:rPr>
          <w:rFonts w:ascii="Times New Roman" w:hAnsi="Times New Roman" w:cs="Times New Roman"/>
          <w:color w:val="000000" w:themeColor="text1"/>
        </w:rPr>
        <w:t xml:space="preserve"> (J-PARC, Japan)</w:t>
      </w:r>
    </w:p>
    <w:p w14:paraId="01B63AA7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 xml:space="preserve">Wenqing Shen (SINAP, CAS, China) </w:t>
      </w:r>
    </w:p>
    <w:p w14:paraId="46F4B79D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Xiaoyan Shen (IHEP, CAS, China)</w:t>
      </w:r>
    </w:p>
    <w:p w14:paraId="3534E80C" w14:textId="77777777" w:rsidR="00DB5F30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Ernst Sichtermann (LBNL, USA)</w:t>
      </w:r>
    </w:p>
    <w:p w14:paraId="49B6F611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 xml:space="preserve">Marc Vanderhaeghen (Mainz, Germany) </w:t>
      </w:r>
    </w:p>
    <w:p w14:paraId="0B0ABEA0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 xml:space="preserve">Fan Wang (Nanjing Univ. , China) </w:t>
      </w:r>
    </w:p>
    <w:p w14:paraId="363FA870" w14:textId="7A0112A1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Guoqing Xiao</w:t>
      </w:r>
      <w:r w:rsidR="00197963">
        <w:rPr>
          <w:rFonts w:ascii="Times New Roman" w:hAnsi="Times New Roman" w:cs="Times New Roman"/>
          <w:color w:val="000000" w:themeColor="text1"/>
        </w:rPr>
        <w:t>*</w:t>
      </w:r>
      <w:r w:rsidRPr="00550F35">
        <w:rPr>
          <w:rFonts w:ascii="Times New Roman" w:hAnsi="Times New Roman" w:cs="Times New Roman"/>
          <w:color w:val="000000" w:themeColor="text1"/>
        </w:rPr>
        <w:t xml:space="preserve"> (IMP, CAS, China)</w:t>
      </w:r>
    </w:p>
    <w:p w14:paraId="432D9FE3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 xml:space="preserve">Feng Yuan (LBNL, USA) </w:t>
      </w:r>
    </w:p>
    <w:p w14:paraId="485BA114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 xml:space="preserve">Wenlong Zhan (CAS, China) </w:t>
      </w:r>
    </w:p>
    <w:p w14:paraId="7E3F5F64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Zongye Zhang (IHEP, CAS, China)</w:t>
      </w:r>
    </w:p>
    <w:p w14:paraId="603B8B71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Zhengguo Zhao (USTC, China)</w:t>
      </w:r>
    </w:p>
    <w:p w14:paraId="676161AA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 xml:space="preserve">Bingsong Zou (ITP, CAS, China) </w:t>
      </w:r>
    </w:p>
    <w:p w14:paraId="1DEC9B04" w14:textId="1634A6B9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>Shuhua Zhou</w:t>
      </w:r>
      <w:r w:rsidR="00197963">
        <w:rPr>
          <w:rFonts w:ascii="Times New Roman" w:hAnsi="Times New Roman" w:cs="Times New Roman"/>
          <w:color w:val="000000" w:themeColor="text1"/>
        </w:rPr>
        <w:t>*</w:t>
      </w:r>
      <w:r w:rsidRPr="00550F35">
        <w:rPr>
          <w:rFonts w:ascii="Times New Roman" w:hAnsi="Times New Roman" w:cs="Times New Roman"/>
          <w:color w:val="000000" w:themeColor="text1"/>
        </w:rPr>
        <w:t xml:space="preserve"> (CIAE, China) </w:t>
      </w:r>
    </w:p>
    <w:p w14:paraId="19039D48" w14:textId="77777777" w:rsidR="00DB5F30" w:rsidRPr="00550F35" w:rsidRDefault="00DB5F30" w:rsidP="00DB5F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550F35">
        <w:rPr>
          <w:rFonts w:ascii="Times New Roman" w:hAnsi="Times New Roman" w:cs="Times New Roman"/>
          <w:color w:val="000000" w:themeColor="text1"/>
        </w:rPr>
        <w:t xml:space="preserve">Pengfei Zhuang (Tsinghua Univ., China) </w:t>
      </w:r>
    </w:p>
    <w:p w14:paraId="3AB588CE" w14:textId="77777777" w:rsidR="00DB5F30" w:rsidRPr="00E44563" w:rsidRDefault="00DB5F30" w:rsidP="00197963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C00000"/>
        </w:rPr>
      </w:pPr>
    </w:p>
    <w:p w14:paraId="614E22C5" w14:textId="77777777" w:rsidR="00DB5F30" w:rsidRDefault="00DB5F30" w:rsidP="00DB5F3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0D98DAE7" w14:textId="77777777" w:rsidR="00DB5F30" w:rsidRDefault="00DB5F30" w:rsidP="00DB5F30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810000"/>
          <w:sz w:val="28"/>
          <w:szCs w:val="28"/>
        </w:rPr>
      </w:pPr>
      <w:r>
        <w:rPr>
          <w:rFonts w:ascii="Times New Roman" w:hAnsi="Times New Roman" w:cs="Times New Roman"/>
          <w:color w:val="810000"/>
          <w:sz w:val="28"/>
          <w:szCs w:val="28"/>
        </w:rPr>
        <w:t>Organizing Committee</w:t>
      </w:r>
    </w:p>
    <w:p w14:paraId="3C1282A5" w14:textId="77777777" w:rsidR="00DB5F30" w:rsidRPr="00B1193E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1193E">
        <w:rPr>
          <w:rFonts w:ascii="Times New Roman" w:hAnsi="Times New Roman" w:cs="Times New Roman"/>
        </w:rPr>
        <w:t>Jian-ping Chen (Jefferson Lab; Co-chair)</w:t>
      </w:r>
      <w:r w:rsidRPr="00B1193E">
        <w:rPr>
          <w:rFonts w:ascii="Times New Roman" w:hAnsi="Times New Roman" w:cs="Times New Roman"/>
          <w:color w:val="000000"/>
        </w:rPr>
        <w:t xml:space="preserve"> </w:t>
      </w:r>
    </w:p>
    <w:p w14:paraId="2D2ACCA8" w14:textId="77777777" w:rsidR="00DB5F30" w:rsidRPr="00B1193E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1193E">
        <w:rPr>
          <w:rFonts w:ascii="Times New Roman" w:hAnsi="Times New Roman" w:cs="Times New Roman"/>
        </w:rPr>
        <w:t xml:space="preserve">Xiangsong Chen (Huazhong Univ. of Science &amp; Technology; co-chair) </w:t>
      </w:r>
    </w:p>
    <w:p w14:paraId="5DFA2544" w14:textId="77777777" w:rsidR="00DB5F30" w:rsidRPr="00B1193E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1193E">
        <w:rPr>
          <w:rFonts w:ascii="Times New Roman" w:hAnsi="Times New Roman" w:cs="Times New Roman"/>
        </w:rPr>
        <w:t xml:space="preserve">Haiyan Gao (Duke Univ. and Duke Kunshan Univ.; co-chair) </w:t>
      </w:r>
    </w:p>
    <w:p w14:paraId="6074928B" w14:textId="77777777" w:rsidR="00DB5F30" w:rsidRPr="00B1193E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1193E">
        <w:rPr>
          <w:rFonts w:ascii="Times New Roman" w:hAnsi="Times New Roman" w:cs="Times New Roman"/>
        </w:rPr>
        <w:t xml:space="preserve">Nu Xu (CCNU/LBNL; co-chair) </w:t>
      </w:r>
    </w:p>
    <w:p w14:paraId="7326CD76" w14:textId="77777777" w:rsidR="00DB5F30" w:rsidRPr="00B1193E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B1193E">
        <w:rPr>
          <w:rFonts w:ascii="Times New Roman" w:hAnsi="Times New Roman" w:cs="Times New Roman"/>
        </w:rPr>
        <w:t xml:space="preserve">Zhenyu Zhang (Wuhan Univ.; Scientific secretary) </w:t>
      </w:r>
    </w:p>
    <w:p w14:paraId="32A52872" w14:textId="77777777" w:rsidR="00DB5F30" w:rsidRPr="0088341E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92228">
        <w:rPr>
          <w:rFonts w:ascii="Times New Roman" w:hAnsi="Times New Roman" w:cs="Times New Roman"/>
        </w:rPr>
        <w:t>Xurong Chen (IMP,</w:t>
      </w:r>
      <w:r>
        <w:rPr>
          <w:rFonts w:ascii="Times New Roman" w:hAnsi="Times New Roman" w:cs="Times New Roman"/>
        </w:rPr>
        <w:t xml:space="preserve"> CAS)</w:t>
      </w:r>
      <w:r w:rsidRPr="00492228">
        <w:rPr>
          <w:rFonts w:ascii="Times New Roman" w:hAnsi="Times New Roman" w:cs="Times New Roman"/>
        </w:rPr>
        <w:t xml:space="preserve"> </w:t>
      </w:r>
    </w:p>
    <w:p w14:paraId="050D6B91" w14:textId="77777777" w:rsidR="00DB5F30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Bitao Hu (Lanzhou Univ.)</w:t>
      </w:r>
      <w:r w:rsidRPr="00492228">
        <w:rPr>
          <w:rFonts w:ascii="Times New Roman" w:hAnsi="Times New Roman" w:cs="Times New Roman"/>
        </w:rPr>
        <w:t xml:space="preserve"> </w:t>
      </w:r>
    </w:p>
    <w:p w14:paraId="6EE45E75" w14:textId="77777777" w:rsidR="00DB5F30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92228">
        <w:rPr>
          <w:rFonts w:ascii="Times New Roman" w:hAnsi="Times New Roman" w:cs="Times New Roman"/>
        </w:rPr>
        <w:t>Xiaomei Li (</w:t>
      </w:r>
      <w:r>
        <w:rPr>
          <w:rFonts w:ascii="Times New Roman" w:hAnsi="Times New Roman" w:cs="Times New Roman"/>
        </w:rPr>
        <w:t>CIAE)</w:t>
      </w:r>
      <w:r w:rsidRPr="00492228">
        <w:rPr>
          <w:rFonts w:ascii="Times New Roman" w:hAnsi="Times New Roman" w:cs="Times New Roman"/>
        </w:rPr>
        <w:t xml:space="preserve"> </w:t>
      </w:r>
    </w:p>
    <w:p w14:paraId="4A08A4F7" w14:textId="77777777" w:rsidR="00DB5F30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92228">
        <w:rPr>
          <w:rFonts w:ascii="Times New Roman" w:hAnsi="Times New Roman" w:cs="Times New Roman"/>
        </w:rPr>
        <w:t>Zuo-tang Liang (Shandong</w:t>
      </w:r>
      <w:r>
        <w:rPr>
          <w:rFonts w:ascii="Times New Roman" w:hAnsi="Times New Roman" w:cs="Times New Roman"/>
        </w:rPr>
        <w:t xml:space="preserve"> Univ.)</w:t>
      </w:r>
      <w:r w:rsidRPr="00492228">
        <w:rPr>
          <w:rFonts w:ascii="Times New Roman" w:hAnsi="Times New Roman" w:cs="Times New Roman"/>
        </w:rPr>
        <w:t xml:space="preserve"> </w:t>
      </w:r>
    </w:p>
    <w:p w14:paraId="48AD7850" w14:textId="77777777" w:rsidR="00DB5F30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92228">
        <w:rPr>
          <w:rFonts w:ascii="Times New Roman" w:hAnsi="Times New Roman" w:cs="Times New Roman"/>
        </w:rPr>
        <w:t>Jianbei Liu (U</w:t>
      </w:r>
      <w:r>
        <w:rPr>
          <w:rFonts w:ascii="Times New Roman" w:hAnsi="Times New Roman" w:cs="Times New Roman"/>
        </w:rPr>
        <w:t xml:space="preserve">STC); </w:t>
      </w:r>
    </w:p>
    <w:p w14:paraId="41ED7412" w14:textId="77777777" w:rsidR="00DB5F30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Xiang Liu (Lanzhou Univ.)</w:t>
      </w:r>
      <w:r w:rsidRPr="00492228">
        <w:rPr>
          <w:rFonts w:ascii="Times New Roman" w:hAnsi="Times New Roman" w:cs="Times New Roman"/>
        </w:rPr>
        <w:t xml:space="preserve"> </w:t>
      </w:r>
    </w:p>
    <w:p w14:paraId="4D8ABCAA" w14:textId="7B689F58" w:rsidR="00DB5F30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92228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ai-jiang Lu</w:t>
      </w:r>
      <w:r w:rsidR="00315FF1">
        <w:rPr>
          <w:rFonts w:ascii="Times New Roman" w:hAnsi="Times New Roman" w:cs="Times New Roman"/>
        </w:rPr>
        <w:t>*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(Huang Shuan Univ.)</w:t>
      </w:r>
      <w:r w:rsidRPr="00492228">
        <w:rPr>
          <w:rFonts w:ascii="Times New Roman" w:hAnsi="Times New Roman" w:cs="Times New Roman"/>
        </w:rPr>
        <w:t xml:space="preserve"> </w:t>
      </w:r>
    </w:p>
    <w:p w14:paraId="5E74B5B3" w14:textId="77777777" w:rsidR="00DB5F30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92228">
        <w:rPr>
          <w:rFonts w:ascii="Times New Roman" w:hAnsi="Times New Roman" w:cs="Times New Roman"/>
        </w:rPr>
        <w:t>Bo-qiang Ma</w:t>
      </w:r>
      <w:r>
        <w:rPr>
          <w:rFonts w:ascii="Times New Roman" w:hAnsi="Times New Roman" w:cs="Times New Roman"/>
        </w:rPr>
        <w:t xml:space="preserve"> (Peking Univ.)</w:t>
      </w:r>
      <w:r w:rsidRPr="00492228">
        <w:rPr>
          <w:rFonts w:ascii="Times New Roman" w:hAnsi="Times New Roman" w:cs="Times New Roman"/>
        </w:rPr>
        <w:t xml:space="preserve"> </w:t>
      </w:r>
    </w:p>
    <w:p w14:paraId="3E6B7C1A" w14:textId="77777777" w:rsidR="00DB5F30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Jian-Ping Ma (ITP, CAS)</w:t>
      </w:r>
      <w:r w:rsidRPr="00492228">
        <w:rPr>
          <w:rFonts w:ascii="Times New Roman" w:hAnsi="Times New Roman" w:cs="Times New Roman"/>
        </w:rPr>
        <w:t xml:space="preserve"> </w:t>
      </w:r>
    </w:p>
    <w:p w14:paraId="3C84D6C0" w14:textId="77777777" w:rsidR="00DB5F30" w:rsidRPr="00492228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92228">
        <w:rPr>
          <w:rFonts w:ascii="Times New Roman" w:hAnsi="Times New Roman" w:cs="Times New Roman"/>
        </w:rPr>
        <w:t>Yugana Ma (SINAP, CAS)</w:t>
      </w:r>
    </w:p>
    <w:p w14:paraId="4F2F4D67" w14:textId="77777777" w:rsidR="00DB5F30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92228">
        <w:rPr>
          <w:rFonts w:ascii="Times New Roman" w:hAnsi="Times New Roman" w:cs="Times New Roman"/>
        </w:rPr>
        <w:t>Jia</w:t>
      </w:r>
      <w:r>
        <w:rPr>
          <w:rFonts w:ascii="Times New Roman" w:hAnsi="Times New Roman" w:cs="Times New Roman"/>
        </w:rPr>
        <w:t>lun Ping (Nanjing Normal Univ.)</w:t>
      </w:r>
      <w:r w:rsidRPr="00492228">
        <w:rPr>
          <w:rFonts w:ascii="Times New Roman" w:hAnsi="Times New Roman" w:cs="Times New Roman"/>
        </w:rPr>
        <w:t xml:space="preserve"> </w:t>
      </w:r>
    </w:p>
    <w:p w14:paraId="64B95776" w14:textId="77777777" w:rsidR="00DB5F30" w:rsidRPr="00F25965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Bowen Xiao (CCNU)</w:t>
      </w:r>
      <w:r w:rsidRPr="00492228">
        <w:rPr>
          <w:rFonts w:ascii="Times New Roman" w:hAnsi="Times New Roman" w:cs="Times New Roman"/>
        </w:rPr>
        <w:t xml:space="preserve"> </w:t>
      </w:r>
    </w:p>
    <w:p w14:paraId="355D2B0D" w14:textId="77777777" w:rsidR="00DB5F30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92228">
        <w:rPr>
          <w:rFonts w:ascii="Times New Roman" w:hAnsi="Times New Roman" w:cs="Times New Roman"/>
        </w:rPr>
        <w:t>Zhigang Xiao (Tsinghua</w:t>
      </w:r>
      <w:r>
        <w:rPr>
          <w:rFonts w:ascii="Times New Roman" w:hAnsi="Times New Roman" w:cs="Times New Roman"/>
        </w:rPr>
        <w:t xml:space="preserve"> Univ.)</w:t>
      </w:r>
      <w:r w:rsidRPr="00492228">
        <w:rPr>
          <w:rFonts w:ascii="Times New Roman" w:hAnsi="Times New Roman" w:cs="Times New Roman"/>
        </w:rPr>
        <w:t xml:space="preserve"> </w:t>
      </w:r>
    </w:p>
    <w:p w14:paraId="52495BC0" w14:textId="77777777" w:rsidR="00DB5F30" w:rsidRPr="00F25965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Qinghua Xu (Shandong Univ.)</w:t>
      </w:r>
      <w:r w:rsidRPr="00492228">
        <w:rPr>
          <w:rFonts w:ascii="Times New Roman" w:hAnsi="Times New Roman" w:cs="Times New Roman"/>
        </w:rPr>
        <w:t xml:space="preserve"> </w:t>
      </w:r>
    </w:p>
    <w:p w14:paraId="6351C045" w14:textId="77777777" w:rsidR="00DB5F30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Wenbiao Yan (USTC)</w:t>
      </w:r>
      <w:r w:rsidRPr="00492228">
        <w:rPr>
          <w:rFonts w:ascii="Times New Roman" w:hAnsi="Times New Roman" w:cs="Times New Roman"/>
        </w:rPr>
        <w:t xml:space="preserve"> </w:t>
      </w:r>
    </w:p>
    <w:p w14:paraId="524A0A01" w14:textId="77777777" w:rsidR="00DB5F30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92228">
        <w:rPr>
          <w:rFonts w:ascii="Times New Roman" w:hAnsi="Times New Roman" w:cs="Times New Roman"/>
        </w:rPr>
        <w:t>Qiang Zhao (I</w:t>
      </w:r>
      <w:r>
        <w:rPr>
          <w:rFonts w:ascii="Times New Roman" w:hAnsi="Times New Roman" w:cs="Times New Roman"/>
        </w:rPr>
        <w:t>HEP, CAS)</w:t>
      </w:r>
      <w:r w:rsidRPr="00492228">
        <w:rPr>
          <w:rFonts w:ascii="Times New Roman" w:hAnsi="Times New Roman" w:cs="Times New Roman"/>
        </w:rPr>
        <w:t xml:space="preserve"> </w:t>
      </w:r>
    </w:p>
    <w:p w14:paraId="7D6EBAA0" w14:textId="77777777" w:rsidR="00DB5F30" w:rsidRDefault="00DB5F30" w:rsidP="00DB5F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92228">
        <w:rPr>
          <w:rFonts w:ascii="Times New Roman" w:hAnsi="Times New Roman" w:cs="Times New Roman"/>
        </w:rPr>
        <w:t xml:space="preserve">Hongshi Zong </w:t>
      </w:r>
      <w:r>
        <w:rPr>
          <w:rFonts w:ascii="Times New Roman" w:hAnsi="Times New Roman" w:cs="Times New Roman"/>
        </w:rPr>
        <w:t>(Nanjing Univ.)</w:t>
      </w:r>
      <w:r w:rsidRPr="00492228">
        <w:rPr>
          <w:rFonts w:ascii="Times New Roman" w:hAnsi="Times New Roman" w:cs="Times New Roman"/>
        </w:rPr>
        <w:t xml:space="preserve"> </w:t>
      </w:r>
    </w:p>
    <w:p w14:paraId="1BFA8C68" w14:textId="77777777" w:rsidR="006C0116" w:rsidRDefault="006C0116" w:rsidP="00DB5F30">
      <w:pPr>
        <w:widowControl w:val="0"/>
        <w:autoSpaceDE w:val="0"/>
        <w:autoSpaceDN w:val="0"/>
        <w:adjustRightInd w:val="0"/>
        <w:jc w:val="center"/>
        <w:outlineLvl w:val="0"/>
        <w:rPr>
          <w:lang w:eastAsia="zh-CN"/>
        </w:rPr>
      </w:pPr>
    </w:p>
    <w:sectPr w:rsidR="006C0116" w:rsidSect="007306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BD57C7"/>
    <w:multiLevelType w:val="hybridMultilevel"/>
    <w:tmpl w:val="5D5A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C3626"/>
    <w:multiLevelType w:val="hybridMultilevel"/>
    <w:tmpl w:val="0BA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30"/>
    <w:rsid w:val="00013788"/>
    <w:rsid w:val="00197963"/>
    <w:rsid w:val="00253F75"/>
    <w:rsid w:val="00315FF1"/>
    <w:rsid w:val="00360859"/>
    <w:rsid w:val="003D68FD"/>
    <w:rsid w:val="00446C44"/>
    <w:rsid w:val="005312A9"/>
    <w:rsid w:val="00541AAB"/>
    <w:rsid w:val="00600BA7"/>
    <w:rsid w:val="006C0116"/>
    <w:rsid w:val="0073063D"/>
    <w:rsid w:val="00772A70"/>
    <w:rsid w:val="008A3DA9"/>
    <w:rsid w:val="008E4652"/>
    <w:rsid w:val="00903655"/>
    <w:rsid w:val="009B436C"/>
    <w:rsid w:val="00B1193E"/>
    <w:rsid w:val="00D00543"/>
    <w:rsid w:val="00D736AB"/>
    <w:rsid w:val="00DB5F30"/>
    <w:rsid w:val="00F30734"/>
    <w:rsid w:val="00F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8B6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F30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F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073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07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indico.cern.ch/event/502161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764</Words>
  <Characters>3604</Characters>
  <Application>Microsoft Macintosh Word</Application>
  <DocSecurity>0</DocSecurity>
  <Lines>90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The 8th Workshop on Hadron Physics in China and</vt:lpstr>
      <vt:lpstr>Opportunities Worldwide</vt:lpstr>
      <vt:lpstr>August 8-11, 2016</vt:lpstr>
      <vt:lpstr>Wuhan, China</vt:lpstr>
      <vt:lpstr/>
      <vt:lpstr>First Circular, Feb 15, 2016</vt:lpstr>
      <vt:lpstr>International Advisory Committee</vt:lpstr>
      <vt:lpstr>Organizing Committee</vt:lpstr>
      <vt:lpstr/>
    </vt:vector>
  </TitlesOfParts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2016-02-17T13:45:00Z</dcterms:created>
  <dcterms:modified xsi:type="dcterms:W3CDTF">2016-03-07T19:45:00Z</dcterms:modified>
</cp:coreProperties>
</file>