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2849" w:rsidRDefault="00624F89" w:rsidP="00842849">
      <w:r>
        <w:t>Initially, d</w:t>
      </w:r>
      <w:r w:rsidR="00842849">
        <w:t>iscussed the</w:t>
      </w:r>
      <w:r>
        <w:t xml:space="preserve"> archiving problem with Access</w:t>
      </w:r>
      <w:r w:rsidR="00842849">
        <w:t xml:space="preserve"> with Rockwell</w:t>
      </w:r>
      <w:r>
        <w:t>;</w:t>
      </w:r>
      <w:r w:rsidR="00842849">
        <w:t xml:space="preserve"> they did not have any useful solution other than suggesting that we use a new database using Microsoft SQL server.</w:t>
      </w:r>
    </w:p>
    <w:p w:rsidR="00C90CAA" w:rsidRDefault="003A7EB7">
      <w:r>
        <w:t>As per Steve’s suggestion, contacted Amy</w:t>
      </w:r>
      <w:r w:rsidR="00624F89">
        <w:t xml:space="preserve"> who also suggested using Microsoft SQL server; however, she also mentioned that Hall C does not use it.</w:t>
      </w:r>
    </w:p>
    <w:p w:rsidR="003A7EB7" w:rsidRDefault="003A7EB7">
      <w:r>
        <w:t>Currently, archiving data via the secondary path</w:t>
      </w:r>
      <w:r w:rsidR="00842849">
        <w:t xml:space="preserve"> as a binary file</w:t>
      </w:r>
      <w:r>
        <w:t xml:space="preserve"> (no data is lost).</w:t>
      </w:r>
    </w:p>
    <w:p w:rsidR="003A7EB7" w:rsidRDefault="003A7EB7">
      <w:r>
        <w:t xml:space="preserve">Problem with the secondary path is </w:t>
      </w:r>
      <w:r w:rsidR="00842849">
        <w:t>we don’t know of a way</w:t>
      </w:r>
      <w:r>
        <w:t xml:space="preserve"> to store the binary data in an Access file without </w:t>
      </w:r>
      <w:r w:rsidR="00842849">
        <w:t>making</w:t>
      </w:r>
      <w:r>
        <w:t xml:space="preserve"> the previous Access file</w:t>
      </w:r>
      <w:r w:rsidR="00842849">
        <w:t xml:space="preserve"> (</w:t>
      </w:r>
      <w:r w:rsidR="0097012D">
        <w:t>cleo_db</w:t>
      </w:r>
      <w:r w:rsidR="00842849">
        <w:t>.mdb) inaccessible</w:t>
      </w:r>
      <w:r w:rsidR="00624F89">
        <w:t xml:space="preserve"> using Rockwell’s trend software</w:t>
      </w:r>
      <w:r>
        <w:t>.</w:t>
      </w:r>
    </w:p>
    <w:p w:rsidR="003A7EB7" w:rsidRDefault="00842849">
      <w:r>
        <w:t>So, we are i</w:t>
      </w:r>
      <w:r w:rsidR="003A7EB7">
        <w:t>nvestigating different ways to archive data using the primary path.</w:t>
      </w:r>
      <w:bookmarkStart w:id="0" w:name="_GoBack"/>
      <w:bookmarkEnd w:id="0"/>
    </w:p>
    <w:p w:rsidR="003A7EB7" w:rsidRDefault="003A7EB7"/>
    <w:p w:rsidR="003A7EB7" w:rsidRDefault="003A7EB7"/>
    <w:sectPr w:rsidR="003A7E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EB7"/>
    <w:rsid w:val="003A7EB7"/>
    <w:rsid w:val="00624F89"/>
    <w:rsid w:val="00842849"/>
    <w:rsid w:val="0097012D"/>
    <w:rsid w:val="00C90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B0292"/>
  <w15:chartTrackingRefBased/>
  <w15:docId w15:val="{3F7119E5-590F-4401-B753-B36EA124B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Brown</dc:creator>
  <cp:keywords/>
  <dc:description/>
  <cp:lastModifiedBy>Pablo Campero Rojas</cp:lastModifiedBy>
  <cp:revision>2</cp:revision>
  <dcterms:created xsi:type="dcterms:W3CDTF">2023-03-22T18:10:00Z</dcterms:created>
  <dcterms:modified xsi:type="dcterms:W3CDTF">2023-03-22T19:38:00Z</dcterms:modified>
</cp:coreProperties>
</file>