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73" w:rsidRPr="00826B5D" w:rsidRDefault="00FA4173" w:rsidP="00826B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826B5D">
        <w:rPr>
          <w:rFonts w:ascii="Times New Roman" w:eastAsia="Times New Roman" w:hAnsi="Times New Roman" w:cs="Times New Roman"/>
          <w:szCs w:val="24"/>
        </w:rPr>
        <w:t xml:space="preserve">How many Oxford power supplies in all does </w:t>
      </w:r>
      <w:proofErr w:type="spellStart"/>
      <w:r w:rsidRPr="00826B5D">
        <w:rPr>
          <w:rFonts w:ascii="Times New Roman" w:eastAsia="Times New Roman" w:hAnsi="Times New Roman" w:cs="Times New Roman"/>
          <w:szCs w:val="24"/>
        </w:rPr>
        <w:t>HDIce</w:t>
      </w:r>
      <w:proofErr w:type="spellEnd"/>
      <w:r w:rsidRPr="00826B5D">
        <w:rPr>
          <w:rFonts w:ascii="Times New Roman" w:eastAsia="Times New Roman" w:hAnsi="Times New Roman" w:cs="Times New Roman"/>
          <w:szCs w:val="24"/>
        </w:rPr>
        <w:t xml:space="preserve"> have?</w:t>
      </w:r>
    </w:p>
    <w:p w:rsidR="0046312E" w:rsidRPr="00D92DE3" w:rsidRDefault="0046312E" w:rsidP="00826B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D92DE3">
        <w:rPr>
          <w:rFonts w:ascii="Times New Roman" w:eastAsia="Times New Roman" w:hAnsi="Times New Roman" w:cs="Times New Roman"/>
          <w:color w:val="000000" w:themeColor="text1"/>
          <w:szCs w:val="24"/>
        </w:rPr>
        <w:t>Six units</w:t>
      </w:r>
    </w:p>
    <w:p w:rsidR="00FA4173" w:rsidRPr="00826B5D" w:rsidRDefault="0046312E" w:rsidP="00826B5D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826B5D">
        <w:rPr>
          <w:rFonts w:ascii="Times New Roman" w:eastAsia="Times New Roman" w:hAnsi="Times New Roman" w:cs="Times New Roman"/>
          <w:szCs w:val="24"/>
        </w:rPr>
        <w:t>Five</w:t>
      </w:r>
      <w:r w:rsidR="00FA4173" w:rsidRPr="00826B5D">
        <w:rPr>
          <w:rFonts w:ascii="Times New Roman" w:eastAsia="Times New Roman" w:hAnsi="Times New Roman" w:cs="Times New Roman"/>
          <w:szCs w:val="24"/>
        </w:rPr>
        <w:t xml:space="preserve"> old </w:t>
      </w:r>
      <w:r w:rsidRPr="00826B5D">
        <w:rPr>
          <w:rFonts w:ascii="Times New Roman" w:eastAsia="Times New Roman" w:hAnsi="Times New Roman" w:cs="Times New Roman"/>
          <w:szCs w:val="24"/>
        </w:rPr>
        <w:t>Oxford units and one</w:t>
      </w:r>
      <w:r w:rsidR="00FA4173" w:rsidRPr="00826B5D">
        <w:rPr>
          <w:rFonts w:ascii="Times New Roman" w:eastAsia="Times New Roman" w:hAnsi="Times New Roman" w:cs="Times New Roman"/>
          <w:szCs w:val="24"/>
        </w:rPr>
        <w:t xml:space="preserve"> new</w:t>
      </w:r>
      <w:r w:rsidRPr="00826B5D">
        <w:rPr>
          <w:rFonts w:ascii="Times New Roman" w:eastAsia="Times New Roman" w:hAnsi="Times New Roman" w:cs="Times New Roman"/>
          <w:szCs w:val="24"/>
        </w:rPr>
        <w:t xml:space="preserve"> Oxford IPS</w:t>
      </w:r>
      <w:r w:rsidR="00FA4173" w:rsidRPr="00826B5D">
        <w:rPr>
          <w:rFonts w:ascii="Times New Roman" w:eastAsia="Times New Roman" w:hAnsi="Times New Roman" w:cs="Times New Roman"/>
          <w:szCs w:val="24"/>
        </w:rPr>
        <w:t xml:space="preserve"> unit</w:t>
      </w:r>
      <w:r w:rsidRPr="00826B5D">
        <w:rPr>
          <w:rFonts w:ascii="Times New Roman" w:eastAsia="Times New Roman" w:hAnsi="Times New Roman" w:cs="Times New Roman"/>
          <w:szCs w:val="24"/>
        </w:rPr>
        <w:t xml:space="preserve"> </w:t>
      </w:r>
      <w:r w:rsidR="0083402B" w:rsidRPr="00826B5D">
        <w:rPr>
          <w:rFonts w:ascii="Times New Roman" w:eastAsia="Times New Roman" w:hAnsi="Times New Roman" w:cs="Times New Roman"/>
          <w:szCs w:val="24"/>
        </w:rPr>
        <w:t>- all in working condition</w:t>
      </w:r>
    </w:p>
    <w:p w:rsidR="00826B5D" w:rsidRDefault="00826B5D" w:rsidP="00826B5D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FA4173" w:rsidRDefault="00FA4173" w:rsidP="00826B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A4173">
        <w:rPr>
          <w:rFonts w:ascii="Times New Roman" w:eastAsia="Times New Roman" w:hAnsi="Times New Roman" w:cs="Times New Roman"/>
          <w:szCs w:val="24"/>
        </w:rPr>
        <w:t>Where are these power supplies used?</w:t>
      </w:r>
    </w:p>
    <w:p w:rsidR="00210FA5" w:rsidRPr="00C31329" w:rsidRDefault="00210FA5" w:rsidP="00210FA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75"/>
        <w:gridCol w:w="1890"/>
        <w:gridCol w:w="2790"/>
      </w:tblGrid>
      <w:tr w:rsidR="0046312E" w:rsidTr="00826B5D">
        <w:tc>
          <w:tcPr>
            <w:tcW w:w="1975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Location</w:t>
            </w:r>
          </w:p>
        </w:tc>
        <w:tc>
          <w:tcPr>
            <w:tcW w:w="1890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Quantity</w:t>
            </w:r>
          </w:p>
        </w:tc>
        <w:tc>
          <w:tcPr>
            <w:tcW w:w="2790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Comments</w:t>
            </w:r>
          </w:p>
        </w:tc>
      </w:tr>
      <w:tr w:rsidR="0046312E" w:rsidTr="00826B5D">
        <w:tc>
          <w:tcPr>
            <w:tcW w:w="1975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NMR rack #1</w:t>
            </w:r>
          </w:p>
        </w:tc>
        <w:tc>
          <w:tcPr>
            <w:tcW w:w="1890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790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6312E" w:rsidTr="00826B5D">
        <w:tc>
          <w:tcPr>
            <w:tcW w:w="1975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NMR rack #2</w:t>
            </w:r>
          </w:p>
        </w:tc>
        <w:tc>
          <w:tcPr>
            <w:tcW w:w="1890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790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6312E" w:rsidTr="00826B5D">
        <w:tc>
          <w:tcPr>
            <w:tcW w:w="1975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NMR rack #3</w:t>
            </w:r>
          </w:p>
        </w:tc>
        <w:tc>
          <w:tcPr>
            <w:tcW w:w="1890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790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6312E" w:rsidTr="00826B5D">
        <w:tc>
          <w:tcPr>
            <w:tcW w:w="1975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Dilution fridge</w:t>
            </w:r>
          </w:p>
        </w:tc>
        <w:tc>
          <w:tcPr>
            <w:tcW w:w="1890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790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6312E" w:rsidTr="00826B5D">
        <w:tc>
          <w:tcPr>
            <w:tcW w:w="1975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For IBC</w:t>
            </w:r>
          </w:p>
        </w:tc>
        <w:tc>
          <w:tcPr>
            <w:tcW w:w="1890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790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Located under stairs</w:t>
            </w:r>
          </w:p>
        </w:tc>
      </w:tr>
      <w:tr w:rsidR="0046312E" w:rsidTr="00826B5D">
        <w:tc>
          <w:tcPr>
            <w:tcW w:w="1975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DSG control room</w:t>
            </w:r>
          </w:p>
        </w:tc>
        <w:tc>
          <w:tcPr>
            <w:tcW w:w="1890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790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Spare Oxford IPS</w:t>
            </w:r>
          </w:p>
        </w:tc>
      </w:tr>
      <w:tr w:rsidR="0046312E" w:rsidTr="00826B5D">
        <w:tc>
          <w:tcPr>
            <w:tcW w:w="1975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890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 w:rsidRPr="00826B5D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2790" w:type="dxa"/>
          </w:tcPr>
          <w:p w:rsidR="0046312E" w:rsidRPr="00826B5D" w:rsidRDefault="0046312E" w:rsidP="00826B5D">
            <w:pPr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826B5D" w:rsidRDefault="00826B5D" w:rsidP="00826B5D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FA4173" w:rsidRPr="00C31329" w:rsidRDefault="00FA4173" w:rsidP="00826B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A4173">
        <w:rPr>
          <w:rFonts w:ascii="Times New Roman" w:eastAsia="Times New Roman" w:hAnsi="Times New Roman" w:cs="Times New Roman"/>
          <w:szCs w:val="24"/>
        </w:rPr>
        <w:t>Are there any spares for these power supplies?</w:t>
      </w:r>
    </w:p>
    <w:p w:rsidR="00FA4173" w:rsidRDefault="00E13F37" w:rsidP="00D92DE3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Yes- new one in DSG control room</w:t>
      </w:r>
    </w:p>
    <w:p w:rsidR="00826B5D" w:rsidRPr="00FA4173" w:rsidRDefault="00826B5D" w:rsidP="00826B5D">
      <w:pPr>
        <w:spacing w:after="0" w:line="240" w:lineRule="auto"/>
        <w:ind w:left="1440"/>
        <w:rPr>
          <w:rFonts w:ascii="Times New Roman" w:eastAsia="Times New Roman" w:hAnsi="Times New Roman" w:cs="Times New Roman"/>
          <w:szCs w:val="24"/>
        </w:rPr>
      </w:pPr>
    </w:p>
    <w:p w:rsidR="00FA4173" w:rsidRPr="00C31329" w:rsidRDefault="00FA4173" w:rsidP="00826B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A4173">
        <w:rPr>
          <w:rFonts w:ascii="Times New Roman" w:eastAsia="Times New Roman" w:hAnsi="Times New Roman" w:cs="Times New Roman"/>
          <w:szCs w:val="24"/>
        </w:rPr>
        <w:t>Why does the RF Attenuation and Distribution Box switch to the RF Amplifier?</w:t>
      </w:r>
    </w:p>
    <w:p w:rsidR="00FA4173" w:rsidRPr="00826B5D" w:rsidRDefault="00FA4173" w:rsidP="00D92DE3">
      <w:pPr>
        <w:spacing w:after="0" w:line="240" w:lineRule="auto"/>
        <w:ind w:left="720"/>
        <w:rPr>
          <w:rFonts w:ascii="Times New Roman" w:eastAsia="Times New Roman" w:hAnsi="Times New Roman" w:cs="Times New Roman"/>
          <w:strike/>
          <w:szCs w:val="24"/>
        </w:rPr>
      </w:pPr>
      <w:r w:rsidRPr="00826B5D">
        <w:rPr>
          <w:rFonts w:ascii="Times New Roman" w:eastAsia="Times New Roman" w:hAnsi="Times New Roman" w:cs="Times New Roman"/>
          <w:szCs w:val="24"/>
        </w:rPr>
        <w:t>RF Amplifier is used during polarization transfer between H and D.  More power is needed for this</w:t>
      </w:r>
      <w:r w:rsidR="00E13F37" w:rsidRPr="00826B5D">
        <w:rPr>
          <w:rFonts w:ascii="Times New Roman" w:eastAsia="Times New Roman" w:hAnsi="Times New Roman" w:cs="Times New Roman"/>
          <w:szCs w:val="24"/>
        </w:rPr>
        <w:t xml:space="preserve"> polarization transfer</w:t>
      </w:r>
      <w:r w:rsidRPr="00826B5D">
        <w:rPr>
          <w:rFonts w:ascii="Times New Roman" w:eastAsia="Times New Roman" w:hAnsi="Times New Roman" w:cs="Times New Roman"/>
          <w:szCs w:val="24"/>
        </w:rPr>
        <w:t xml:space="preserve"> (100 W).  Hydrogen is polarized antiparallel to deuterium to </w:t>
      </w:r>
      <w:r w:rsidR="00E13F37" w:rsidRPr="00826B5D">
        <w:rPr>
          <w:rFonts w:ascii="Times New Roman" w:eastAsia="Times New Roman" w:hAnsi="Times New Roman" w:cs="Times New Roman"/>
          <w:szCs w:val="24"/>
        </w:rPr>
        <w:t>ascertain</w:t>
      </w:r>
      <w:r w:rsidRPr="00826B5D">
        <w:rPr>
          <w:rFonts w:ascii="Times New Roman" w:eastAsia="Times New Roman" w:hAnsi="Times New Roman" w:cs="Times New Roman"/>
          <w:szCs w:val="24"/>
        </w:rPr>
        <w:t xml:space="preserve"> detector influences. </w:t>
      </w:r>
      <w:r w:rsidR="00361D3B">
        <w:rPr>
          <w:rFonts w:ascii="Times New Roman" w:eastAsia="Times New Roman" w:hAnsi="Times New Roman" w:cs="Times New Roman"/>
          <w:szCs w:val="24"/>
        </w:rPr>
        <w:t xml:space="preserve"> </w:t>
      </w:r>
      <w:r w:rsidRPr="00826B5D">
        <w:rPr>
          <w:rFonts w:ascii="Times New Roman" w:eastAsia="Times New Roman" w:hAnsi="Times New Roman" w:cs="Times New Roman"/>
          <w:szCs w:val="24"/>
        </w:rPr>
        <w:t>This</w:t>
      </w:r>
      <w:r w:rsidR="00D92DE3">
        <w:rPr>
          <w:rFonts w:ascii="Times New Roman" w:eastAsia="Times New Roman" w:hAnsi="Times New Roman" w:cs="Times New Roman"/>
          <w:szCs w:val="24"/>
        </w:rPr>
        <w:t xml:space="preserve"> polarization transfer</w:t>
      </w:r>
      <w:r w:rsidRPr="00826B5D">
        <w:rPr>
          <w:rFonts w:ascii="Times New Roman" w:eastAsia="Times New Roman" w:hAnsi="Times New Roman" w:cs="Times New Roman"/>
          <w:szCs w:val="24"/>
        </w:rPr>
        <w:t xml:space="preserve"> is </w:t>
      </w:r>
      <w:r w:rsidR="00E13F37" w:rsidRPr="00826B5D">
        <w:rPr>
          <w:rFonts w:ascii="Times New Roman" w:eastAsia="Times New Roman" w:hAnsi="Times New Roman" w:cs="Times New Roman"/>
          <w:szCs w:val="24"/>
        </w:rPr>
        <w:t>done in the AFP mode, which</w:t>
      </w:r>
      <w:r w:rsidRPr="00826B5D">
        <w:rPr>
          <w:rFonts w:ascii="Times New Roman" w:eastAsia="Times New Roman" w:hAnsi="Times New Roman" w:cs="Times New Roman"/>
          <w:szCs w:val="24"/>
        </w:rPr>
        <w:t xml:space="preserve"> is similar to the RTP program.</w:t>
      </w:r>
    </w:p>
    <w:p w:rsidR="00D92DE3" w:rsidRDefault="00D92DE3" w:rsidP="00D92DE3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FA4173" w:rsidRDefault="00FA4173" w:rsidP="00826B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A4173">
        <w:rPr>
          <w:rFonts w:ascii="Times New Roman" w:eastAsia="Times New Roman" w:hAnsi="Times New Roman" w:cs="Times New Roman"/>
          <w:szCs w:val="24"/>
        </w:rPr>
        <w:t>What is the purpose of AFP mode?</w:t>
      </w:r>
    </w:p>
    <w:p w:rsidR="00A35328" w:rsidRPr="00C31329" w:rsidRDefault="00EC34A0" w:rsidP="00D92DE3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For polarization transfer.</w:t>
      </w:r>
    </w:p>
    <w:p w:rsidR="00D92DE3" w:rsidRDefault="00D92DE3" w:rsidP="00D92DE3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FA4173" w:rsidRPr="00C31329" w:rsidRDefault="00FA4173" w:rsidP="00826B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A4173">
        <w:rPr>
          <w:rFonts w:ascii="Times New Roman" w:eastAsia="Times New Roman" w:hAnsi="Times New Roman" w:cs="Times New Roman"/>
          <w:szCs w:val="24"/>
        </w:rPr>
        <w:t xml:space="preserve">Has </w:t>
      </w:r>
      <w:proofErr w:type="spellStart"/>
      <w:r w:rsidRPr="00FA4173">
        <w:rPr>
          <w:rFonts w:ascii="Times New Roman" w:eastAsia="Times New Roman" w:hAnsi="Times New Roman" w:cs="Times New Roman"/>
          <w:szCs w:val="24"/>
        </w:rPr>
        <w:t>HDIce</w:t>
      </w:r>
      <w:proofErr w:type="spellEnd"/>
      <w:r w:rsidRPr="00FA4173">
        <w:rPr>
          <w:rFonts w:ascii="Times New Roman" w:eastAsia="Times New Roman" w:hAnsi="Times New Roman" w:cs="Times New Roman"/>
          <w:szCs w:val="24"/>
        </w:rPr>
        <w:t xml:space="preserve"> ever run AFP mode?</w:t>
      </w:r>
    </w:p>
    <w:p w:rsidR="00FA4173" w:rsidRPr="00FA4173" w:rsidRDefault="00FA4173" w:rsidP="00D92DE3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C31329">
        <w:rPr>
          <w:rFonts w:ascii="Times New Roman" w:eastAsia="Times New Roman" w:hAnsi="Times New Roman" w:cs="Times New Roman"/>
          <w:szCs w:val="24"/>
        </w:rPr>
        <w:t>Yes</w:t>
      </w:r>
    </w:p>
    <w:p w:rsidR="00D92DE3" w:rsidRDefault="00D92DE3" w:rsidP="00D92DE3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FA4173" w:rsidRPr="00C31329" w:rsidRDefault="00FA4173" w:rsidP="00826B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A4173">
        <w:rPr>
          <w:rFonts w:ascii="Times New Roman" w:eastAsia="Times New Roman" w:hAnsi="Times New Roman" w:cs="Times New Roman"/>
          <w:szCs w:val="24"/>
        </w:rPr>
        <w:t>How is AFP mode different from NMR mode?</w:t>
      </w:r>
    </w:p>
    <w:p w:rsidR="00FA4173" w:rsidRPr="00FA4173" w:rsidRDefault="00FA4173" w:rsidP="00D92DE3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C31329">
        <w:rPr>
          <w:rFonts w:ascii="Times New Roman" w:eastAsia="Times New Roman" w:hAnsi="Times New Roman" w:cs="Times New Roman"/>
          <w:szCs w:val="24"/>
        </w:rPr>
        <w:t>AFP mode requires more power to transfer polarization</w:t>
      </w:r>
      <w:r w:rsidR="00D92DE3">
        <w:rPr>
          <w:rFonts w:ascii="Times New Roman" w:eastAsia="Times New Roman" w:hAnsi="Times New Roman" w:cs="Times New Roman"/>
          <w:szCs w:val="24"/>
        </w:rPr>
        <w:t>, hence the RF amplifier</w:t>
      </w:r>
      <w:r w:rsidRPr="00C31329">
        <w:rPr>
          <w:rFonts w:ascii="Times New Roman" w:eastAsia="Times New Roman" w:hAnsi="Times New Roman" w:cs="Times New Roman"/>
          <w:szCs w:val="24"/>
        </w:rPr>
        <w:t>.  Both are used to confirm that the magnetic field is where it should be.</w:t>
      </w:r>
    </w:p>
    <w:p w:rsidR="00D92DE3" w:rsidRDefault="00D92DE3" w:rsidP="00D92DE3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FA4173" w:rsidRPr="00C31329" w:rsidRDefault="00FA4173" w:rsidP="00826B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A4173">
        <w:rPr>
          <w:rFonts w:ascii="Times New Roman" w:eastAsia="Times New Roman" w:hAnsi="Times New Roman" w:cs="Times New Roman"/>
          <w:szCs w:val="24"/>
        </w:rPr>
        <w:t>What is AFS mode? (NMR, AFP, and AFS)</w:t>
      </w:r>
    </w:p>
    <w:p w:rsidR="00FA4173" w:rsidRPr="00FA4173" w:rsidRDefault="00FA4173" w:rsidP="00D92DE3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C31329">
        <w:rPr>
          <w:rFonts w:ascii="Times New Roman" w:eastAsia="Times New Roman" w:hAnsi="Times New Roman" w:cs="Times New Roman"/>
          <w:szCs w:val="24"/>
        </w:rPr>
        <w:t xml:space="preserve">A mistake.  There is no AFS mode.  </w:t>
      </w:r>
    </w:p>
    <w:p w:rsidR="00D92DE3" w:rsidRDefault="00D92DE3" w:rsidP="00D92DE3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FA4173" w:rsidRPr="00C31329" w:rsidRDefault="00FA4173" w:rsidP="00826B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A4173">
        <w:rPr>
          <w:rFonts w:ascii="Times New Roman" w:eastAsia="Times New Roman" w:hAnsi="Times New Roman" w:cs="Times New Roman"/>
          <w:szCs w:val="24"/>
        </w:rPr>
        <w:t xml:space="preserve">How often does </w:t>
      </w:r>
      <w:proofErr w:type="spellStart"/>
      <w:r w:rsidRPr="00FA4173">
        <w:rPr>
          <w:rFonts w:ascii="Times New Roman" w:eastAsia="Times New Roman" w:hAnsi="Times New Roman" w:cs="Times New Roman"/>
          <w:szCs w:val="24"/>
        </w:rPr>
        <w:t>HDIce</w:t>
      </w:r>
      <w:proofErr w:type="spellEnd"/>
      <w:r w:rsidRPr="00FA4173">
        <w:rPr>
          <w:rFonts w:ascii="Times New Roman" w:eastAsia="Times New Roman" w:hAnsi="Times New Roman" w:cs="Times New Roman"/>
          <w:szCs w:val="24"/>
        </w:rPr>
        <w:t xml:space="preserve"> change the polarization of the target?</w:t>
      </w:r>
    </w:p>
    <w:p w:rsidR="00FA4173" w:rsidRPr="00FA4173" w:rsidRDefault="00FA4173" w:rsidP="00D92DE3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361D3B">
        <w:rPr>
          <w:rFonts w:ascii="Times New Roman" w:eastAsia="Times New Roman" w:hAnsi="Times New Roman" w:cs="Times New Roman"/>
          <w:szCs w:val="24"/>
          <w:highlight w:val="yellow"/>
        </w:rPr>
        <w:t>Repolarization</w:t>
      </w:r>
      <w:r w:rsidRPr="00C31329">
        <w:rPr>
          <w:rFonts w:ascii="Times New Roman" w:eastAsia="Times New Roman" w:hAnsi="Times New Roman" w:cs="Times New Roman"/>
          <w:szCs w:val="24"/>
        </w:rPr>
        <w:t xml:space="preserve"> may </w:t>
      </w:r>
      <w:r w:rsidR="00F90D24">
        <w:rPr>
          <w:rFonts w:ascii="Times New Roman" w:eastAsia="Times New Roman" w:hAnsi="Times New Roman" w:cs="Times New Roman"/>
          <w:szCs w:val="24"/>
        </w:rPr>
        <w:t>have to be done</w:t>
      </w:r>
      <w:r w:rsidRPr="00C31329">
        <w:rPr>
          <w:rFonts w:ascii="Times New Roman" w:eastAsia="Times New Roman" w:hAnsi="Times New Roman" w:cs="Times New Roman"/>
          <w:szCs w:val="24"/>
        </w:rPr>
        <w:t xml:space="preserve"> when the target is </w:t>
      </w:r>
      <w:r w:rsidR="00F90D24">
        <w:rPr>
          <w:rFonts w:ascii="Times New Roman" w:eastAsia="Times New Roman" w:hAnsi="Times New Roman" w:cs="Times New Roman"/>
          <w:szCs w:val="24"/>
        </w:rPr>
        <w:t>transferred from DF to PD</w:t>
      </w:r>
      <w:r w:rsidRPr="00C31329">
        <w:rPr>
          <w:rFonts w:ascii="Times New Roman" w:eastAsia="Times New Roman" w:hAnsi="Times New Roman" w:cs="Times New Roman"/>
          <w:szCs w:val="24"/>
        </w:rPr>
        <w:t xml:space="preserve">.  After that it depends on the experiment. </w:t>
      </w:r>
    </w:p>
    <w:p w:rsidR="00D92DE3" w:rsidRDefault="00D92DE3" w:rsidP="00D92DE3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FA4173" w:rsidRPr="00C31329" w:rsidRDefault="00FA4173" w:rsidP="00826B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A4173">
        <w:rPr>
          <w:rFonts w:ascii="Times New Roman" w:eastAsia="Times New Roman" w:hAnsi="Times New Roman" w:cs="Times New Roman"/>
          <w:szCs w:val="24"/>
        </w:rPr>
        <w:t>How long does it take to change the polarization?</w:t>
      </w:r>
    </w:p>
    <w:p w:rsidR="00FA4173" w:rsidRDefault="00FA4173" w:rsidP="00210FA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C31329">
        <w:rPr>
          <w:rFonts w:ascii="Times New Roman" w:eastAsia="Times New Roman" w:hAnsi="Times New Roman" w:cs="Times New Roman"/>
          <w:szCs w:val="24"/>
        </w:rPr>
        <w:t xml:space="preserve">About 20 minutes at </w:t>
      </w:r>
      <w:r w:rsidRPr="00A562E5">
        <w:rPr>
          <w:rFonts w:ascii="Times New Roman" w:eastAsia="Times New Roman" w:hAnsi="Times New Roman" w:cs="Times New Roman"/>
          <w:szCs w:val="24"/>
          <w:highlight w:val="yellow"/>
        </w:rPr>
        <w:t>~1 G/s</w:t>
      </w:r>
      <w:r w:rsidR="00006C09" w:rsidRPr="00A562E5">
        <w:rPr>
          <w:rFonts w:ascii="Times New Roman" w:eastAsia="Times New Roman" w:hAnsi="Times New Roman" w:cs="Times New Roman"/>
          <w:szCs w:val="24"/>
          <w:highlight w:val="yellow"/>
        </w:rPr>
        <w:t>.</w:t>
      </w:r>
    </w:p>
    <w:p w:rsidR="00D92DE3" w:rsidRPr="00FA4173" w:rsidRDefault="00D92DE3" w:rsidP="00826B5D">
      <w:pPr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:rsidR="00FA4173" w:rsidRPr="00C31329" w:rsidRDefault="00FA4173" w:rsidP="00826B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A4173">
        <w:rPr>
          <w:rFonts w:ascii="Times New Roman" w:eastAsia="Times New Roman" w:hAnsi="Times New Roman" w:cs="Times New Roman"/>
          <w:szCs w:val="24"/>
        </w:rPr>
        <w:t>When the target is exposed to the electron beam, how long does it take for the polarization to decay?</w:t>
      </w:r>
    </w:p>
    <w:p w:rsidR="00FA4173" w:rsidRDefault="00FA4173" w:rsidP="00210FA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C31329">
        <w:rPr>
          <w:rFonts w:ascii="Times New Roman" w:eastAsia="Times New Roman" w:hAnsi="Times New Roman" w:cs="Times New Roman"/>
          <w:szCs w:val="24"/>
        </w:rPr>
        <w:t xml:space="preserve">That is what </w:t>
      </w:r>
      <w:proofErr w:type="spellStart"/>
      <w:r w:rsidRPr="00C31329">
        <w:rPr>
          <w:rFonts w:ascii="Times New Roman" w:eastAsia="Times New Roman" w:hAnsi="Times New Roman" w:cs="Times New Roman"/>
          <w:szCs w:val="24"/>
        </w:rPr>
        <w:t>HDIce</w:t>
      </w:r>
      <w:proofErr w:type="spellEnd"/>
      <w:r w:rsidRPr="00C31329">
        <w:rPr>
          <w:rFonts w:ascii="Times New Roman" w:eastAsia="Times New Roman" w:hAnsi="Times New Roman" w:cs="Times New Roman"/>
          <w:szCs w:val="24"/>
        </w:rPr>
        <w:t xml:space="preserve"> wants to find out with their tests.  It depends on initial polarization.</w:t>
      </w:r>
    </w:p>
    <w:p w:rsidR="00D92DE3" w:rsidRDefault="00D92DE3" w:rsidP="00826B5D">
      <w:pPr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:rsidR="00D92DE3" w:rsidRDefault="00D92DE3" w:rsidP="00826B5D">
      <w:pPr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:rsidR="00D92DE3" w:rsidRDefault="00D92DE3" w:rsidP="00826B5D">
      <w:pPr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:rsidR="00FA4173" w:rsidRPr="00C31329" w:rsidRDefault="00FA4173" w:rsidP="00826B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A4173">
        <w:rPr>
          <w:rFonts w:ascii="Times New Roman" w:eastAsia="Times New Roman" w:hAnsi="Times New Roman" w:cs="Times New Roman"/>
          <w:szCs w:val="24"/>
        </w:rPr>
        <w:lastRenderedPageBreak/>
        <w:t>What is the present field range used for the NMR program?</w:t>
      </w:r>
    </w:p>
    <w:p w:rsidR="00FA4173" w:rsidRPr="00FA4173" w:rsidRDefault="005E1367" w:rsidP="00210FA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614DA3">
        <w:rPr>
          <w:rFonts w:ascii="Times New Roman" w:eastAsia="Times New Roman" w:hAnsi="Times New Roman" w:cs="Times New Roman"/>
          <w:szCs w:val="24"/>
          <w:highlight w:val="yellow"/>
        </w:rPr>
        <w:t xml:space="preserve">Depends on location. </w:t>
      </w:r>
      <w:r w:rsidR="00FA4173" w:rsidRPr="00614DA3">
        <w:rPr>
          <w:rFonts w:ascii="Times New Roman" w:eastAsia="Times New Roman" w:hAnsi="Times New Roman" w:cs="Times New Roman"/>
          <w:szCs w:val="24"/>
          <w:highlight w:val="yellow"/>
        </w:rPr>
        <w:t xml:space="preserve">DF field </w:t>
      </w:r>
      <w:r w:rsidRPr="00614DA3">
        <w:rPr>
          <w:rFonts w:ascii="Times New Roman" w:eastAsia="Times New Roman" w:hAnsi="Times New Roman" w:cs="Times New Roman"/>
          <w:szCs w:val="24"/>
          <w:highlight w:val="yellow"/>
        </w:rPr>
        <w:t>requires</w:t>
      </w:r>
      <w:r w:rsidR="00FA4173" w:rsidRPr="00614DA3">
        <w:rPr>
          <w:rFonts w:ascii="Times New Roman" w:eastAsia="Times New Roman" w:hAnsi="Times New Roman" w:cs="Times New Roman"/>
          <w:szCs w:val="24"/>
          <w:highlight w:val="yellow"/>
        </w:rPr>
        <w:t xml:space="preserve"> 600 MHz</w:t>
      </w:r>
      <w:r w:rsidR="00C31329" w:rsidRPr="00614DA3">
        <w:rPr>
          <w:rFonts w:ascii="Times New Roman" w:eastAsia="Times New Roman" w:hAnsi="Times New Roman" w:cs="Times New Roman"/>
          <w:szCs w:val="24"/>
          <w:highlight w:val="yellow"/>
        </w:rPr>
        <w:t xml:space="preserve"> </w:t>
      </w:r>
      <w:r w:rsidRPr="00614DA3">
        <w:rPr>
          <w:rFonts w:ascii="Times New Roman" w:eastAsia="Times New Roman" w:hAnsi="Times New Roman" w:cs="Times New Roman"/>
          <w:szCs w:val="24"/>
          <w:highlight w:val="yellow"/>
        </w:rPr>
        <w:t>for</w:t>
      </w:r>
      <w:r w:rsidR="00C31329" w:rsidRPr="00614DA3">
        <w:rPr>
          <w:rFonts w:ascii="Times New Roman" w:eastAsia="Times New Roman" w:hAnsi="Times New Roman" w:cs="Times New Roman"/>
          <w:szCs w:val="24"/>
          <w:highlight w:val="yellow"/>
        </w:rPr>
        <w:t xml:space="preserve"> deuterium</w:t>
      </w:r>
      <w:r w:rsidR="00FA4173" w:rsidRPr="00614DA3">
        <w:rPr>
          <w:rFonts w:ascii="Times New Roman" w:eastAsia="Times New Roman" w:hAnsi="Times New Roman" w:cs="Times New Roman"/>
          <w:szCs w:val="24"/>
          <w:highlight w:val="yellow"/>
        </w:rPr>
        <w:t xml:space="preserve">, IBC </w:t>
      </w:r>
      <w:r w:rsidRPr="00614DA3">
        <w:rPr>
          <w:rFonts w:ascii="Times New Roman" w:eastAsia="Times New Roman" w:hAnsi="Times New Roman" w:cs="Times New Roman"/>
          <w:szCs w:val="24"/>
          <w:highlight w:val="yellow"/>
        </w:rPr>
        <w:t xml:space="preserve">requires 42 MHz at 1T for </w:t>
      </w:r>
      <w:r w:rsidR="00C31329" w:rsidRPr="00614DA3">
        <w:rPr>
          <w:rFonts w:ascii="Times New Roman" w:eastAsia="Times New Roman" w:hAnsi="Times New Roman" w:cs="Times New Roman"/>
          <w:szCs w:val="24"/>
          <w:highlight w:val="yellow"/>
        </w:rPr>
        <w:t>deuterium</w:t>
      </w:r>
      <w:r w:rsidR="00FA4173" w:rsidRPr="00614DA3">
        <w:rPr>
          <w:rFonts w:ascii="Times New Roman" w:eastAsia="Times New Roman" w:hAnsi="Times New Roman" w:cs="Times New Roman"/>
          <w:szCs w:val="24"/>
          <w:highlight w:val="yellow"/>
        </w:rPr>
        <w:t xml:space="preserve">, </w:t>
      </w:r>
      <w:proofErr w:type="gramStart"/>
      <w:r w:rsidR="00FA4173" w:rsidRPr="00614DA3">
        <w:rPr>
          <w:rFonts w:ascii="Times New Roman" w:eastAsia="Times New Roman" w:hAnsi="Times New Roman" w:cs="Times New Roman"/>
          <w:szCs w:val="24"/>
          <w:highlight w:val="yellow"/>
        </w:rPr>
        <w:t>UITF</w:t>
      </w:r>
      <w:proofErr w:type="gramEnd"/>
      <w:r w:rsidR="00FA4173" w:rsidRPr="00614DA3">
        <w:rPr>
          <w:rFonts w:ascii="Times New Roman" w:eastAsia="Times New Roman" w:hAnsi="Times New Roman" w:cs="Times New Roman"/>
          <w:szCs w:val="24"/>
          <w:highlight w:val="yellow"/>
        </w:rPr>
        <w:t xml:space="preserve"> </w:t>
      </w:r>
      <w:r w:rsidRPr="00614DA3">
        <w:rPr>
          <w:rFonts w:ascii="Times New Roman" w:eastAsia="Times New Roman" w:hAnsi="Times New Roman" w:cs="Times New Roman"/>
          <w:szCs w:val="24"/>
          <w:highlight w:val="yellow"/>
        </w:rPr>
        <w:t>requires</w:t>
      </w:r>
      <w:r w:rsidR="00FA4173" w:rsidRPr="00614DA3">
        <w:rPr>
          <w:rFonts w:ascii="Times New Roman" w:eastAsia="Times New Roman" w:hAnsi="Times New Roman" w:cs="Times New Roman"/>
          <w:szCs w:val="24"/>
          <w:highlight w:val="yellow"/>
        </w:rPr>
        <w:t xml:space="preserve"> 10 MHz</w:t>
      </w:r>
      <w:r w:rsidRPr="00614DA3">
        <w:rPr>
          <w:rFonts w:ascii="Times New Roman" w:eastAsia="Times New Roman" w:hAnsi="Times New Roman" w:cs="Times New Roman"/>
          <w:szCs w:val="24"/>
          <w:highlight w:val="yellow"/>
        </w:rPr>
        <w:t xml:space="preserve"> for</w:t>
      </w:r>
      <w:r w:rsidR="00FA4173" w:rsidRPr="00614DA3">
        <w:rPr>
          <w:rFonts w:ascii="Times New Roman" w:eastAsia="Times New Roman" w:hAnsi="Times New Roman" w:cs="Times New Roman"/>
          <w:szCs w:val="24"/>
          <w:highlight w:val="yellow"/>
        </w:rPr>
        <w:t xml:space="preserve"> </w:t>
      </w:r>
      <w:r w:rsidR="00C31329" w:rsidRPr="00614DA3">
        <w:rPr>
          <w:rFonts w:ascii="Times New Roman" w:eastAsia="Times New Roman" w:hAnsi="Times New Roman" w:cs="Times New Roman"/>
          <w:szCs w:val="24"/>
          <w:highlight w:val="yellow"/>
        </w:rPr>
        <w:t>h</w:t>
      </w:r>
      <w:r w:rsidR="00FA4173" w:rsidRPr="00614DA3">
        <w:rPr>
          <w:rFonts w:ascii="Times New Roman" w:eastAsia="Times New Roman" w:hAnsi="Times New Roman" w:cs="Times New Roman"/>
          <w:szCs w:val="24"/>
          <w:highlight w:val="yellow"/>
        </w:rPr>
        <w:t>ydrogen.</w:t>
      </w:r>
      <w:r w:rsidR="000853CF" w:rsidRPr="00614DA3">
        <w:rPr>
          <w:rFonts w:ascii="Times New Roman" w:eastAsia="Times New Roman" w:hAnsi="Times New Roman" w:cs="Times New Roman"/>
          <w:szCs w:val="24"/>
          <w:highlight w:val="yellow"/>
        </w:rPr>
        <w:t xml:space="preserve">  The </w:t>
      </w:r>
      <w:proofErr w:type="spellStart"/>
      <w:r w:rsidR="000853CF" w:rsidRPr="00614DA3">
        <w:rPr>
          <w:rFonts w:ascii="Times New Roman" w:eastAsia="Times New Roman" w:hAnsi="Times New Roman" w:cs="Times New Roman"/>
          <w:szCs w:val="24"/>
          <w:highlight w:val="yellow"/>
        </w:rPr>
        <w:t>Larmor</w:t>
      </w:r>
      <w:proofErr w:type="spellEnd"/>
      <w:r w:rsidR="000853CF" w:rsidRPr="00614DA3">
        <w:rPr>
          <w:rFonts w:ascii="Times New Roman" w:eastAsia="Times New Roman" w:hAnsi="Times New Roman" w:cs="Times New Roman"/>
          <w:szCs w:val="24"/>
          <w:highlight w:val="yellow"/>
        </w:rPr>
        <w:t xml:space="preserve"> frequency depends on the applied field.</w:t>
      </w:r>
      <w:bookmarkStart w:id="0" w:name="_GoBack"/>
      <w:bookmarkEnd w:id="0"/>
    </w:p>
    <w:p w:rsidR="00D92DE3" w:rsidRDefault="00D92DE3" w:rsidP="00D92DE3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FA4173" w:rsidRPr="00C31329" w:rsidRDefault="00FA4173" w:rsidP="00826B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A4173">
        <w:rPr>
          <w:rFonts w:ascii="Times New Roman" w:eastAsia="Times New Roman" w:hAnsi="Times New Roman" w:cs="Times New Roman"/>
          <w:szCs w:val="24"/>
        </w:rPr>
        <w:t>Why was the change in field range for the NMR program requested (from its original 300 G value)?</w:t>
      </w:r>
    </w:p>
    <w:p w:rsidR="00C31329" w:rsidRPr="00FA4173" w:rsidRDefault="00C31329" w:rsidP="00210FA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361D3B">
        <w:rPr>
          <w:rFonts w:ascii="Times New Roman" w:eastAsia="Times New Roman" w:hAnsi="Times New Roman" w:cs="Times New Roman"/>
          <w:szCs w:val="24"/>
          <w:highlight w:val="yellow"/>
        </w:rPr>
        <w:t>The request was for time variance</w:t>
      </w:r>
      <w:r w:rsidR="000853CF">
        <w:rPr>
          <w:rFonts w:ascii="Times New Roman" w:eastAsia="Times New Roman" w:hAnsi="Times New Roman" w:cs="Times New Roman"/>
          <w:szCs w:val="24"/>
        </w:rPr>
        <w:t>.</w:t>
      </w:r>
      <w:r w:rsidR="00361D3B">
        <w:rPr>
          <w:rFonts w:ascii="Times New Roman" w:eastAsia="Times New Roman" w:hAnsi="Times New Roman" w:cs="Times New Roman"/>
          <w:szCs w:val="24"/>
        </w:rPr>
        <w:t xml:space="preserve"> </w:t>
      </w:r>
      <w:r w:rsidRPr="00C31329">
        <w:rPr>
          <w:rFonts w:ascii="Times New Roman" w:eastAsia="Times New Roman" w:hAnsi="Times New Roman" w:cs="Times New Roman"/>
          <w:szCs w:val="24"/>
        </w:rPr>
        <w:t xml:space="preserve"> </w:t>
      </w:r>
      <w:r w:rsidR="000853CF">
        <w:rPr>
          <w:rFonts w:ascii="Times New Roman" w:eastAsia="Times New Roman" w:hAnsi="Times New Roman" w:cs="Times New Roman"/>
          <w:szCs w:val="24"/>
        </w:rPr>
        <w:t>Original program</w:t>
      </w:r>
      <w:r w:rsidRPr="00C31329">
        <w:rPr>
          <w:rFonts w:ascii="Times New Roman" w:eastAsia="Times New Roman" w:hAnsi="Times New Roman" w:cs="Times New Roman"/>
          <w:szCs w:val="24"/>
        </w:rPr>
        <w:t xml:space="preserve"> was set for water-cooled power supply.</w:t>
      </w:r>
    </w:p>
    <w:p w:rsidR="00D92DE3" w:rsidRDefault="00D92DE3" w:rsidP="00D92DE3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FA4173" w:rsidRPr="00C31329" w:rsidRDefault="00FA4173" w:rsidP="00826B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A4173">
        <w:rPr>
          <w:rFonts w:ascii="Times New Roman" w:eastAsia="Times New Roman" w:hAnsi="Times New Roman" w:cs="Times New Roman"/>
          <w:szCs w:val="24"/>
        </w:rPr>
        <w:t>Why is a current measurement of &lt;0.01% accuracy needed for the NMR program?</w:t>
      </w:r>
    </w:p>
    <w:p w:rsidR="00C31329" w:rsidRPr="00FA4173" w:rsidRDefault="00C31329" w:rsidP="00210FA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C31329">
        <w:rPr>
          <w:rFonts w:ascii="Times New Roman" w:eastAsia="Times New Roman" w:hAnsi="Times New Roman" w:cs="Times New Roman"/>
          <w:szCs w:val="24"/>
        </w:rPr>
        <w:t>Field operation is 1-2T (20,000G).  High accuracy is needed to make window smaller because the larger the window, the more time it takes to find the signal.</w:t>
      </w:r>
    </w:p>
    <w:p w:rsidR="00D92DE3" w:rsidRDefault="00D92DE3" w:rsidP="00D92DE3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FA4173" w:rsidRPr="00C31329" w:rsidRDefault="00FA4173" w:rsidP="00826B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A4173">
        <w:rPr>
          <w:rFonts w:ascii="Times New Roman" w:eastAsia="Times New Roman" w:hAnsi="Times New Roman" w:cs="Times New Roman"/>
          <w:szCs w:val="24"/>
        </w:rPr>
        <w:t xml:space="preserve">Why did </w:t>
      </w:r>
      <w:proofErr w:type="spellStart"/>
      <w:r w:rsidRPr="00FA4173">
        <w:rPr>
          <w:rFonts w:ascii="Times New Roman" w:eastAsia="Times New Roman" w:hAnsi="Times New Roman" w:cs="Times New Roman"/>
          <w:szCs w:val="24"/>
        </w:rPr>
        <w:t>HDIce</w:t>
      </w:r>
      <w:proofErr w:type="spellEnd"/>
      <w:r w:rsidRPr="00FA4173">
        <w:rPr>
          <w:rFonts w:ascii="Times New Roman" w:eastAsia="Times New Roman" w:hAnsi="Times New Roman" w:cs="Times New Roman"/>
          <w:szCs w:val="24"/>
        </w:rPr>
        <w:t xml:space="preserve"> originally need the Mathematica program?</w:t>
      </w:r>
    </w:p>
    <w:p w:rsidR="00C31329" w:rsidRPr="00FA4173" w:rsidRDefault="00C31329" w:rsidP="00210FA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C31329">
        <w:rPr>
          <w:rFonts w:ascii="Times New Roman" w:eastAsia="Times New Roman" w:hAnsi="Times New Roman" w:cs="Times New Roman"/>
          <w:szCs w:val="24"/>
        </w:rPr>
        <w:t xml:space="preserve">For data analysis.  </w:t>
      </w:r>
      <w:proofErr w:type="spellStart"/>
      <w:r w:rsidRPr="00C31329">
        <w:rPr>
          <w:rFonts w:ascii="Times New Roman" w:eastAsia="Times New Roman" w:hAnsi="Times New Roman" w:cs="Times New Roman"/>
          <w:szCs w:val="24"/>
        </w:rPr>
        <w:t>HDIce</w:t>
      </w:r>
      <w:proofErr w:type="spellEnd"/>
      <w:r w:rsidRPr="00C31329">
        <w:rPr>
          <w:rFonts w:ascii="Times New Roman" w:eastAsia="Times New Roman" w:hAnsi="Times New Roman" w:cs="Times New Roman"/>
          <w:szCs w:val="24"/>
        </w:rPr>
        <w:t xml:space="preserve"> still needs the program but will worry about that after getting the data.</w:t>
      </w:r>
    </w:p>
    <w:p w:rsidR="00D92DE3" w:rsidRDefault="00D92DE3" w:rsidP="00D92DE3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FA4173" w:rsidRPr="00C31329" w:rsidRDefault="00FA4173" w:rsidP="00826B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A4173">
        <w:rPr>
          <w:rFonts w:ascii="Times New Roman" w:eastAsia="Times New Roman" w:hAnsi="Times New Roman" w:cs="Times New Roman"/>
          <w:szCs w:val="24"/>
        </w:rPr>
        <w:t>When does the machine shop expect to finish the magnet winding?</w:t>
      </w:r>
    </w:p>
    <w:p w:rsidR="00C31329" w:rsidRPr="00FA4173" w:rsidRDefault="00C20E54" w:rsidP="00210FA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Machine shop has not</w:t>
      </w:r>
      <w:r w:rsidR="00C31329" w:rsidRPr="00C31329">
        <w:rPr>
          <w:rFonts w:ascii="Times New Roman" w:eastAsia="Times New Roman" w:hAnsi="Times New Roman" w:cs="Times New Roman"/>
          <w:szCs w:val="24"/>
        </w:rPr>
        <w:t xml:space="preserve"> even started yet.</w:t>
      </w:r>
    </w:p>
    <w:p w:rsidR="00D92DE3" w:rsidRDefault="00D92DE3" w:rsidP="00D92DE3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FA4173" w:rsidRPr="00C31329" w:rsidRDefault="00FA4173" w:rsidP="00826B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A4173">
        <w:rPr>
          <w:rFonts w:ascii="Times New Roman" w:eastAsia="Times New Roman" w:hAnsi="Times New Roman" w:cs="Times New Roman"/>
          <w:szCs w:val="24"/>
        </w:rPr>
        <w:t xml:space="preserve">When will </w:t>
      </w:r>
      <w:proofErr w:type="spellStart"/>
      <w:r w:rsidRPr="00FA4173">
        <w:rPr>
          <w:rFonts w:ascii="Times New Roman" w:eastAsia="Times New Roman" w:hAnsi="Times New Roman" w:cs="Times New Roman"/>
          <w:szCs w:val="24"/>
        </w:rPr>
        <w:t>HDIce</w:t>
      </w:r>
      <w:proofErr w:type="spellEnd"/>
      <w:r w:rsidRPr="00FA4173">
        <w:rPr>
          <w:rFonts w:ascii="Times New Roman" w:eastAsia="Times New Roman" w:hAnsi="Times New Roman" w:cs="Times New Roman"/>
          <w:szCs w:val="24"/>
        </w:rPr>
        <w:t xml:space="preserve"> be done with the present CT-Box analysis so work can begin on a second CT-Box?</w:t>
      </w:r>
    </w:p>
    <w:p w:rsidR="00FA00D0" w:rsidRPr="00210FA5" w:rsidRDefault="00C31329" w:rsidP="00210FA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C31329">
        <w:rPr>
          <w:rFonts w:ascii="Times New Roman" w:eastAsia="Times New Roman" w:hAnsi="Times New Roman" w:cs="Times New Roman"/>
          <w:szCs w:val="24"/>
        </w:rPr>
        <w:t xml:space="preserve">Not sure. </w:t>
      </w:r>
      <w:r w:rsidR="00C20E54">
        <w:rPr>
          <w:rFonts w:ascii="Times New Roman" w:eastAsia="Times New Roman" w:hAnsi="Times New Roman" w:cs="Times New Roman"/>
          <w:szCs w:val="24"/>
        </w:rPr>
        <w:t xml:space="preserve"> </w:t>
      </w:r>
      <w:r w:rsidRPr="00C31329">
        <w:rPr>
          <w:rFonts w:ascii="Times New Roman" w:eastAsia="Times New Roman" w:hAnsi="Times New Roman" w:cs="Times New Roman"/>
          <w:szCs w:val="24"/>
        </w:rPr>
        <w:t xml:space="preserve">Computer update still hasn’t gone through.  </w:t>
      </w:r>
      <w:proofErr w:type="spellStart"/>
      <w:r w:rsidRPr="00C31329">
        <w:rPr>
          <w:rFonts w:ascii="Times New Roman" w:eastAsia="Times New Roman" w:hAnsi="Times New Roman" w:cs="Times New Roman"/>
          <w:szCs w:val="24"/>
        </w:rPr>
        <w:t>HDIce</w:t>
      </w:r>
      <w:proofErr w:type="spellEnd"/>
      <w:r w:rsidRPr="00C31329">
        <w:rPr>
          <w:rFonts w:ascii="Times New Roman" w:eastAsia="Times New Roman" w:hAnsi="Times New Roman" w:cs="Times New Roman"/>
          <w:szCs w:val="24"/>
        </w:rPr>
        <w:t xml:space="preserve"> wants to get the computer updated first.</w:t>
      </w:r>
    </w:p>
    <w:sectPr w:rsidR="00FA00D0" w:rsidRPr="00210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0BED"/>
    <w:multiLevelType w:val="hybridMultilevel"/>
    <w:tmpl w:val="80525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4A6833"/>
    <w:multiLevelType w:val="multilevel"/>
    <w:tmpl w:val="58E6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167A4"/>
    <w:multiLevelType w:val="hybridMultilevel"/>
    <w:tmpl w:val="BAB0A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73"/>
    <w:rsid w:val="00006C09"/>
    <w:rsid w:val="00051B24"/>
    <w:rsid w:val="000853CF"/>
    <w:rsid w:val="002072FB"/>
    <w:rsid w:val="00210FA5"/>
    <w:rsid w:val="00361D3B"/>
    <w:rsid w:val="0046312E"/>
    <w:rsid w:val="005E1367"/>
    <w:rsid w:val="00614DA3"/>
    <w:rsid w:val="00826B5D"/>
    <w:rsid w:val="0083402B"/>
    <w:rsid w:val="00A35328"/>
    <w:rsid w:val="00A562E5"/>
    <w:rsid w:val="00B472E1"/>
    <w:rsid w:val="00C20E54"/>
    <w:rsid w:val="00C31329"/>
    <w:rsid w:val="00D92DE3"/>
    <w:rsid w:val="00E13F37"/>
    <w:rsid w:val="00E3730D"/>
    <w:rsid w:val="00EC34A0"/>
    <w:rsid w:val="00F90D24"/>
    <w:rsid w:val="00FA00D0"/>
    <w:rsid w:val="00FA412C"/>
    <w:rsid w:val="00FA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2F0E3-F1FF-476C-A69E-937B4353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173"/>
    <w:pPr>
      <w:ind w:left="720"/>
      <w:contextualSpacing/>
    </w:pPr>
  </w:style>
  <w:style w:type="table" w:styleId="TableGrid">
    <w:name w:val="Table Grid"/>
    <w:basedOn w:val="TableNormal"/>
    <w:uiPriority w:val="39"/>
    <w:rsid w:val="0046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Hoebel</dc:creator>
  <cp:keywords/>
  <dc:description/>
  <cp:lastModifiedBy>Pablo Campero</cp:lastModifiedBy>
  <cp:revision>3</cp:revision>
  <dcterms:created xsi:type="dcterms:W3CDTF">2019-05-01T14:06:00Z</dcterms:created>
  <dcterms:modified xsi:type="dcterms:W3CDTF">2019-05-01T15:24:00Z</dcterms:modified>
</cp:coreProperties>
</file>