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FD9F1" w14:textId="7C68B747" w:rsidR="00A979E1" w:rsidRDefault="00617D58" w:rsidP="00A979E1">
      <w:pPr>
        <w:pStyle w:val="Title"/>
      </w:pPr>
      <w:r>
        <w:t>FFA@CEBAF Working Group</w:t>
      </w:r>
      <w:sdt>
        <w:sdtPr>
          <w:alias w:val="Vertical line seperator:"/>
          <w:tag w:val="Vertical line seperator:"/>
          <w:id w:val="1874568466"/>
          <w:placeholder>
            <w:docPart w:val="E7846E190028E84185128760B74FED87"/>
          </w:placeholder>
          <w:temporary/>
          <w:showingPlcHdr/>
          <w15:appearance w15:val="hidden"/>
        </w:sdtPr>
        <w:sdtEndPr/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D91324E5402B1C448EDCDE870F6479DB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2B599E77" w14:textId="2023638A" w:rsidR="002A6E43" w:rsidRDefault="008C4A30" w:rsidP="002A6E43">
      <w:pPr>
        <w:rPr>
          <w:spacing w:val="0"/>
        </w:rPr>
      </w:pPr>
      <w:sdt>
        <w:sdtPr>
          <w:alias w:val="Meeting date and time:"/>
          <w:tag w:val="Meeting date and time:"/>
          <w:id w:val="712006246"/>
          <w:placeholder>
            <w:docPart w:val="9C025441024B474D8258044E227E0770"/>
          </w:placeholder>
          <w:temporary/>
          <w:showingPlcHdr/>
          <w15:appearance w15:val="hidden"/>
        </w:sdtPr>
        <w:sdtEndPr/>
        <w:sdtContent>
          <w:r w:rsidR="00A979E1">
            <w:t>Meeting date | time</w:t>
          </w:r>
        </w:sdtContent>
      </w:sdt>
      <w:r w:rsidR="00A979E1">
        <w:t xml:space="preserve"> </w:t>
      </w:r>
      <w:r w:rsidR="00617D58">
        <w:rPr>
          <w:rStyle w:val="SubtleEmphasis"/>
        </w:rPr>
        <w:t>6/</w:t>
      </w:r>
      <w:r w:rsidR="00DF0665">
        <w:rPr>
          <w:rStyle w:val="SubtleEmphasis"/>
        </w:rPr>
        <w:t>10</w:t>
      </w:r>
      <w:r w:rsidR="00617D58">
        <w:rPr>
          <w:rStyle w:val="SubtleEmphasis"/>
        </w:rPr>
        <w:t>/2022</w:t>
      </w:r>
      <w:r w:rsidR="00A979E1" w:rsidRPr="003665F5">
        <w:rPr>
          <w:rStyle w:val="SubtleEmphasis"/>
        </w:rPr>
        <w:t xml:space="preserve"> | </w:t>
      </w:r>
      <w:r w:rsidR="00617D58">
        <w:rPr>
          <w:rStyle w:val="SubtleEmphasis"/>
        </w:rPr>
        <w:t>11 AM EST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8D7DD117BCFAB1429635300D41BFBFF3"/>
          </w:placeholder>
          <w:temporary/>
          <w:showingPlcHdr/>
          <w15:appearance w15:val="hidden"/>
        </w:sdtPr>
        <w:sdtEndPr/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1D39501B2BE09F45B0AA4E73C896DF8D"/>
          </w:placeholder>
          <w15:appearance w15:val="hidden"/>
        </w:sdtPr>
        <w:sdtEndPr>
          <w:rPr>
            <w:rStyle w:val="DefaultParagraphFont"/>
            <w:rFonts w:asciiTheme="majorHAnsi" w:eastAsiaTheme="majorEastAsia" w:hAnsiTheme="majorHAnsi" w:cstheme="majorBidi"/>
            <w:bCs/>
            <w:i w:val="0"/>
            <w:iCs w:val="0"/>
            <w:color w:val="9F2936" w:themeColor="accent2"/>
            <w:spacing w:val="15"/>
            <w:szCs w:val="21"/>
            <w:lang w:eastAsia="ja-JP"/>
          </w:rPr>
        </w:sdtEndPr>
        <w:sdtContent>
          <w:r w:rsidR="002A6E43">
            <w:rPr>
              <w:rFonts w:ascii="Calibri" w:hAnsi="Calibri" w:cs="Calibri"/>
              <w:color w:val="000000"/>
            </w:rPr>
            <w:t> </w:t>
          </w:r>
          <w:hyperlink r:id="rId8" w:history="1">
            <w:r w:rsidR="002A6E43" w:rsidRPr="00FC3CE3">
              <w:rPr>
                <w:rStyle w:val="Hyperlink"/>
                <w:rFonts w:ascii="Calibri" w:hAnsi="Calibri" w:cs="Calibri"/>
                <w:sz w:val="28"/>
                <w:szCs w:val="28"/>
              </w:rPr>
              <w:t>https://jlab-org.zoomgov.com/j/1614898082?pwd=TnUzMS81M2sxbDZIbERJU01tYkJCQT09</w:t>
            </w:r>
          </w:hyperlink>
        </w:sdtContent>
      </w:sdt>
    </w:p>
    <w:p w14:paraId="4DE8DCE0" w14:textId="12A2C455" w:rsidR="00A979E1" w:rsidRDefault="00A979E1" w:rsidP="00A979E1">
      <w:pPr>
        <w:pStyle w:val="Heading2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03446173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25AEB034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796E4D9F" w14:textId="77777777" w:rsidR="00A979E1" w:rsidRPr="00A979E1" w:rsidRDefault="008C4A30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777F14F261A9D7488E3A4EAFC733835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7A4BB35" w14:textId="11FE2CC9" w:rsidR="00A979E1" w:rsidRDefault="00617D58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6268434D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39AA8D76" w14:textId="77777777" w:rsidR="00A979E1" w:rsidRPr="00A979E1" w:rsidRDefault="008C4A30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2056769AB49D284E8535BCDAACBB3669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F01C826" w14:textId="6B0C8300" w:rsidR="00A979E1" w:rsidRDefault="00617D58" w:rsidP="00D578F4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A979E1" w14:paraId="28DBA034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D93011433810F7448FB2F8D9B47B84FA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4EAD795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05D5D93" w14:textId="16F3F92D" w:rsidR="00A979E1" w:rsidRDefault="00617D58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3EA003A4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78EC76D6083AE2488E0999CB136BDC7F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0C9DAF87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8639035" w14:textId="2E282822" w:rsidR="00A979E1" w:rsidRDefault="00DF0665" w:rsidP="00D578F4">
                  <w:pPr>
                    <w:spacing w:after="0"/>
                  </w:pPr>
                  <w:r>
                    <w:t>Alex C</w:t>
                  </w:r>
                </w:p>
              </w:tc>
            </w:tr>
            <w:tr w:rsidR="00A979E1" w14:paraId="10F2739B" w14:textId="77777777" w:rsidTr="00D578F4">
              <w:sdt>
                <w:sdtPr>
                  <w:alias w:val="Timekeeper:"/>
                  <w:tag w:val="Timekeeper:"/>
                  <w:id w:val="2113625791"/>
                  <w:placeholder>
                    <w:docPart w:val="6BF6338AD689A0478A316B288FE5734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BB881DF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105B12F1" w14:textId="4FD2CB10" w:rsidR="00A979E1" w:rsidRDefault="00617D58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</w:tbl>
          <w:p w14:paraId="4049C2CC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68C2DC81" w14:textId="77777777" w:rsidR="00A979E1" w:rsidRPr="00137619" w:rsidRDefault="008C4A30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216E57EA61F4F64BB29030E1C2E03D16"/>
                </w:placeholder>
                <w:temporary/>
                <w:showingPlcHdr/>
                <w15:appearance w15:val="hidden"/>
              </w:sdtPr>
              <w:sdtEndPr/>
              <w:sdtContent>
                <w:r w:rsidR="0052642B" w:rsidRPr="00617D58">
                  <w:rPr>
                    <w:rStyle w:val="Heading3Char"/>
                  </w:rPr>
                  <w:t>Attendees</w:t>
                </w:r>
              </w:sdtContent>
            </w:sdt>
          </w:p>
          <w:p w14:paraId="16923D3F" w14:textId="0EE0F052" w:rsidR="00A979E1" w:rsidRDefault="00617D58" w:rsidP="00D578F4">
            <w:pPr>
              <w:spacing w:after="0"/>
            </w:pPr>
            <w:r>
              <w:t xml:space="preserve">Alex B, </w:t>
            </w:r>
            <w:r w:rsidR="00B6786E">
              <w:t xml:space="preserve">Alex C, Kirsten, Jay, Scott, Kitty, </w:t>
            </w:r>
            <w:proofErr w:type="spellStart"/>
            <w:r w:rsidR="00B6786E">
              <w:t>Dejan</w:t>
            </w:r>
            <w:proofErr w:type="spellEnd"/>
            <w:r w:rsidR="00B6786E">
              <w:t xml:space="preserve">, </w:t>
            </w:r>
            <w:r w:rsidR="00AF4F12">
              <w:t xml:space="preserve">Eric </w:t>
            </w:r>
            <w:proofErr w:type="spellStart"/>
            <w:r w:rsidR="00AF4F12">
              <w:t>Voutier</w:t>
            </w:r>
            <w:proofErr w:type="spellEnd"/>
          </w:p>
        </w:tc>
      </w:tr>
    </w:tbl>
    <w:p w14:paraId="2999A793" w14:textId="4B9EA5A7" w:rsidR="00222236" w:rsidRPr="00222236" w:rsidRDefault="00617D58" w:rsidP="00222236">
      <w:pPr>
        <w:pStyle w:val="Heading1"/>
      </w:pPr>
      <w:r>
        <w:t>Intro Discussion</w:t>
      </w:r>
    </w:p>
    <w:p w14:paraId="715B17CC" w14:textId="64B58BAC" w:rsidR="00A979E1" w:rsidRDefault="008C4A30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C74C154B861C7746950770D90D8DFFFE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4EACCE98" w14:textId="019F1B5E" w:rsidR="00A979E1" w:rsidRDefault="008C4A30" w:rsidP="00A979E1">
      <w:pPr>
        <w:pStyle w:val="Heading2"/>
      </w:pPr>
      <w:sdt>
        <w:sdtPr>
          <w:alias w:val="Agenda 1, time allotted:"/>
          <w:tag w:val="Agenda 1, time allotted:"/>
          <w:id w:val="-548305236"/>
          <w:placeholder>
            <w:docPart w:val="F954BF8921854642A9B03E7ADF016338"/>
          </w:placeholder>
          <w:temporary/>
          <w:showingPlcHdr/>
          <w15:appearance w15:val="hidden"/>
        </w:sdtPr>
        <w:sdtEndPr/>
        <w:sdtContent>
          <w:r w:rsidR="00A979E1">
            <w:t>Time allotted</w:t>
          </w:r>
        </w:sdtContent>
      </w:sdt>
      <w:r w:rsidR="00A979E1">
        <w:t xml:space="preserve"> | </w:t>
      </w:r>
      <w:sdt>
        <w:sdtPr>
          <w:rPr>
            <w:rStyle w:val="SubtleEmphasis"/>
          </w:rPr>
          <w:alias w:val="Agenda 1, enter time:"/>
          <w:tag w:val="Agenda 1, enter time:"/>
          <w:id w:val="252406536"/>
          <w:placeholder>
            <w:docPart w:val="962968266963034381009F6C081CE19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17D58">
            <w:rPr>
              <w:rStyle w:val="SubtleEmphasis"/>
            </w:rPr>
            <w:t>25 minutes</w:t>
          </w:r>
        </w:sdtContent>
      </w:sdt>
      <w:r w:rsidR="00A979E1">
        <w:t xml:space="preserve"> | </w:t>
      </w:r>
      <w:sdt>
        <w:sdtPr>
          <w:alias w:val="Agenda 1, agenda topic:"/>
          <w:tag w:val="Agenda 1, agenda topic:"/>
          <w:id w:val="-1734764758"/>
          <w:placeholder>
            <w:docPart w:val="233095410DCDCB45AF7985631732BFE3"/>
          </w:placeholder>
          <w:temporary/>
          <w:showingPlcHdr/>
          <w15:appearance w15:val="hidden"/>
        </w:sdtPr>
        <w:sdtEndPr/>
        <w:sdtContent>
          <w:r w:rsidR="00A979E1">
            <w:t>Agenda topic</w:t>
          </w:r>
        </w:sdtContent>
      </w:sdt>
      <w:r w:rsidR="00A979E1">
        <w:t xml:space="preserve"> </w:t>
      </w:r>
      <w:r w:rsidR="00DF0665">
        <w:rPr>
          <w:rStyle w:val="SubtleEmphasis"/>
        </w:rPr>
        <w:t>Emittance Dilution Budget</w:t>
      </w:r>
      <w:r w:rsidR="00A979E1">
        <w:t xml:space="preserve"> | </w:t>
      </w:r>
      <w:sdt>
        <w:sdtPr>
          <w:alias w:val="Agenda 1, presenter:"/>
          <w:tag w:val="Agenda 1, presenter:"/>
          <w:id w:val="-1972813609"/>
          <w:placeholder>
            <w:docPart w:val="CFF39947CE697949A225A5B469A1A07C"/>
          </w:placeholder>
          <w:temporary/>
          <w:showingPlcHdr/>
          <w15:appearance w15:val="hidden"/>
        </w:sdtPr>
        <w:sdtEndPr/>
        <w:sdtContent>
          <w:r w:rsidR="00A979E1">
            <w:t>Presenter</w:t>
          </w:r>
        </w:sdtContent>
      </w:sdt>
      <w:r w:rsidR="00A979E1">
        <w:t xml:space="preserve"> </w:t>
      </w:r>
      <w:r w:rsidR="00DF0665">
        <w:rPr>
          <w:rStyle w:val="SubtleEmphasis"/>
        </w:rPr>
        <w:t>Kirsten</w:t>
      </w:r>
    </w:p>
    <w:p w14:paraId="70BEA629" w14:textId="1C97A797" w:rsidR="001E5DB1" w:rsidRDefault="001E5DB1" w:rsidP="009B3340">
      <w:pPr>
        <w:pStyle w:val="ListParagraph"/>
        <w:numPr>
          <w:ilvl w:val="0"/>
          <w:numId w:val="11"/>
        </w:numPr>
      </w:pPr>
      <w:r>
        <w:t xml:space="preserve">Particle tracking and radiation integrals with </w:t>
      </w:r>
      <w:proofErr w:type="spellStart"/>
      <w:r>
        <w:t>Bmad</w:t>
      </w:r>
      <w:proofErr w:type="spellEnd"/>
      <w:r>
        <w:t xml:space="preserve"> lattices</w:t>
      </w:r>
    </w:p>
    <w:p w14:paraId="6ABBC742" w14:textId="272C7CDB" w:rsidR="00FA746D" w:rsidRDefault="00E9399E" w:rsidP="001E5DB1">
      <w:pPr>
        <w:pStyle w:val="ListParagraph"/>
        <w:numPr>
          <w:ilvl w:val="1"/>
          <w:numId w:val="11"/>
        </w:numPr>
      </w:pPr>
      <w:r>
        <w:t>Sagitta shift helped us understand FFA lattices from Stephen</w:t>
      </w:r>
    </w:p>
    <w:p w14:paraId="39385EA5" w14:textId="34850563" w:rsidR="00E9399E" w:rsidRDefault="00E9399E" w:rsidP="001E5DB1">
      <w:pPr>
        <w:pStyle w:val="ListParagraph"/>
        <w:numPr>
          <w:ilvl w:val="1"/>
          <w:numId w:val="11"/>
        </w:numPr>
      </w:pPr>
      <w:r>
        <w:t>Assume the arc spans less than 180 degrees</w:t>
      </w:r>
    </w:p>
    <w:p w14:paraId="67048DB7" w14:textId="77777777" w:rsidR="00E9399E" w:rsidRDefault="00E9399E" w:rsidP="001E5DB1">
      <w:pPr>
        <w:pStyle w:val="ListParagraph"/>
        <w:numPr>
          <w:ilvl w:val="1"/>
          <w:numId w:val="11"/>
        </w:numPr>
      </w:pPr>
      <w:r>
        <w:t>Particle tracking uses the established CEBAF emittances</w:t>
      </w:r>
    </w:p>
    <w:p w14:paraId="1023564B" w14:textId="77777777" w:rsidR="00E9399E" w:rsidRDefault="00E9399E" w:rsidP="001E5DB1">
      <w:pPr>
        <w:pStyle w:val="ListParagraph"/>
        <w:numPr>
          <w:ilvl w:val="1"/>
          <w:numId w:val="11"/>
        </w:numPr>
      </w:pPr>
      <w:r>
        <w:t>No longer getting a relative energy spread of 0.01</w:t>
      </w:r>
    </w:p>
    <w:p w14:paraId="6E2C7ABB" w14:textId="452D8BD5" w:rsidR="00E9399E" w:rsidRDefault="00E9399E" w:rsidP="001E5DB1">
      <w:pPr>
        <w:pStyle w:val="ListParagraph"/>
        <w:numPr>
          <w:ilvl w:val="1"/>
          <w:numId w:val="11"/>
        </w:numPr>
      </w:pPr>
      <w:r>
        <w:t>Kirsten has a spreadsheet with emittance data</w:t>
      </w:r>
      <w:r w:rsidR="00B111BD">
        <w:t xml:space="preserve"> (below)</w:t>
      </w:r>
    </w:p>
    <w:p w14:paraId="5F63328A" w14:textId="0B8BE8AD" w:rsidR="00B111BD" w:rsidRDefault="00B111BD" w:rsidP="00B111BD">
      <w:r>
        <w:rPr>
          <w:noProof/>
        </w:rPr>
        <w:drawing>
          <wp:inline distT="0" distB="0" distL="0" distR="0" wp14:anchorId="1169DA64" wp14:editId="1F47E4D4">
            <wp:extent cx="6858000" cy="23571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B1EE" w14:textId="5794E83B" w:rsidR="00E9399E" w:rsidRDefault="00E9399E" w:rsidP="00E9399E">
      <w:pPr>
        <w:pStyle w:val="ListParagraph"/>
        <w:numPr>
          <w:ilvl w:val="0"/>
          <w:numId w:val="11"/>
        </w:numPr>
      </w:pPr>
      <w:r>
        <w:t>Scott mentions that large energy gain is basically helpful for FFA arcs</w:t>
      </w:r>
    </w:p>
    <w:p w14:paraId="069DF72E" w14:textId="57F97F0E" w:rsidR="00E9399E" w:rsidRDefault="00E9399E" w:rsidP="00E9399E">
      <w:pPr>
        <w:pStyle w:val="ListParagraph"/>
        <w:numPr>
          <w:ilvl w:val="1"/>
          <w:numId w:val="11"/>
        </w:numPr>
      </w:pPr>
      <w:r>
        <w:t xml:space="preserve">Baseline is 1100 MeV per </w:t>
      </w:r>
      <w:proofErr w:type="spellStart"/>
      <w:r>
        <w:t>linac</w:t>
      </w:r>
      <w:proofErr w:type="spellEnd"/>
    </w:p>
    <w:p w14:paraId="198C2D15" w14:textId="373869DD" w:rsidR="00E9399E" w:rsidRDefault="00E9399E" w:rsidP="00E9399E">
      <w:pPr>
        <w:pStyle w:val="ListParagraph"/>
        <w:numPr>
          <w:ilvl w:val="0"/>
          <w:numId w:val="11"/>
        </w:numPr>
      </w:pPr>
      <w:r>
        <w:t xml:space="preserve">Simulation uses normalized initial emittance of </w:t>
      </w:r>
      <w:r w:rsidR="00583747">
        <w:t>8</w:t>
      </w:r>
      <w:r>
        <w:t xml:space="preserve">0 mm </w:t>
      </w:r>
      <w:proofErr w:type="spellStart"/>
      <w:r>
        <w:t>mrad</w:t>
      </w:r>
      <w:proofErr w:type="spellEnd"/>
    </w:p>
    <w:p w14:paraId="0A4222BF" w14:textId="6FA09E49" w:rsidR="00583747" w:rsidRDefault="00583747" w:rsidP="00583747">
      <w:pPr>
        <w:pStyle w:val="ListParagraph"/>
        <w:numPr>
          <w:ilvl w:val="1"/>
          <w:numId w:val="11"/>
        </w:numPr>
      </w:pPr>
      <w:r>
        <w:t>Different initial emittance may affect this substantially</w:t>
      </w:r>
    </w:p>
    <w:p w14:paraId="7FE54CD4" w14:textId="0BAFA6F9" w:rsidR="00374B50" w:rsidRDefault="00374B50" w:rsidP="00583747">
      <w:pPr>
        <w:pStyle w:val="ListParagraph"/>
        <w:numPr>
          <w:ilvl w:val="1"/>
          <w:numId w:val="11"/>
        </w:numPr>
      </w:pPr>
      <w:r>
        <w:t>Not completely conclusive which exact initial parameters should be used</w:t>
      </w:r>
    </w:p>
    <w:p w14:paraId="375F8455" w14:textId="3F6A0014" w:rsidR="00E9399E" w:rsidRDefault="00E9399E" w:rsidP="00E9399E">
      <w:pPr>
        <w:pStyle w:val="ListParagraph"/>
        <w:numPr>
          <w:ilvl w:val="0"/>
          <w:numId w:val="11"/>
        </w:numPr>
      </w:pPr>
      <w:r>
        <w:t>Not yet sure about consistency in Synchrotron radiation loss.</w:t>
      </w:r>
    </w:p>
    <w:p w14:paraId="47C0D1EE" w14:textId="6CA55A06" w:rsidR="00E9399E" w:rsidRDefault="00E9399E" w:rsidP="00374B50">
      <w:pPr>
        <w:pStyle w:val="ListParagraph"/>
        <w:numPr>
          <w:ilvl w:val="0"/>
          <w:numId w:val="11"/>
        </w:numPr>
      </w:pPr>
      <w:r>
        <w:lastRenderedPageBreak/>
        <w:t>Simulation agrees with energy loss to the order of magnitude</w:t>
      </w:r>
    </w:p>
    <w:p w14:paraId="01BDE946" w14:textId="570340C5" w:rsidR="00E9399E" w:rsidRDefault="00583747" w:rsidP="001E5DB1">
      <w:pPr>
        <w:pStyle w:val="ListParagraph"/>
        <w:numPr>
          <w:ilvl w:val="1"/>
          <w:numId w:val="11"/>
        </w:numPr>
      </w:pPr>
      <w:r>
        <w:t>Radiation integral and beam tracking methods agree pretty well ~10%</w:t>
      </w:r>
    </w:p>
    <w:p w14:paraId="32D8B56F" w14:textId="719C5AA9" w:rsidR="00583747" w:rsidRDefault="00583747" w:rsidP="001E5DB1">
      <w:pPr>
        <w:pStyle w:val="ListParagraph"/>
        <w:numPr>
          <w:ilvl w:val="1"/>
          <w:numId w:val="11"/>
        </w:numPr>
      </w:pPr>
      <w:r>
        <w:t>More energy loss in particle tracking</w:t>
      </w:r>
    </w:p>
    <w:p w14:paraId="164EEED2" w14:textId="0A296389" w:rsidR="00583747" w:rsidRDefault="00583747" w:rsidP="00E9399E">
      <w:pPr>
        <w:pStyle w:val="ListParagraph"/>
        <w:numPr>
          <w:ilvl w:val="0"/>
          <w:numId w:val="11"/>
        </w:numPr>
      </w:pPr>
      <w:r>
        <w:t xml:space="preserve">Energy cap seems to be 22.3 GeV, which </w:t>
      </w:r>
      <w:r w:rsidR="001E5DB1">
        <w:t>indicates</w:t>
      </w:r>
      <w:r>
        <w:t xml:space="preserve"> 1.2 GeV per </w:t>
      </w:r>
      <w:proofErr w:type="spellStart"/>
      <w:r w:rsidR="001E5DB1">
        <w:t>L</w:t>
      </w:r>
      <w:r>
        <w:t>inac</w:t>
      </w:r>
      <w:proofErr w:type="spellEnd"/>
      <w:r>
        <w:t xml:space="preserve"> is too much</w:t>
      </w:r>
    </w:p>
    <w:p w14:paraId="28F44C6F" w14:textId="3E404FBD" w:rsidR="00583747" w:rsidRDefault="00583747" w:rsidP="00583747">
      <w:pPr>
        <w:pStyle w:val="ListParagraph"/>
        <w:numPr>
          <w:ilvl w:val="0"/>
          <w:numId w:val="11"/>
        </w:numPr>
      </w:pPr>
      <w:r>
        <w:t>Most of the emittance growth is in FFA2</w:t>
      </w:r>
    </w:p>
    <w:p w14:paraId="208A336F" w14:textId="308D725E" w:rsidR="00583747" w:rsidRDefault="00583747" w:rsidP="00583747">
      <w:pPr>
        <w:pStyle w:val="ListParagraph"/>
        <w:numPr>
          <w:ilvl w:val="1"/>
          <w:numId w:val="11"/>
        </w:numPr>
      </w:pPr>
      <w:r>
        <w:t>Last three passes in FFA1 also contribute</w:t>
      </w:r>
    </w:p>
    <w:p w14:paraId="5D631379" w14:textId="033D26E3" w:rsidR="00583747" w:rsidRDefault="00583747" w:rsidP="00583747">
      <w:pPr>
        <w:pStyle w:val="ListParagraph"/>
        <w:numPr>
          <w:ilvl w:val="0"/>
          <w:numId w:val="11"/>
        </w:numPr>
      </w:pPr>
      <w:r>
        <w:t>Simulation only considers arcs, no spreaders etc.</w:t>
      </w:r>
    </w:p>
    <w:p w14:paraId="5C097CA6" w14:textId="734F0732" w:rsidR="00583747" w:rsidRDefault="00583747" w:rsidP="00583747">
      <w:pPr>
        <w:pStyle w:val="ListParagraph"/>
        <w:numPr>
          <w:ilvl w:val="1"/>
          <w:numId w:val="11"/>
        </w:numPr>
      </w:pPr>
      <w:r>
        <w:t xml:space="preserve">Future work should maybe assume 180 deg. </w:t>
      </w:r>
      <w:r w:rsidR="00374B50">
        <w:t>f</w:t>
      </w:r>
      <w:r>
        <w:t xml:space="preserve">or accuracy because splitters </w:t>
      </w:r>
      <w:r w:rsidR="00374B50">
        <w:t>contribute a lot to emittance growth</w:t>
      </w:r>
    </w:p>
    <w:p w14:paraId="2F1FC076" w14:textId="266CA392" w:rsidR="00583747" w:rsidRDefault="00583747" w:rsidP="00583747">
      <w:pPr>
        <w:pStyle w:val="ListParagraph"/>
        <w:numPr>
          <w:ilvl w:val="0"/>
          <w:numId w:val="11"/>
        </w:numPr>
      </w:pPr>
      <w:r>
        <w:t xml:space="preserve">Per </w:t>
      </w:r>
      <w:r w:rsidR="00BF1B26">
        <w:t>S</w:t>
      </w:r>
      <w:r>
        <w:t>cott, initial design will have one splitter line per arc</w:t>
      </w:r>
    </w:p>
    <w:p w14:paraId="3801A054" w14:textId="77777777" w:rsidR="00BF1B26" w:rsidRDefault="00BF1B26" w:rsidP="00583747">
      <w:pPr>
        <w:pStyle w:val="ListParagraph"/>
        <w:numPr>
          <w:ilvl w:val="0"/>
          <w:numId w:val="11"/>
        </w:numPr>
      </w:pPr>
      <w:r>
        <w:t xml:space="preserve">Jay gives normalized emittance after 4 passes through the north </w:t>
      </w:r>
      <w:proofErr w:type="spellStart"/>
      <w:r>
        <w:t>Linac</w:t>
      </w:r>
      <w:proofErr w:type="spellEnd"/>
    </w:p>
    <w:p w14:paraId="53FDE35E" w14:textId="52425335" w:rsidR="00583747" w:rsidRDefault="00BF1B26" w:rsidP="00BF1B26">
      <w:pPr>
        <w:pStyle w:val="ListParagraph"/>
        <w:numPr>
          <w:ilvl w:val="1"/>
          <w:numId w:val="11"/>
        </w:numPr>
      </w:pPr>
      <w:r>
        <w:t xml:space="preserve">Higher energies available also </w:t>
      </w:r>
    </w:p>
    <w:p w14:paraId="76775787" w14:textId="5605568C" w:rsidR="004B08A9" w:rsidRDefault="00BF1B26" w:rsidP="004B08A9">
      <w:pPr>
        <w:pStyle w:val="ListParagraph"/>
        <w:numPr>
          <w:ilvl w:val="0"/>
          <w:numId w:val="11"/>
        </w:numPr>
      </w:pPr>
      <w:r>
        <w:t xml:space="preserve">Discussion of FFA arcs at </w:t>
      </w:r>
      <w:proofErr w:type="spellStart"/>
      <w:r>
        <w:t>LHeC</w:t>
      </w:r>
      <w:proofErr w:type="spellEnd"/>
      <w:r>
        <w:t xml:space="preserve">, </w:t>
      </w:r>
      <w:r w:rsidR="00374B50">
        <w:t>optimization</w:t>
      </w:r>
      <w:r>
        <w:t xml:space="preserve"> was very difficult.</w:t>
      </w:r>
    </w:p>
    <w:p w14:paraId="2BEBDDFE" w14:textId="68D52DDC" w:rsidR="004B08A9" w:rsidRDefault="004B08A9" w:rsidP="004B08A9">
      <w:pPr>
        <w:pStyle w:val="ListParagraph"/>
        <w:numPr>
          <w:ilvl w:val="0"/>
          <w:numId w:val="11"/>
        </w:numPr>
      </w:pPr>
      <w:r>
        <w:t>Energy spread expected in the</w:t>
      </w:r>
      <w:r w:rsidR="00374B50">
        <w:t xml:space="preserve"> CEBAG</w:t>
      </w:r>
      <w:r>
        <w:t xml:space="preserve"> halls ~10</w:t>
      </w:r>
      <w:r w:rsidRPr="00374B50">
        <w:rPr>
          <w:vertAlign w:val="superscript"/>
        </w:rPr>
        <w:t>-4</w:t>
      </w:r>
    </w:p>
    <w:p w14:paraId="53B0E6F9" w14:textId="554D3B18" w:rsidR="004B08A9" w:rsidRDefault="004B08A9" w:rsidP="00374B50">
      <w:pPr>
        <w:pStyle w:val="ListParagraph"/>
        <w:numPr>
          <w:ilvl w:val="1"/>
          <w:numId w:val="11"/>
        </w:numPr>
      </w:pPr>
      <w:r>
        <w:t>3-4 GeV experiments want 2*10</w:t>
      </w:r>
      <w:r w:rsidRPr="00374B50">
        <w:rPr>
          <w:vertAlign w:val="superscript"/>
        </w:rPr>
        <w:t>-5</w:t>
      </w:r>
    </w:p>
    <w:p w14:paraId="3DBC1E44" w14:textId="18AFA84C" w:rsidR="004B08A9" w:rsidRDefault="004B08A9" w:rsidP="004B08A9">
      <w:pPr>
        <w:pStyle w:val="ListParagraph"/>
        <w:numPr>
          <w:ilvl w:val="0"/>
          <w:numId w:val="11"/>
        </w:numPr>
      </w:pPr>
      <w:r>
        <w:t>Verdict is that we can fit this emittance in the hall lines (probably)</w:t>
      </w:r>
    </w:p>
    <w:p w14:paraId="3D8C527B" w14:textId="72B5A352" w:rsidR="004B08A9" w:rsidRDefault="004B08A9" w:rsidP="004B08A9">
      <w:pPr>
        <w:pStyle w:val="ListParagraph"/>
        <w:numPr>
          <w:ilvl w:val="0"/>
          <w:numId w:val="11"/>
        </w:numPr>
      </w:pPr>
      <w:r>
        <w:t>Small time of flight might allow us to reduce the number of splitters (</w:t>
      </w:r>
      <w:proofErr w:type="spellStart"/>
      <w:r>
        <w:t>Dejan</w:t>
      </w:r>
      <w:proofErr w:type="spellEnd"/>
      <w:r>
        <w:t>)</w:t>
      </w:r>
    </w:p>
    <w:p w14:paraId="3D47736E" w14:textId="56AEF587" w:rsidR="004B08A9" w:rsidRDefault="004B08A9" w:rsidP="004B08A9">
      <w:pPr>
        <w:pStyle w:val="ListParagraph"/>
        <w:numPr>
          <w:ilvl w:val="1"/>
          <w:numId w:val="11"/>
        </w:numPr>
      </w:pPr>
      <w:r>
        <w:t>Adiabatic matching could reduce it further</w:t>
      </w:r>
    </w:p>
    <w:p w14:paraId="110E0FBE" w14:textId="10C551A9" w:rsidR="004B08A9" w:rsidRDefault="004B08A9" w:rsidP="004B08A9">
      <w:pPr>
        <w:pStyle w:val="ListParagraph"/>
        <w:numPr>
          <w:ilvl w:val="1"/>
          <w:numId w:val="11"/>
        </w:numPr>
      </w:pPr>
      <w:r>
        <w:t>Scott urges caution about making assumptions</w:t>
      </w:r>
    </w:p>
    <w:p w14:paraId="0507FD75" w14:textId="2B14F225" w:rsidR="004B08A9" w:rsidRDefault="004B08A9" w:rsidP="004B08A9">
      <w:pPr>
        <w:pStyle w:val="ListParagraph"/>
        <w:numPr>
          <w:ilvl w:val="0"/>
          <w:numId w:val="11"/>
        </w:numPr>
      </w:pPr>
      <w:r>
        <w:t>Regardless, the emittance simulation is hanging together.</w:t>
      </w:r>
    </w:p>
    <w:p w14:paraId="201A2F2D" w14:textId="77777777" w:rsidR="004B08A9" w:rsidRDefault="004B08A9" w:rsidP="006A7D83">
      <w:pPr>
        <w:ind w:left="0"/>
      </w:pP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6300"/>
        <w:gridCol w:w="2250"/>
        <w:gridCol w:w="2250"/>
      </w:tblGrid>
      <w:tr w:rsidR="00A979E1" w:rsidRPr="00E52810" w14:paraId="4F719852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9C540A0" w14:textId="78297111" w:rsidR="00A979E1" w:rsidRPr="00E52810" w:rsidRDefault="00A979E1" w:rsidP="006A7D83"/>
        </w:tc>
        <w:tc>
          <w:tcPr>
            <w:tcW w:w="2250" w:type="dxa"/>
          </w:tcPr>
          <w:p w14:paraId="5F4D0D72" w14:textId="4D51320B" w:rsidR="00A979E1" w:rsidRPr="00E52810" w:rsidRDefault="00A979E1" w:rsidP="00E52810"/>
        </w:tc>
        <w:tc>
          <w:tcPr>
            <w:tcW w:w="2250" w:type="dxa"/>
          </w:tcPr>
          <w:p w14:paraId="2A09A7A8" w14:textId="5F5ED98C" w:rsidR="00A979E1" w:rsidRPr="00E52810" w:rsidRDefault="00A979E1" w:rsidP="00E52810"/>
        </w:tc>
      </w:tr>
      <w:tr w:rsidR="00A979E1" w:rsidRPr="00E52810" w14:paraId="79D85DED" w14:textId="77777777" w:rsidTr="00557792">
        <w:tc>
          <w:tcPr>
            <w:tcW w:w="6300" w:type="dxa"/>
          </w:tcPr>
          <w:p w14:paraId="53ED55C8" w14:textId="21423F0E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5300CB3F" w14:textId="558FB297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608217D0" w14:textId="46C8A5C1" w:rsidR="00A979E1" w:rsidRPr="00E52810" w:rsidRDefault="00A979E1" w:rsidP="00E52810">
            <w:pPr>
              <w:ind w:left="0"/>
            </w:pPr>
          </w:p>
        </w:tc>
      </w:tr>
    </w:tbl>
    <w:p w14:paraId="7C98455B" w14:textId="26AD4FFA" w:rsidR="00A979E1" w:rsidRDefault="008C4A30" w:rsidP="00A979E1">
      <w:pPr>
        <w:pStyle w:val="Heading2"/>
      </w:pPr>
      <w:sdt>
        <w:sdtPr>
          <w:alias w:val="Agenda 3, time allotted:"/>
          <w:tag w:val="Agenda 3, time allotted:"/>
          <w:id w:val="503716952"/>
          <w:placeholder>
            <w:docPart w:val="032A7E622A60414298A78CAA24CB0522"/>
          </w:placeholder>
          <w:temporary/>
          <w:showingPlcHdr/>
          <w15:appearance w15:val="hidden"/>
        </w:sdtPr>
        <w:sdtEndPr/>
        <w:sdtContent>
          <w:r w:rsidR="00A979E1">
            <w:t>Time allotted</w:t>
          </w:r>
        </w:sdtContent>
      </w:sdt>
      <w:r w:rsidR="00A979E1">
        <w:t xml:space="preserve"> | </w:t>
      </w:r>
      <w:sdt>
        <w:sdtPr>
          <w:rPr>
            <w:rStyle w:val="SubtleEmphasis"/>
          </w:rPr>
          <w:alias w:val="Agenda 3, enter time:"/>
          <w:tag w:val="Agenda 3, enter time:"/>
          <w:id w:val="-1593082376"/>
          <w:placeholder>
            <w:docPart w:val="340454E3776A6B4F920BDFC8531AE904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617D58">
            <w:rPr>
              <w:rStyle w:val="SubtleEmphasis"/>
            </w:rPr>
            <w:t>10 minutes</w:t>
          </w:r>
        </w:sdtContent>
      </w:sdt>
      <w:r w:rsidR="00A979E1">
        <w:t xml:space="preserve"> | </w:t>
      </w:r>
      <w:sdt>
        <w:sdtPr>
          <w:alias w:val="Agenda 3, agenda topic:"/>
          <w:tag w:val="Agenda 3, agenda topic:"/>
          <w:id w:val="-65653485"/>
          <w:placeholder>
            <w:docPart w:val="BB2BE9E1EAEB72478175442C84BB34CD"/>
          </w:placeholder>
          <w:temporary/>
          <w:showingPlcHdr/>
          <w15:appearance w15:val="hidden"/>
        </w:sdtPr>
        <w:sdtEndPr/>
        <w:sdtContent>
          <w:r w:rsidR="00A979E1">
            <w:t>Agenda topic</w:t>
          </w:r>
        </w:sdtContent>
      </w:sdt>
      <w:r w:rsidR="00A979E1">
        <w:t xml:space="preserve"> </w:t>
      </w:r>
      <w:r w:rsidR="00617D58">
        <w:rPr>
          <w:rStyle w:val="SubtleEmphasis"/>
        </w:rPr>
        <w:t>AOB</w:t>
      </w:r>
      <w:r w:rsidR="00A979E1">
        <w:t xml:space="preserve"> | </w:t>
      </w:r>
      <w:sdt>
        <w:sdtPr>
          <w:alias w:val="Agenda 3, presenter:"/>
          <w:tag w:val="Agenda 3, presenter:"/>
          <w:id w:val="-1512596532"/>
          <w:placeholder>
            <w:docPart w:val="B760715454551E4199B0D343810D05AD"/>
          </w:placeholder>
          <w:temporary/>
          <w:showingPlcHdr/>
          <w15:appearance w15:val="hidden"/>
        </w:sdtPr>
        <w:sdtEndPr/>
        <w:sdtContent>
          <w:r w:rsidR="00A979E1">
            <w:t>Presenter</w:t>
          </w:r>
        </w:sdtContent>
      </w:sdt>
      <w:r w:rsidR="00A979E1">
        <w:t xml:space="preserve"> </w:t>
      </w:r>
      <w:r w:rsidR="00617D58">
        <w:rPr>
          <w:rStyle w:val="SubtleEmphasis"/>
        </w:rPr>
        <w:t>All</w:t>
      </w:r>
    </w:p>
    <w:p w14:paraId="1EC91EDE" w14:textId="3F361799" w:rsidR="00A979E1" w:rsidRDefault="006A7D83" w:rsidP="00617D58">
      <w:pPr>
        <w:pStyle w:val="ListParagraph"/>
        <w:numPr>
          <w:ilvl w:val="0"/>
          <w:numId w:val="11"/>
        </w:numPr>
      </w:pPr>
      <w:r>
        <w:t>NO MEETING NEXT WEEK</w:t>
      </w:r>
    </w:p>
    <w:p w14:paraId="572D3ABA" w14:textId="21018E00" w:rsidR="006A7D83" w:rsidRDefault="006A7D83" w:rsidP="006A7D83">
      <w:pPr>
        <w:pStyle w:val="ListParagraph"/>
        <w:numPr>
          <w:ilvl w:val="0"/>
          <w:numId w:val="11"/>
        </w:numPr>
      </w:pPr>
      <w:proofErr w:type="spellStart"/>
      <w:r>
        <w:t>Bogden</w:t>
      </w:r>
      <w:proofErr w:type="spellEnd"/>
      <w:r>
        <w:t xml:space="preserve"> called Jay and asked if positrons could be handled by flipping the permanent magnets</w:t>
      </w:r>
    </w:p>
    <w:p w14:paraId="163FC451" w14:textId="646C6A70" w:rsidR="00B6786E" w:rsidRDefault="00B6786E" w:rsidP="00DF0665"/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A979E1" w:rsidRPr="00E52810" w14:paraId="763DFEDE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24B1FA73" w14:textId="77777777" w:rsidR="00A979E1" w:rsidRPr="00E52810" w:rsidRDefault="008C4A30" w:rsidP="00E52810">
            <w:sdt>
              <w:sdtPr>
                <w:alias w:val="Agenda 3, action items:"/>
                <w:tag w:val="Agenda 3, action items:"/>
                <w:id w:val="978736441"/>
                <w:placeholder>
                  <w:docPart w:val="1BC9FA3CBA5E7F438D157D4C2334820A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3, person responsible:"/>
            <w:tag w:val="Agenda 3, person responsible:"/>
            <w:id w:val="-1159301295"/>
            <w:placeholder>
              <w:docPart w:val="EE64D950FFC5F644A319D3C6088AFE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AE1D269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-1382542015"/>
            <w:placeholder>
              <w:docPart w:val="706454B108D90342A114A532D0A793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2451EEAC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337F04DB" w14:textId="77777777" w:rsidTr="00557792">
        <w:tc>
          <w:tcPr>
            <w:tcW w:w="6300" w:type="dxa"/>
          </w:tcPr>
          <w:p w14:paraId="4367884E" w14:textId="66F0E7BC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75E4E356" w14:textId="40DDA5FB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68F253A0" w14:textId="5FC1020B" w:rsidR="00A979E1" w:rsidRPr="00E52810" w:rsidRDefault="00A979E1" w:rsidP="00E52810">
            <w:pPr>
              <w:ind w:left="0"/>
            </w:pPr>
          </w:p>
        </w:tc>
      </w:tr>
      <w:tr w:rsidR="00A979E1" w:rsidRPr="00E52810" w14:paraId="2F47A00F" w14:textId="77777777" w:rsidTr="00557792">
        <w:tc>
          <w:tcPr>
            <w:tcW w:w="6300" w:type="dxa"/>
          </w:tcPr>
          <w:p w14:paraId="2AEA1655" w14:textId="27083A48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71678D5F" w14:textId="5CC05BD2" w:rsidR="00A979E1" w:rsidRPr="00E52810" w:rsidRDefault="00A979E1" w:rsidP="00E52810">
            <w:pPr>
              <w:ind w:left="0"/>
            </w:pPr>
          </w:p>
        </w:tc>
        <w:tc>
          <w:tcPr>
            <w:tcW w:w="2250" w:type="dxa"/>
          </w:tcPr>
          <w:p w14:paraId="2CA77531" w14:textId="41A4956E" w:rsidR="00A979E1" w:rsidRPr="00E52810" w:rsidRDefault="00A979E1" w:rsidP="00E52810">
            <w:pPr>
              <w:ind w:left="0"/>
            </w:pPr>
          </w:p>
        </w:tc>
      </w:tr>
    </w:tbl>
    <w:p w14:paraId="58AD0128" w14:textId="39FE1D44" w:rsidR="00A979E1" w:rsidRDefault="00A979E1" w:rsidP="00A979E1"/>
    <w:p w14:paraId="220E5720" w14:textId="77777777" w:rsidR="00617D58" w:rsidRDefault="008C4A30" w:rsidP="00617D58">
      <w:pPr>
        <w:pStyle w:val="Heading2"/>
        <w:ind w:left="0"/>
      </w:pPr>
      <w:sdt>
        <w:sdtPr>
          <w:alias w:val="Special notes:"/>
          <w:tag w:val="Special notes:"/>
          <w:id w:val="2083322904"/>
          <w:placeholder>
            <w:docPart w:val="5A5461AFF02110478914270BC2921579"/>
          </w:placeholder>
          <w:temporary/>
          <w:showingPlcHdr/>
          <w15:appearance w15:val="hidden"/>
        </w:sdtPr>
        <w:sdtEndPr/>
        <w:sdtContent>
          <w:r w:rsidR="00617D58">
            <w:t>Special notes</w:t>
          </w:r>
        </w:sdtContent>
      </w:sdt>
      <w:r w:rsidR="00617D58">
        <w:t xml:space="preserve"> </w:t>
      </w:r>
    </w:p>
    <w:p w14:paraId="1B31293D" w14:textId="77777777" w:rsidR="00617D58" w:rsidRDefault="00617D58" w:rsidP="00617D58">
      <w:pPr>
        <w:pStyle w:val="Heading2"/>
      </w:pPr>
    </w:p>
    <w:p w14:paraId="001241D0" w14:textId="481E27EE" w:rsidR="0017681F" w:rsidRDefault="0017681F" w:rsidP="00617D58"/>
    <w:sectPr w:rsidR="0017681F" w:rsidSect="00CB50F2">
      <w:footerReference w:type="default" r:id="rId10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AE6D" w14:textId="77777777" w:rsidR="008C4A30" w:rsidRDefault="008C4A30">
      <w:pPr>
        <w:spacing w:after="0"/>
      </w:pPr>
      <w:r>
        <w:separator/>
      </w:r>
    </w:p>
  </w:endnote>
  <w:endnote w:type="continuationSeparator" w:id="0">
    <w:p w14:paraId="14CB57F7" w14:textId="77777777" w:rsidR="008C4A30" w:rsidRDefault="008C4A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FF18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E616" w14:textId="77777777" w:rsidR="008C4A30" w:rsidRDefault="008C4A30">
      <w:pPr>
        <w:spacing w:after="0"/>
      </w:pPr>
      <w:r>
        <w:separator/>
      </w:r>
    </w:p>
  </w:footnote>
  <w:footnote w:type="continuationSeparator" w:id="0">
    <w:p w14:paraId="055B6C0E" w14:textId="77777777" w:rsidR="008C4A30" w:rsidRDefault="008C4A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FE1590"/>
    <w:multiLevelType w:val="hybridMultilevel"/>
    <w:tmpl w:val="9B0A398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20882EFD"/>
    <w:multiLevelType w:val="hybridMultilevel"/>
    <w:tmpl w:val="D2F828B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2F72C1"/>
    <w:multiLevelType w:val="hybridMultilevel"/>
    <w:tmpl w:val="FB082298"/>
    <w:lvl w:ilvl="0" w:tplc="35D47F8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591292">
    <w:abstractNumId w:val="9"/>
  </w:num>
  <w:num w:numId="2" w16cid:durableId="1460759214">
    <w:abstractNumId w:val="7"/>
  </w:num>
  <w:num w:numId="3" w16cid:durableId="48918873">
    <w:abstractNumId w:val="6"/>
  </w:num>
  <w:num w:numId="4" w16cid:durableId="917059200">
    <w:abstractNumId w:val="5"/>
  </w:num>
  <w:num w:numId="5" w16cid:durableId="1679036218">
    <w:abstractNumId w:val="4"/>
  </w:num>
  <w:num w:numId="6" w16cid:durableId="727074103">
    <w:abstractNumId w:val="8"/>
  </w:num>
  <w:num w:numId="7" w16cid:durableId="1786609306">
    <w:abstractNumId w:val="3"/>
  </w:num>
  <w:num w:numId="8" w16cid:durableId="1790079959">
    <w:abstractNumId w:val="2"/>
  </w:num>
  <w:num w:numId="9" w16cid:durableId="1913809581">
    <w:abstractNumId w:val="1"/>
  </w:num>
  <w:num w:numId="10" w16cid:durableId="1051806016">
    <w:abstractNumId w:val="0"/>
  </w:num>
  <w:num w:numId="11" w16cid:durableId="668946744">
    <w:abstractNumId w:val="10"/>
  </w:num>
  <w:num w:numId="12" w16cid:durableId="1762486389">
    <w:abstractNumId w:val="12"/>
  </w:num>
  <w:num w:numId="13" w16cid:durableId="20920436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58"/>
    <w:rsid w:val="000134CD"/>
    <w:rsid w:val="00070820"/>
    <w:rsid w:val="000B7244"/>
    <w:rsid w:val="001005E5"/>
    <w:rsid w:val="00107A25"/>
    <w:rsid w:val="001118FD"/>
    <w:rsid w:val="001511E9"/>
    <w:rsid w:val="00152CC8"/>
    <w:rsid w:val="0015730D"/>
    <w:rsid w:val="001704F8"/>
    <w:rsid w:val="0017681F"/>
    <w:rsid w:val="001C4546"/>
    <w:rsid w:val="001E5DB1"/>
    <w:rsid w:val="001F0807"/>
    <w:rsid w:val="00211E9C"/>
    <w:rsid w:val="00222236"/>
    <w:rsid w:val="002703A4"/>
    <w:rsid w:val="002A6E43"/>
    <w:rsid w:val="002B6C94"/>
    <w:rsid w:val="002E7469"/>
    <w:rsid w:val="002F4ABE"/>
    <w:rsid w:val="0031172A"/>
    <w:rsid w:val="00330202"/>
    <w:rsid w:val="00370BE6"/>
    <w:rsid w:val="00374B50"/>
    <w:rsid w:val="003B1BCE"/>
    <w:rsid w:val="003C1B81"/>
    <w:rsid w:val="003C6B6C"/>
    <w:rsid w:val="0041439B"/>
    <w:rsid w:val="00444D8F"/>
    <w:rsid w:val="004B08A9"/>
    <w:rsid w:val="00515A2C"/>
    <w:rsid w:val="0052642B"/>
    <w:rsid w:val="00557792"/>
    <w:rsid w:val="0058208B"/>
    <w:rsid w:val="00583747"/>
    <w:rsid w:val="005E7D19"/>
    <w:rsid w:val="005F2774"/>
    <w:rsid w:val="00617D58"/>
    <w:rsid w:val="0066086F"/>
    <w:rsid w:val="00672A6F"/>
    <w:rsid w:val="006928B4"/>
    <w:rsid w:val="006A04DB"/>
    <w:rsid w:val="006A7D83"/>
    <w:rsid w:val="006B51DC"/>
    <w:rsid w:val="006D571F"/>
    <w:rsid w:val="006F5A3F"/>
    <w:rsid w:val="00714174"/>
    <w:rsid w:val="0072399B"/>
    <w:rsid w:val="007249A3"/>
    <w:rsid w:val="007253CC"/>
    <w:rsid w:val="007D7EB1"/>
    <w:rsid w:val="0082040A"/>
    <w:rsid w:val="008224D4"/>
    <w:rsid w:val="008431CB"/>
    <w:rsid w:val="008A12F8"/>
    <w:rsid w:val="008C4A30"/>
    <w:rsid w:val="008E2FAF"/>
    <w:rsid w:val="00925D83"/>
    <w:rsid w:val="0093449B"/>
    <w:rsid w:val="009916AE"/>
    <w:rsid w:val="009B3340"/>
    <w:rsid w:val="00A357E4"/>
    <w:rsid w:val="00A979E1"/>
    <w:rsid w:val="00AA338F"/>
    <w:rsid w:val="00AF4F12"/>
    <w:rsid w:val="00B111BD"/>
    <w:rsid w:val="00B35688"/>
    <w:rsid w:val="00B45E12"/>
    <w:rsid w:val="00B6786E"/>
    <w:rsid w:val="00BA727E"/>
    <w:rsid w:val="00BF1B26"/>
    <w:rsid w:val="00C22685"/>
    <w:rsid w:val="00C9013A"/>
    <w:rsid w:val="00CB50F2"/>
    <w:rsid w:val="00CF5C61"/>
    <w:rsid w:val="00D6101C"/>
    <w:rsid w:val="00D6466C"/>
    <w:rsid w:val="00D90A37"/>
    <w:rsid w:val="00DC115B"/>
    <w:rsid w:val="00DC2307"/>
    <w:rsid w:val="00DE74BE"/>
    <w:rsid w:val="00DF0665"/>
    <w:rsid w:val="00DF24D3"/>
    <w:rsid w:val="00E01354"/>
    <w:rsid w:val="00E52810"/>
    <w:rsid w:val="00E70F21"/>
    <w:rsid w:val="00E9399E"/>
    <w:rsid w:val="00EB43FE"/>
    <w:rsid w:val="00F45ED3"/>
    <w:rsid w:val="00F560A1"/>
    <w:rsid w:val="00FA746D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D0CB4"/>
  <w15:chartTrackingRefBased/>
  <w15:docId w15:val="{97D59F97-35E9-7E46-96DA-C1739D9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A6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-org.zoomgov.com/j/1614898082?pwd=TnUzMS81M2sxbDZIbERJU01tYkJCQT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846E190028E84185128760B74FE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5AAD6-857A-2447-AFD6-6B17AE9D1BA0}"/>
      </w:docPartPr>
      <w:docPartBody>
        <w:p w:rsidR="00E77AFF" w:rsidRDefault="00143729">
          <w:pPr>
            <w:pStyle w:val="E7846E190028E84185128760B74FED87"/>
          </w:pPr>
          <w:r>
            <w:t>|</w:t>
          </w:r>
        </w:p>
      </w:docPartBody>
    </w:docPart>
    <w:docPart>
      <w:docPartPr>
        <w:name w:val="D91324E5402B1C448EDCDE870F64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480EA-0460-9049-BBB3-A41BBAE325B9}"/>
      </w:docPartPr>
      <w:docPartBody>
        <w:p w:rsidR="00E77AFF" w:rsidRDefault="00143729">
          <w:pPr>
            <w:pStyle w:val="D91324E5402B1C448EDCDE870F6479DB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9C025441024B474D8258044E227E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87083-9F7A-B64E-823A-82D436F4FC20}"/>
      </w:docPartPr>
      <w:docPartBody>
        <w:p w:rsidR="00E77AFF" w:rsidRDefault="00143729">
          <w:pPr>
            <w:pStyle w:val="9C025441024B474D8258044E227E0770"/>
          </w:pPr>
          <w:r>
            <w:t>Meeting date | time</w:t>
          </w:r>
        </w:p>
      </w:docPartBody>
    </w:docPart>
    <w:docPart>
      <w:docPartPr>
        <w:name w:val="8D7DD117BCFAB1429635300D41BF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4CFF5-8ED6-AC47-A26A-94ED0AD7C0F6}"/>
      </w:docPartPr>
      <w:docPartBody>
        <w:p w:rsidR="00E77AFF" w:rsidRDefault="00143729">
          <w:pPr>
            <w:pStyle w:val="8D7DD117BCFAB1429635300D41BFBFF3"/>
          </w:pPr>
          <w:r>
            <w:t>Meeting location</w:t>
          </w:r>
        </w:p>
      </w:docPartBody>
    </w:docPart>
    <w:docPart>
      <w:docPartPr>
        <w:name w:val="1D39501B2BE09F45B0AA4E73C896D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E8D8F-0AA0-A044-A2A4-7DF3BB6CF3F9}"/>
      </w:docPartPr>
      <w:docPartBody>
        <w:p w:rsidR="00E77AFF" w:rsidRDefault="00143729">
          <w:pPr>
            <w:pStyle w:val="1D39501B2BE09F45B0AA4E73C896DF8D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777F14F261A9D7488E3A4EAFC7338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080EF-7F55-E64E-8972-5469416FB192}"/>
      </w:docPartPr>
      <w:docPartBody>
        <w:p w:rsidR="00E77AFF" w:rsidRDefault="00143729">
          <w:pPr>
            <w:pStyle w:val="777F14F261A9D7488E3A4EAFC7338351"/>
          </w:pPr>
          <w:r w:rsidRPr="00A979E1">
            <w:t>Meeting called by</w:t>
          </w:r>
        </w:p>
      </w:docPartBody>
    </w:docPart>
    <w:docPart>
      <w:docPartPr>
        <w:name w:val="2056769AB49D284E8535BCDAACBB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89F5-0CB6-DC41-B43B-4C3823195AB8}"/>
      </w:docPartPr>
      <w:docPartBody>
        <w:p w:rsidR="00E77AFF" w:rsidRDefault="00143729">
          <w:pPr>
            <w:pStyle w:val="2056769AB49D284E8535BCDAACBB3669"/>
          </w:pPr>
          <w:r w:rsidRPr="00A979E1">
            <w:t>Type of meeting</w:t>
          </w:r>
        </w:p>
      </w:docPartBody>
    </w:docPart>
    <w:docPart>
      <w:docPartPr>
        <w:name w:val="D93011433810F7448FB2F8D9B47B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8C48-82B9-B14D-BE83-23946F4E7F47}"/>
      </w:docPartPr>
      <w:docPartBody>
        <w:p w:rsidR="00E77AFF" w:rsidRDefault="00143729">
          <w:pPr>
            <w:pStyle w:val="D93011433810F7448FB2F8D9B47B84FA"/>
          </w:pPr>
          <w:r w:rsidRPr="00A979E1">
            <w:t>Facilitator</w:t>
          </w:r>
        </w:p>
      </w:docPartBody>
    </w:docPart>
    <w:docPart>
      <w:docPartPr>
        <w:name w:val="78EC76D6083AE2488E0999CB136BD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BD4C4-04EA-8D46-B3A9-16203AA417D0}"/>
      </w:docPartPr>
      <w:docPartBody>
        <w:p w:rsidR="00E77AFF" w:rsidRDefault="00143729">
          <w:pPr>
            <w:pStyle w:val="78EC76D6083AE2488E0999CB136BDC7F"/>
          </w:pPr>
          <w:r w:rsidRPr="00A979E1">
            <w:t>Note taker</w:t>
          </w:r>
        </w:p>
      </w:docPartBody>
    </w:docPart>
    <w:docPart>
      <w:docPartPr>
        <w:name w:val="6BF6338AD689A0478A316B288FE5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E5A06-8C3E-3544-9F77-D4121F62AD1F}"/>
      </w:docPartPr>
      <w:docPartBody>
        <w:p w:rsidR="00E77AFF" w:rsidRDefault="00143729">
          <w:pPr>
            <w:pStyle w:val="6BF6338AD689A0478A316B288FE57349"/>
          </w:pPr>
          <w:r w:rsidRPr="00A979E1">
            <w:t>Timekeeper</w:t>
          </w:r>
        </w:p>
      </w:docPartBody>
    </w:docPart>
    <w:docPart>
      <w:docPartPr>
        <w:name w:val="216E57EA61F4F64BB29030E1C2E03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702F-549E-1648-97CD-161BD1DC3A4B}"/>
      </w:docPartPr>
      <w:docPartBody>
        <w:p w:rsidR="00E77AFF" w:rsidRDefault="00143729">
          <w:pPr>
            <w:pStyle w:val="216E57EA61F4F64BB29030E1C2E03D16"/>
          </w:pPr>
          <w:r w:rsidRPr="00137619">
            <w:t>Attendees</w:t>
          </w:r>
        </w:p>
      </w:docPartBody>
    </w:docPart>
    <w:docPart>
      <w:docPartPr>
        <w:name w:val="C74C154B861C7746950770D90D8D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5029-2495-5647-B69E-D77FF23DD4E9}"/>
      </w:docPartPr>
      <w:docPartBody>
        <w:p w:rsidR="00E77AFF" w:rsidRDefault="00143729">
          <w:pPr>
            <w:pStyle w:val="C74C154B861C7746950770D90D8DFFFE"/>
          </w:pPr>
          <w:r>
            <w:t>Agenda topics</w:t>
          </w:r>
        </w:p>
      </w:docPartBody>
    </w:docPart>
    <w:docPart>
      <w:docPartPr>
        <w:name w:val="F954BF8921854642A9B03E7ADF01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2CFB9-A91C-8940-946D-DB41E7620877}"/>
      </w:docPartPr>
      <w:docPartBody>
        <w:p w:rsidR="00E77AFF" w:rsidRDefault="00143729">
          <w:pPr>
            <w:pStyle w:val="F954BF8921854642A9B03E7ADF016338"/>
          </w:pPr>
          <w:r>
            <w:t>Time allotted</w:t>
          </w:r>
        </w:p>
      </w:docPartBody>
    </w:docPart>
    <w:docPart>
      <w:docPartPr>
        <w:name w:val="962968266963034381009F6C081C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71AF2-D47E-B940-A0D7-C29C65BBD2F1}"/>
      </w:docPartPr>
      <w:docPartBody>
        <w:p w:rsidR="00E77AFF" w:rsidRDefault="00143729">
          <w:pPr>
            <w:pStyle w:val="962968266963034381009F6C081CE198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233095410DCDCB45AF7985631732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9895-F154-6141-9814-5C64951E4EA0}"/>
      </w:docPartPr>
      <w:docPartBody>
        <w:p w:rsidR="00E77AFF" w:rsidRDefault="00143729">
          <w:pPr>
            <w:pStyle w:val="233095410DCDCB45AF7985631732BFE3"/>
          </w:pPr>
          <w:r>
            <w:t>Agenda topic</w:t>
          </w:r>
        </w:p>
      </w:docPartBody>
    </w:docPart>
    <w:docPart>
      <w:docPartPr>
        <w:name w:val="CFF39947CE697949A225A5B469A1A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BB5D3-6F00-3C4B-9F49-2D2A659FF7CF}"/>
      </w:docPartPr>
      <w:docPartBody>
        <w:p w:rsidR="00E77AFF" w:rsidRDefault="00143729">
          <w:pPr>
            <w:pStyle w:val="CFF39947CE697949A225A5B469A1A07C"/>
          </w:pPr>
          <w:r>
            <w:t>Presenter</w:t>
          </w:r>
        </w:p>
      </w:docPartBody>
    </w:docPart>
    <w:docPart>
      <w:docPartPr>
        <w:name w:val="032A7E622A60414298A78CAA24CB0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AA08-B78E-BA48-B183-6822F767A179}"/>
      </w:docPartPr>
      <w:docPartBody>
        <w:p w:rsidR="00E77AFF" w:rsidRDefault="00143729">
          <w:pPr>
            <w:pStyle w:val="032A7E622A60414298A78CAA24CB0522"/>
          </w:pPr>
          <w:r>
            <w:t>Time allotted</w:t>
          </w:r>
        </w:p>
      </w:docPartBody>
    </w:docPart>
    <w:docPart>
      <w:docPartPr>
        <w:name w:val="340454E3776A6B4F920BDFC8531A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E068D-DF56-0744-BD7C-E09047A7AA99}"/>
      </w:docPartPr>
      <w:docPartBody>
        <w:p w:rsidR="00E77AFF" w:rsidRDefault="00143729">
          <w:pPr>
            <w:pStyle w:val="340454E3776A6B4F920BDFC8531AE904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BB2BE9E1EAEB72478175442C84BB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F0F08-E5B8-2E45-A93B-CC8D6A54497C}"/>
      </w:docPartPr>
      <w:docPartBody>
        <w:p w:rsidR="00E77AFF" w:rsidRDefault="00143729">
          <w:pPr>
            <w:pStyle w:val="BB2BE9E1EAEB72478175442C84BB34CD"/>
          </w:pPr>
          <w:r>
            <w:t>Agenda topic</w:t>
          </w:r>
        </w:p>
      </w:docPartBody>
    </w:docPart>
    <w:docPart>
      <w:docPartPr>
        <w:name w:val="B760715454551E4199B0D343810D0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CD72D-921D-D64A-AE1C-FC3053428807}"/>
      </w:docPartPr>
      <w:docPartBody>
        <w:p w:rsidR="00E77AFF" w:rsidRDefault="00143729">
          <w:pPr>
            <w:pStyle w:val="B760715454551E4199B0D343810D05AD"/>
          </w:pPr>
          <w:r>
            <w:t>Presenter</w:t>
          </w:r>
        </w:p>
      </w:docPartBody>
    </w:docPart>
    <w:docPart>
      <w:docPartPr>
        <w:name w:val="1BC9FA3CBA5E7F438D157D4C2334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0983-21A3-7441-85B4-78FA08331DE6}"/>
      </w:docPartPr>
      <w:docPartBody>
        <w:p w:rsidR="00E77AFF" w:rsidRDefault="00143729">
          <w:pPr>
            <w:pStyle w:val="1BC9FA3CBA5E7F438D157D4C2334820A"/>
          </w:pPr>
          <w:r w:rsidRPr="00E52810">
            <w:t>Action items</w:t>
          </w:r>
        </w:p>
      </w:docPartBody>
    </w:docPart>
    <w:docPart>
      <w:docPartPr>
        <w:name w:val="EE64D950FFC5F644A319D3C6088A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3C90-3123-7942-9F0F-AD3F017461BA}"/>
      </w:docPartPr>
      <w:docPartBody>
        <w:p w:rsidR="00E77AFF" w:rsidRDefault="00143729">
          <w:pPr>
            <w:pStyle w:val="EE64D950FFC5F644A319D3C6088AFEAD"/>
          </w:pPr>
          <w:r w:rsidRPr="00E52810">
            <w:t>Person responsible</w:t>
          </w:r>
        </w:p>
      </w:docPartBody>
    </w:docPart>
    <w:docPart>
      <w:docPartPr>
        <w:name w:val="706454B108D90342A114A532D0A7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B9CBF-2070-0B45-9592-CB85B25E4A1E}"/>
      </w:docPartPr>
      <w:docPartBody>
        <w:p w:rsidR="00E77AFF" w:rsidRDefault="00143729">
          <w:pPr>
            <w:pStyle w:val="706454B108D90342A114A532D0A793D2"/>
          </w:pPr>
          <w:r w:rsidRPr="00E52810">
            <w:t>Deadline</w:t>
          </w:r>
        </w:p>
      </w:docPartBody>
    </w:docPart>
    <w:docPart>
      <w:docPartPr>
        <w:name w:val="5A5461AFF02110478914270BC292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4B08-7ADA-184C-99E7-7A438D3DB7FC}"/>
      </w:docPartPr>
      <w:docPartBody>
        <w:p w:rsidR="00E77AFF" w:rsidRDefault="00FC758A" w:rsidP="00FC758A">
          <w:pPr>
            <w:pStyle w:val="5A5461AFF02110478914270BC2921579"/>
          </w:pPr>
          <w:r>
            <w:t>Special 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A"/>
    <w:rsid w:val="00143729"/>
    <w:rsid w:val="00E77AFF"/>
    <w:rsid w:val="00F93B94"/>
    <w:rsid w:val="00FC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846E190028E84185128760B74FED87">
    <w:name w:val="E7846E190028E84185128760B74FED87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D91324E5402B1C448EDCDE870F6479DB">
    <w:name w:val="D91324E5402B1C448EDCDE870F6479DB"/>
  </w:style>
  <w:style w:type="paragraph" w:customStyle="1" w:styleId="9C025441024B474D8258044E227E0770">
    <w:name w:val="9C025441024B474D8258044E227E0770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8D7DD117BCFAB1429635300D41BFBFF3">
    <w:name w:val="8D7DD117BCFAB1429635300D41BFBFF3"/>
  </w:style>
  <w:style w:type="paragraph" w:customStyle="1" w:styleId="1D39501B2BE09F45B0AA4E73C896DF8D">
    <w:name w:val="1D39501B2BE09F45B0AA4E73C896DF8D"/>
  </w:style>
  <w:style w:type="paragraph" w:customStyle="1" w:styleId="777F14F261A9D7488E3A4EAFC7338351">
    <w:name w:val="777F14F261A9D7488E3A4EAFC7338351"/>
  </w:style>
  <w:style w:type="paragraph" w:customStyle="1" w:styleId="2056769AB49D284E8535BCDAACBB3669">
    <w:name w:val="2056769AB49D284E8535BCDAACBB3669"/>
  </w:style>
  <w:style w:type="paragraph" w:customStyle="1" w:styleId="D93011433810F7448FB2F8D9B47B84FA">
    <w:name w:val="D93011433810F7448FB2F8D9B47B84FA"/>
  </w:style>
  <w:style w:type="paragraph" w:customStyle="1" w:styleId="78EC76D6083AE2488E0999CB136BDC7F">
    <w:name w:val="78EC76D6083AE2488E0999CB136BDC7F"/>
  </w:style>
  <w:style w:type="paragraph" w:customStyle="1" w:styleId="6BF6338AD689A0478A316B288FE57349">
    <w:name w:val="6BF6338AD689A0478A316B288FE57349"/>
  </w:style>
  <w:style w:type="paragraph" w:customStyle="1" w:styleId="216E57EA61F4F64BB29030E1C2E03D16">
    <w:name w:val="216E57EA61F4F64BB29030E1C2E03D16"/>
  </w:style>
  <w:style w:type="paragraph" w:customStyle="1" w:styleId="C74C154B861C7746950770D90D8DFFFE">
    <w:name w:val="C74C154B861C7746950770D90D8DFFFE"/>
  </w:style>
  <w:style w:type="paragraph" w:customStyle="1" w:styleId="F954BF8921854642A9B03E7ADF016338">
    <w:name w:val="F954BF8921854642A9B03E7ADF016338"/>
  </w:style>
  <w:style w:type="paragraph" w:customStyle="1" w:styleId="962968266963034381009F6C081CE198">
    <w:name w:val="962968266963034381009F6C081CE198"/>
  </w:style>
  <w:style w:type="paragraph" w:customStyle="1" w:styleId="233095410DCDCB45AF7985631732BFE3">
    <w:name w:val="233095410DCDCB45AF7985631732BFE3"/>
  </w:style>
  <w:style w:type="paragraph" w:customStyle="1" w:styleId="CFF39947CE697949A225A5B469A1A07C">
    <w:name w:val="CFF39947CE697949A225A5B469A1A07C"/>
  </w:style>
  <w:style w:type="paragraph" w:customStyle="1" w:styleId="3886B6E95055D8448E3976B520CE1F7E">
    <w:name w:val="3886B6E95055D8448E3976B520CE1F7E"/>
  </w:style>
  <w:style w:type="paragraph" w:customStyle="1" w:styleId="4ECEA01998A98842BC4A455BBF881570">
    <w:name w:val="4ECEA01998A98842BC4A455BBF881570"/>
  </w:style>
  <w:style w:type="paragraph" w:customStyle="1" w:styleId="4F9A2B55C1E2B441B41CD852A5B9D26D">
    <w:name w:val="4F9A2B55C1E2B441B41CD852A5B9D26D"/>
  </w:style>
  <w:style w:type="paragraph" w:customStyle="1" w:styleId="095FEBB9AD39FA40B5505B1C445FAC34">
    <w:name w:val="095FEBB9AD39FA40B5505B1C445FAC34"/>
  </w:style>
  <w:style w:type="paragraph" w:customStyle="1" w:styleId="1A01AF8F72B1B344B0F272333CC51B05">
    <w:name w:val="1A01AF8F72B1B344B0F272333CC51B05"/>
  </w:style>
  <w:style w:type="paragraph" w:customStyle="1" w:styleId="78647FCD1792FB40A20818D66F90F75B">
    <w:name w:val="78647FCD1792FB40A20818D66F90F75B"/>
  </w:style>
  <w:style w:type="paragraph" w:customStyle="1" w:styleId="84DD6FE367815B4189342F6DA29EDC7A">
    <w:name w:val="84DD6FE367815B4189342F6DA29EDC7A"/>
  </w:style>
  <w:style w:type="paragraph" w:customStyle="1" w:styleId="75FA238579A14B439721A2E99F507D7E">
    <w:name w:val="75FA238579A14B439721A2E99F507D7E"/>
  </w:style>
  <w:style w:type="paragraph" w:customStyle="1" w:styleId="EADDEBC14F848845B1664C5671F4D851">
    <w:name w:val="EADDEBC14F848845B1664C5671F4D851"/>
  </w:style>
  <w:style w:type="paragraph" w:customStyle="1" w:styleId="DA591C19A9AF124687F244F675062408">
    <w:name w:val="DA591C19A9AF124687F244F675062408"/>
  </w:style>
  <w:style w:type="paragraph" w:customStyle="1" w:styleId="032A7E622A60414298A78CAA24CB0522">
    <w:name w:val="032A7E622A60414298A78CAA24CB0522"/>
  </w:style>
  <w:style w:type="paragraph" w:customStyle="1" w:styleId="340454E3776A6B4F920BDFC8531AE904">
    <w:name w:val="340454E3776A6B4F920BDFC8531AE904"/>
  </w:style>
  <w:style w:type="paragraph" w:customStyle="1" w:styleId="BB2BE9E1EAEB72478175442C84BB34CD">
    <w:name w:val="BB2BE9E1EAEB72478175442C84BB34CD"/>
  </w:style>
  <w:style w:type="paragraph" w:customStyle="1" w:styleId="B760715454551E4199B0D343810D05AD">
    <w:name w:val="B760715454551E4199B0D343810D05AD"/>
  </w:style>
  <w:style w:type="paragraph" w:customStyle="1" w:styleId="1BC9FA3CBA5E7F438D157D4C2334820A">
    <w:name w:val="1BC9FA3CBA5E7F438D157D4C2334820A"/>
  </w:style>
  <w:style w:type="paragraph" w:customStyle="1" w:styleId="EE64D950FFC5F644A319D3C6088AFEAD">
    <w:name w:val="EE64D950FFC5F644A319D3C6088AFEAD"/>
  </w:style>
  <w:style w:type="paragraph" w:customStyle="1" w:styleId="706454B108D90342A114A532D0A793D2">
    <w:name w:val="706454B108D90342A114A532D0A793D2"/>
  </w:style>
  <w:style w:type="paragraph" w:customStyle="1" w:styleId="5A5461AFF02110478914270BC2921579">
    <w:name w:val="5A5461AFF02110478914270BC2921579"/>
    <w:rsid w:val="00FC75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89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7</cp:revision>
  <dcterms:created xsi:type="dcterms:W3CDTF">2022-06-10T13:54:00Z</dcterms:created>
  <dcterms:modified xsi:type="dcterms:W3CDTF">2022-06-10T16:36:00Z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