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741C69EC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F00E22">
        <w:rPr>
          <w:rStyle w:val="SubtleEmphasis"/>
        </w:rPr>
        <w:t>8</w:t>
      </w:r>
      <w:r w:rsidR="00310B83">
        <w:rPr>
          <w:rStyle w:val="SubtleEmphasis"/>
        </w:rPr>
        <w:t>/</w:t>
      </w:r>
      <w:r w:rsidR="0026452E">
        <w:rPr>
          <w:rStyle w:val="SubtleEmphasis"/>
        </w:rPr>
        <w:t>26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27006645" w:rsidR="00A979E1" w:rsidRDefault="00310B83" w:rsidP="00D578F4">
                  <w:pPr>
                    <w:spacing w:after="0"/>
                  </w:pPr>
                  <w:r>
                    <w:t>Alex C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43307BD0" w:rsidR="00A979E1" w:rsidRDefault="00310B83" w:rsidP="00D578F4">
                  <w:pPr>
                    <w:spacing w:after="0"/>
                  </w:pPr>
                  <w:r>
                    <w:t xml:space="preserve">Ryan 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7BB981FB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0316C80B" w:rsidR="00A979E1" w:rsidRDefault="00310B83" w:rsidP="00D578F4">
            <w:pPr>
              <w:spacing w:after="0"/>
            </w:pPr>
            <w:r>
              <w:t>Alex B, Ryan</w:t>
            </w:r>
            <w:r w:rsidR="009F3CF2">
              <w:t xml:space="preserve">, </w:t>
            </w:r>
            <w:r w:rsidR="005A6BF4">
              <w:t xml:space="preserve">Jay, </w:t>
            </w:r>
            <w:proofErr w:type="spellStart"/>
            <w:r w:rsidR="005A6BF4">
              <w:t>Vasiliy</w:t>
            </w:r>
            <w:proofErr w:type="spellEnd"/>
            <w:r w:rsidR="005A6BF4">
              <w:t xml:space="preserve">, Kitty, Kirsten, Alex C, Andrei, Stephen, </w:t>
            </w:r>
            <w:proofErr w:type="spellStart"/>
            <w:r w:rsidR="005A6BF4">
              <w:t>Dejan</w:t>
            </w:r>
            <w:proofErr w:type="spellEnd"/>
            <w:r w:rsidR="005A6BF4">
              <w:t xml:space="preserve">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29C0E075" w14:textId="56ECA272" w:rsidR="00045937" w:rsidRDefault="005A6BF4" w:rsidP="008F4178">
      <w:pPr>
        <w:ind w:left="0"/>
      </w:pPr>
      <w:r>
        <w:t>JLab all staff scientist meeting this afternoon. Later, 3 town meetings all about our upgrade. NSAC got the charge to do this in July. User’s meeting on Sept 8</w:t>
      </w:r>
      <w:r w:rsidRPr="005A6BF4">
        <w:rPr>
          <w:vertAlign w:val="superscript"/>
        </w:rPr>
        <w:t>th</w:t>
      </w:r>
      <w:r>
        <w:t xml:space="preserve">. 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5BE594E2" w14:textId="3C5FCDAF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EC11D6">
        <w:rPr>
          <w:rStyle w:val="SubtleEmphasis"/>
        </w:rPr>
        <w:t>Panofsky Correctors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EC11D6">
        <w:rPr>
          <w:rStyle w:val="SubtleEmphasis"/>
        </w:rPr>
        <w:t>Jay</w:t>
      </w:r>
    </w:p>
    <w:p w14:paraId="44A5099F" w14:textId="3BEFF2AA" w:rsidR="000D21F7" w:rsidRDefault="00B64007" w:rsidP="00EC11D6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9241234" wp14:editId="2A77FD80">
            <wp:extent cx="4216104" cy="401974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69" cy="403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3820" w14:textId="08D2FF56" w:rsidR="00B64007" w:rsidRDefault="00B64007" w:rsidP="00B64007">
      <w:pPr>
        <w:pStyle w:val="ListParagraph"/>
        <w:numPr>
          <w:ilvl w:val="1"/>
          <w:numId w:val="11"/>
        </w:numPr>
      </w:pPr>
      <w:r>
        <w:t>Italics is from Stephen</w:t>
      </w:r>
    </w:p>
    <w:p w14:paraId="219A43C3" w14:textId="1E4A9360" w:rsidR="00B64007" w:rsidRDefault="00B64007" w:rsidP="00B64007">
      <w:pPr>
        <w:pStyle w:val="ListParagraph"/>
        <w:numPr>
          <w:ilvl w:val="2"/>
          <w:numId w:val="11"/>
        </w:numPr>
      </w:pPr>
      <w:r>
        <w:t>Based on gradients and alignment errors, need ~150 Gauss for dipoles (both planes)</w:t>
      </w:r>
    </w:p>
    <w:p w14:paraId="2E048CF0" w14:textId="199388F5" w:rsidR="00B64007" w:rsidRDefault="00B64007" w:rsidP="00B64007">
      <w:pPr>
        <w:pStyle w:val="ListParagraph"/>
        <w:numPr>
          <w:ilvl w:val="2"/>
          <w:numId w:val="11"/>
        </w:numPr>
      </w:pPr>
      <w:r>
        <w:t>Used all headroom in CBETA</w:t>
      </w:r>
    </w:p>
    <w:p w14:paraId="4BF9E4FD" w14:textId="57299534" w:rsidR="00B64007" w:rsidRDefault="00B64007" w:rsidP="00B64007">
      <w:pPr>
        <w:pStyle w:val="ListParagraph"/>
        <w:numPr>
          <w:ilvl w:val="2"/>
          <w:numId w:val="11"/>
        </w:numPr>
      </w:pPr>
      <w:r>
        <w:t xml:space="preserve">Would want 2-3 x 60 </w:t>
      </w:r>
      <w:proofErr w:type="spellStart"/>
      <w:r>
        <w:t>mT</w:t>
      </w:r>
      <w:proofErr w:type="spellEnd"/>
      <w:r>
        <w:t>/m</w:t>
      </w:r>
    </w:p>
    <w:p w14:paraId="714DD550" w14:textId="0E640E91" w:rsidR="00B64007" w:rsidRDefault="00B64007" w:rsidP="00B64007">
      <w:pPr>
        <w:pStyle w:val="ListParagraph"/>
        <w:numPr>
          <w:ilvl w:val="1"/>
          <w:numId w:val="11"/>
        </w:numPr>
      </w:pPr>
      <w:r>
        <w:lastRenderedPageBreak/>
        <w:t>Magnet is pretty much “all ends”</w:t>
      </w:r>
    </w:p>
    <w:p w14:paraId="2F8F7C96" w14:textId="3232A1B1" w:rsidR="00B64007" w:rsidRDefault="00B64007" w:rsidP="00B64007">
      <w:pPr>
        <w:pStyle w:val="ListParagraph"/>
        <w:numPr>
          <w:ilvl w:val="1"/>
          <w:numId w:val="11"/>
        </w:numPr>
      </w:pPr>
      <w:r>
        <w:t>Since permanent mags are longer, we need a provision for aligning permanent magnets</w:t>
      </w:r>
    </w:p>
    <w:p w14:paraId="5B71E29C" w14:textId="663DAC53" w:rsidR="00B64007" w:rsidRDefault="00B64007" w:rsidP="00B64007">
      <w:pPr>
        <w:pStyle w:val="ListParagraph"/>
        <w:numPr>
          <w:ilvl w:val="2"/>
          <w:numId w:val="11"/>
        </w:numPr>
      </w:pPr>
      <w:r>
        <w:t>Assuming happens at each end</w:t>
      </w:r>
    </w:p>
    <w:p w14:paraId="6708E443" w14:textId="03BB1EA2" w:rsidR="00B64007" w:rsidRDefault="00B64007" w:rsidP="00B64007">
      <w:pPr>
        <w:pStyle w:val="ListParagraph"/>
        <w:numPr>
          <w:ilvl w:val="2"/>
          <w:numId w:val="11"/>
        </w:numPr>
      </w:pPr>
      <w:r>
        <w:t>20 cm square (b/c quad)</w:t>
      </w:r>
    </w:p>
    <w:p w14:paraId="3C92E7F8" w14:textId="185336C2" w:rsidR="00B64007" w:rsidRDefault="00B64007" w:rsidP="00B64007">
      <w:pPr>
        <w:pStyle w:val="ListParagraph"/>
        <w:numPr>
          <w:ilvl w:val="2"/>
          <w:numId w:val="11"/>
        </w:numPr>
      </w:pPr>
      <w:r>
        <w:t>Allows support and alignment</w:t>
      </w:r>
    </w:p>
    <w:p w14:paraId="4B688106" w14:textId="3E8E6451" w:rsidR="00B64007" w:rsidRDefault="00B64007" w:rsidP="00B64007">
      <w:pPr>
        <w:pStyle w:val="ListParagraph"/>
        <w:numPr>
          <w:ilvl w:val="3"/>
          <w:numId w:val="11"/>
        </w:numPr>
      </w:pPr>
      <w:r>
        <w:t>May be +/- in size a little</w:t>
      </w:r>
    </w:p>
    <w:p w14:paraId="77AB3D7B" w14:textId="6B26C4B8" w:rsidR="00B64007" w:rsidRDefault="00B64007" w:rsidP="00B6400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B1AC6F0" wp14:editId="1D4E97EB">
            <wp:extent cx="4572000" cy="32147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96" cy="32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C972" w14:textId="2D043405" w:rsidR="00B64007" w:rsidRDefault="00B64007" w:rsidP="00B64007">
      <w:pPr>
        <w:pStyle w:val="ListParagraph"/>
        <w:numPr>
          <w:ilvl w:val="1"/>
          <w:numId w:val="11"/>
        </w:numPr>
      </w:pPr>
      <w:r>
        <w:t>Could get a 250 W or more from quad, close to 500 W from each dipole coil</w:t>
      </w:r>
    </w:p>
    <w:p w14:paraId="154C77E4" w14:textId="619E57C7" w:rsidR="00B64007" w:rsidRDefault="00B64007" w:rsidP="00B64007">
      <w:pPr>
        <w:pStyle w:val="ListParagraph"/>
        <w:numPr>
          <w:ilvl w:val="1"/>
          <w:numId w:val="11"/>
        </w:numPr>
      </w:pPr>
      <w:r>
        <w:t>Getting to point where you want some cooling (even if conductive)</w:t>
      </w:r>
    </w:p>
    <w:p w14:paraId="129A5C91" w14:textId="19911C36" w:rsidR="00B64007" w:rsidRDefault="00B64007" w:rsidP="00B64007">
      <w:pPr>
        <w:pStyle w:val="ListParagraph"/>
        <w:numPr>
          <w:ilvl w:val="1"/>
          <w:numId w:val="11"/>
        </w:numPr>
      </w:pPr>
      <w:r>
        <w:t>Need larger conductor</w:t>
      </w:r>
    </w:p>
    <w:p w14:paraId="649C776C" w14:textId="6332CBBA" w:rsidR="00B64007" w:rsidRDefault="00B64007" w:rsidP="00B6400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385FAFA" wp14:editId="12FBDBFA">
            <wp:extent cx="4693920" cy="2389118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599" cy="23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8A78" w14:textId="719F702C" w:rsidR="00B64007" w:rsidRDefault="00B64007" w:rsidP="00B64007">
      <w:pPr>
        <w:pStyle w:val="ListParagraph"/>
        <w:numPr>
          <w:ilvl w:val="1"/>
          <w:numId w:val="11"/>
        </w:numPr>
      </w:pPr>
      <w:r>
        <w:t xml:space="preserve">14 </w:t>
      </w:r>
      <w:proofErr w:type="spellStart"/>
      <w:r>
        <w:t>kG</w:t>
      </w:r>
      <w:proofErr w:type="spellEnd"/>
      <w:r>
        <w:t xml:space="preserve"> at steel at max excitation</w:t>
      </w:r>
    </w:p>
    <w:p w14:paraId="0C9F4365" w14:textId="1017D25A" w:rsidR="00B64007" w:rsidRDefault="00B64007" w:rsidP="00B64007">
      <w:pPr>
        <w:pStyle w:val="ListParagraph"/>
        <w:numPr>
          <w:ilvl w:val="2"/>
          <w:numId w:val="11"/>
        </w:numPr>
      </w:pPr>
      <w:r>
        <w:t>Reducing steel thickness isn’t an option</w:t>
      </w:r>
    </w:p>
    <w:p w14:paraId="7CED8003" w14:textId="634F89D6" w:rsidR="00B64007" w:rsidRDefault="00B64007" w:rsidP="00B64007">
      <w:pPr>
        <w:pStyle w:val="ListParagraph"/>
        <w:numPr>
          <w:ilvl w:val="1"/>
          <w:numId w:val="11"/>
        </w:numPr>
      </w:pPr>
      <w:r>
        <w:t>Chose 1 inch b/c we have it sitting in boneyard, so we could prototype</w:t>
      </w:r>
    </w:p>
    <w:p w14:paraId="7D67C808" w14:textId="6AC0FCFF" w:rsidR="00B64007" w:rsidRDefault="00B64007" w:rsidP="00B64007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EA1F8DC" wp14:editId="7371CEF9">
            <wp:extent cx="4984241" cy="31349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197" cy="31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3DEE" w14:textId="0A2A4771" w:rsidR="00B64007" w:rsidRDefault="00B64007" w:rsidP="00B64007">
      <w:pPr>
        <w:pStyle w:val="ListParagraph"/>
        <w:numPr>
          <w:ilvl w:val="1"/>
          <w:numId w:val="11"/>
        </w:numPr>
      </w:pPr>
      <w:r>
        <w:t>All ends</w:t>
      </w:r>
    </w:p>
    <w:p w14:paraId="13036D9B" w14:textId="54EF586F" w:rsidR="00B64007" w:rsidRDefault="00B64007" w:rsidP="00B64007">
      <w:pPr>
        <w:pStyle w:val="ListParagraph"/>
        <w:numPr>
          <w:ilvl w:val="1"/>
          <w:numId w:val="11"/>
        </w:numPr>
      </w:pPr>
      <w:r>
        <w:t>Can get up to 400 Gauss with this</w:t>
      </w:r>
    </w:p>
    <w:p w14:paraId="7D207EBA" w14:textId="15225EA0" w:rsidR="00B64007" w:rsidRDefault="00B64007" w:rsidP="00B6400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9973A39" wp14:editId="2D91726A">
            <wp:extent cx="4984115" cy="325905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28" cy="32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1F99" w14:textId="08C43410" w:rsidR="003A53AD" w:rsidRDefault="003A53AD" w:rsidP="003A53AD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A0E1065" wp14:editId="3897D094">
            <wp:extent cx="5618480" cy="3107852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298" cy="311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11F0" w14:textId="5D7300BB" w:rsidR="00B64007" w:rsidRDefault="003A53AD" w:rsidP="003A53AD">
      <w:pPr>
        <w:pStyle w:val="ListParagraph"/>
        <w:numPr>
          <w:ilvl w:val="1"/>
          <w:numId w:val="11"/>
        </w:numPr>
      </w:pPr>
      <w:r>
        <w:t>Can maybe do air-cooling, but there’s a gap there, so we can fit 1/8</w:t>
      </w:r>
      <w:r w:rsidRPr="003A53AD">
        <w:rPr>
          <w:vertAlign w:val="superscript"/>
        </w:rPr>
        <w:t>th</w:t>
      </w:r>
      <w:r>
        <w:t xml:space="preserve"> inch copper for pipes with conductive cooling</w:t>
      </w:r>
    </w:p>
    <w:p w14:paraId="1FEFE6E5" w14:textId="534D11E2" w:rsidR="003A53AD" w:rsidRDefault="003A53AD" w:rsidP="003A53AD">
      <w:pPr>
        <w:pStyle w:val="ListParagraph"/>
        <w:numPr>
          <w:ilvl w:val="1"/>
          <w:numId w:val="11"/>
        </w:numPr>
      </w:pPr>
      <w:r>
        <w:t>35C is the water temp for cooling – impact?</w:t>
      </w:r>
    </w:p>
    <w:p w14:paraId="4EB3DB33" w14:textId="34D5F2B6" w:rsidR="003A53AD" w:rsidRDefault="003A53AD" w:rsidP="003A53AD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>: yes, maybe.</w:t>
      </w:r>
    </w:p>
    <w:p w14:paraId="0ECCED1D" w14:textId="5BD0CD69" w:rsidR="003A53AD" w:rsidRDefault="003A53AD" w:rsidP="003A53AD">
      <w:pPr>
        <w:pStyle w:val="ListParagraph"/>
        <w:numPr>
          <w:ilvl w:val="2"/>
          <w:numId w:val="11"/>
        </w:numPr>
      </w:pPr>
      <w:r>
        <w:t>Stephen: CBETA was about the same – might make the magnet a percent or so weaker.</w:t>
      </w:r>
    </w:p>
    <w:p w14:paraId="74651340" w14:textId="1E249DA6" w:rsidR="003A53AD" w:rsidRDefault="003A53AD" w:rsidP="003A53AD">
      <w:pPr>
        <w:pStyle w:val="ListParagraph"/>
        <w:numPr>
          <w:ilvl w:val="3"/>
          <w:numId w:val="11"/>
        </w:numPr>
      </w:pPr>
      <w:r>
        <w:t>Have some channels in the framing of the permanent magnets themselves as well as the cooling outside</w:t>
      </w:r>
    </w:p>
    <w:p w14:paraId="7DC09D27" w14:textId="43714A68" w:rsidR="003A53AD" w:rsidRDefault="003A53AD" w:rsidP="003A53AD">
      <w:pPr>
        <w:pStyle w:val="ListParagraph"/>
        <w:numPr>
          <w:ilvl w:val="2"/>
          <w:numId w:val="11"/>
        </w:numPr>
      </w:pPr>
      <w:r>
        <w:t>Stephen: might be smart to get a chill plate separately and clamp it on.</w:t>
      </w:r>
    </w:p>
    <w:p w14:paraId="6C404927" w14:textId="05583B67" w:rsidR="003A53AD" w:rsidRDefault="00AC259F" w:rsidP="003A53AD">
      <w:pPr>
        <w:pStyle w:val="ListParagraph"/>
        <w:numPr>
          <w:ilvl w:val="0"/>
          <w:numId w:val="11"/>
        </w:numPr>
      </w:pPr>
      <w:r>
        <w:t>Space left for water cooling on inside and outside in the 1/8</w:t>
      </w:r>
      <w:r w:rsidRPr="00AC259F">
        <w:rPr>
          <w:vertAlign w:val="superscript"/>
        </w:rPr>
        <w:t>th</w:t>
      </w:r>
      <w:r>
        <w:t xml:space="preserve"> inch gap (corners of box)</w:t>
      </w:r>
    </w:p>
    <w:p w14:paraId="24EB8CA7" w14:textId="2DED750F" w:rsidR="00AC259F" w:rsidRDefault="00AC259F" w:rsidP="00AC259F">
      <w:pPr>
        <w:pStyle w:val="ListParagraph"/>
        <w:numPr>
          <w:ilvl w:val="1"/>
          <w:numId w:val="11"/>
        </w:numPr>
      </w:pPr>
      <w:r>
        <w:t>Can also do it adjacent to aluminum block</w:t>
      </w:r>
    </w:p>
    <w:p w14:paraId="09B087DC" w14:textId="05D4FF31" w:rsidR="00AC259F" w:rsidRDefault="00AC259F" w:rsidP="00AC259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0F95B88" wp14:editId="5081277E">
            <wp:extent cx="4876800" cy="125938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05" cy="126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BC49" w14:textId="71B39A28" w:rsidR="00AC259F" w:rsidRDefault="00894A81" w:rsidP="00AC259F">
      <w:pPr>
        <w:pStyle w:val="ListParagraph"/>
        <w:numPr>
          <w:ilvl w:val="1"/>
          <w:numId w:val="11"/>
        </w:numPr>
      </w:pPr>
      <w:r>
        <w:t>A ladle is 60-100 tons depending on vendor</w:t>
      </w:r>
    </w:p>
    <w:p w14:paraId="122DE68C" w14:textId="598224DE" w:rsidR="00894A81" w:rsidRDefault="00894A81" w:rsidP="00AC259F">
      <w:pPr>
        <w:pStyle w:val="ListParagraph"/>
        <w:numPr>
          <w:ilvl w:val="1"/>
          <w:numId w:val="11"/>
        </w:numPr>
      </w:pPr>
      <w:r>
        <w:t>Should be able to buy the chemistry we need, but should do it all at once to make sure we get BH curve needed for the magnets.</w:t>
      </w:r>
    </w:p>
    <w:p w14:paraId="70CD466A" w14:textId="72B8E8EA" w:rsidR="004B1550" w:rsidRDefault="004B1550" w:rsidP="004B1550">
      <w:pPr>
        <w:pStyle w:val="ListParagraph"/>
        <w:numPr>
          <w:ilvl w:val="0"/>
          <w:numId w:val="11"/>
        </w:numPr>
      </w:pPr>
      <w:r>
        <w:t>Stephen: length? Roughly equal to length of permanent magnets, maybe a little shorter.</w:t>
      </w:r>
    </w:p>
    <w:p w14:paraId="3ACC4701" w14:textId="21D70366" w:rsidR="004B1550" w:rsidRDefault="004B1550" w:rsidP="004B1550">
      <w:pPr>
        <w:pStyle w:val="ListParagraph"/>
        <w:numPr>
          <w:ilvl w:val="1"/>
          <w:numId w:val="11"/>
        </w:numPr>
      </w:pPr>
      <w:r>
        <w:t>Chose 40 cm – typical alignment blocks are 4” squares</w:t>
      </w:r>
    </w:p>
    <w:p w14:paraId="50AA1D32" w14:textId="2FFFC81D" w:rsidR="004B1550" w:rsidRDefault="004B1550" w:rsidP="004B1550">
      <w:pPr>
        <w:pStyle w:val="ListParagraph"/>
        <w:numPr>
          <w:ilvl w:val="1"/>
          <w:numId w:val="11"/>
        </w:numPr>
      </w:pPr>
      <w:r>
        <w:t>Assumed 60 cm permanent magnets</w:t>
      </w:r>
    </w:p>
    <w:p w14:paraId="02ACD80E" w14:textId="4FFA7664" w:rsidR="004B1550" w:rsidRDefault="004B1550" w:rsidP="004B1550">
      <w:pPr>
        <w:pStyle w:val="ListParagraph"/>
        <w:numPr>
          <w:ilvl w:val="1"/>
          <w:numId w:val="11"/>
        </w:numPr>
      </w:pPr>
      <w:r>
        <w:t>Depends on lattice – as long as *most* of the length has the corrector on it should be ok</w:t>
      </w:r>
    </w:p>
    <w:p w14:paraId="569CC9BF" w14:textId="07ADC5ED" w:rsidR="004B1550" w:rsidRDefault="004B1550" w:rsidP="004B1550">
      <w:pPr>
        <w:pStyle w:val="ListParagraph"/>
        <w:numPr>
          <w:ilvl w:val="1"/>
          <w:numId w:val="11"/>
        </w:numPr>
      </w:pPr>
      <w:r>
        <w:t>If you make it longer, you just get the additional strength</w:t>
      </w:r>
    </w:p>
    <w:p w14:paraId="308EB997" w14:textId="465161F3" w:rsidR="004B1550" w:rsidRDefault="004B1550" w:rsidP="004B1550">
      <w:pPr>
        <w:pStyle w:val="ListParagraph"/>
        <w:numPr>
          <w:ilvl w:val="1"/>
          <w:numId w:val="11"/>
        </w:numPr>
      </w:pPr>
      <w:r>
        <w:t>Cooling needed if make it longer?</w:t>
      </w:r>
    </w:p>
    <w:p w14:paraId="3B277F9F" w14:textId="0C6C37C1" w:rsidR="004B1550" w:rsidRDefault="004B1550" w:rsidP="004B155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This is much higher energy</w:t>
      </w:r>
    </w:p>
    <w:p w14:paraId="2EA390ED" w14:textId="585F0C9D" w:rsidR="004B1550" w:rsidRDefault="004B1550" w:rsidP="004B1550">
      <w:pPr>
        <w:pStyle w:val="ListParagraph"/>
        <w:numPr>
          <w:ilvl w:val="1"/>
          <w:numId w:val="11"/>
        </w:numPr>
      </w:pPr>
      <w:r>
        <w:t>Very nice job – exactly like BNL lab did</w:t>
      </w:r>
    </w:p>
    <w:p w14:paraId="5173C02C" w14:textId="1DBFD077" w:rsidR="004B1550" w:rsidRDefault="004B1550" w:rsidP="004B1550">
      <w:pPr>
        <w:pStyle w:val="ListParagraph"/>
        <w:numPr>
          <w:ilvl w:val="1"/>
          <w:numId w:val="11"/>
        </w:numPr>
      </w:pPr>
      <w:r>
        <w:t>Jay: just wanted something basic so engineers on costing had an idea</w:t>
      </w:r>
    </w:p>
    <w:p w14:paraId="62AD2824" w14:textId="5E7FE55F" w:rsidR="004B1550" w:rsidRDefault="008620BB" w:rsidP="004B1550">
      <w:pPr>
        <w:pStyle w:val="ListParagraph"/>
        <w:numPr>
          <w:ilvl w:val="0"/>
          <w:numId w:val="11"/>
        </w:numPr>
      </w:pPr>
      <w:r>
        <w:t xml:space="preserve">If they’re a meter long, get 2.5 x integral shown </w:t>
      </w:r>
    </w:p>
    <w:p w14:paraId="6B8F6758" w14:textId="582ED741" w:rsidR="008620BB" w:rsidRDefault="008620BB" w:rsidP="004B1550">
      <w:pPr>
        <w:pStyle w:val="ListParagraph"/>
        <w:numPr>
          <w:ilvl w:val="0"/>
          <w:numId w:val="11"/>
        </w:numPr>
      </w:pPr>
      <w:r>
        <w:lastRenderedPageBreak/>
        <w:t>You don’t want to go thinner in the steel – this is pushing the quads and 1 dipole at max (why it’s on two sides).</w:t>
      </w:r>
    </w:p>
    <w:p w14:paraId="1804BD78" w14:textId="480F0F88" w:rsidR="008620BB" w:rsidRDefault="008620BB" w:rsidP="004B1550">
      <w:pPr>
        <w:pStyle w:val="ListParagraph"/>
        <w:numPr>
          <w:ilvl w:val="0"/>
          <w:numId w:val="11"/>
        </w:numPr>
      </w:pPr>
      <w:r>
        <w:t>Depends on how well we can align magnets and the overall quality.</w:t>
      </w:r>
    </w:p>
    <w:p w14:paraId="04D3B3DE" w14:textId="7FCD0B39" w:rsidR="008620BB" w:rsidRDefault="00094CD0" w:rsidP="004B1550">
      <w:pPr>
        <w:pStyle w:val="ListParagraph"/>
        <w:numPr>
          <w:ilvl w:val="0"/>
          <w:numId w:val="11"/>
        </w:numPr>
      </w:pPr>
      <w:r>
        <w:t>If it ends up only 1 T, you’re in linear regime and no issue</w:t>
      </w:r>
    </w:p>
    <w:p w14:paraId="78347826" w14:textId="16A0EAC8" w:rsidR="00094CD0" w:rsidRDefault="00094CD0" w:rsidP="004B1550">
      <w:pPr>
        <w:pStyle w:val="ListParagraph"/>
        <w:numPr>
          <w:ilvl w:val="0"/>
          <w:numId w:val="11"/>
        </w:numPr>
      </w:pPr>
      <w:r>
        <w:t>Stephen: looks a lot like CBETA, and always want more headroom rather than less</w:t>
      </w:r>
    </w:p>
    <w:p w14:paraId="365BBE78" w14:textId="649806B8" w:rsidR="00094CD0" w:rsidRDefault="00094CD0" w:rsidP="004B1550">
      <w:pPr>
        <w:pStyle w:val="ListParagraph"/>
        <w:numPr>
          <w:ilvl w:val="0"/>
          <w:numId w:val="11"/>
        </w:numPr>
      </w:pPr>
      <w:r>
        <w:t>Alex C: Part of the MC correction scheme includes an optimal position parameter</w:t>
      </w:r>
    </w:p>
    <w:p w14:paraId="37469D15" w14:textId="65A61AD8" w:rsidR="00094CD0" w:rsidRDefault="00094CD0" w:rsidP="00094CD0">
      <w:pPr>
        <w:pStyle w:val="ListParagraph"/>
        <w:numPr>
          <w:ilvl w:val="1"/>
          <w:numId w:val="11"/>
        </w:numPr>
      </w:pPr>
      <w:r>
        <w:t>Don’t know how long they’ll have to be – please keep me apprised, since my code accounts for where</w:t>
      </w:r>
    </w:p>
    <w:p w14:paraId="3060CF19" w14:textId="269B9F8A" w:rsidR="00094CD0" w:rsidRDefault="00094CD0" w:rsidP="00094CD0">
      <w:pPr>
        <w:pStyle w:val="ListParagraph"/>
        <w:numPr>
          <w:ilvl w:val="1"/>
          <w:numId w:val="11"/>
        </w:numPr>
      </w:pPr>
      <w:r>
        <w:t xml:space="preserve">Jay took 10 cm off each side of full magnet length thinking about alignment </w:t>
      </w:r>
    </w:p>
    <w:p w14:paraId="3B444A39" w14:textId="240D816F" w:rsidR="00094CD0" w:rsidRDefault="00094CD0" w:rsidP="00094CD0">
      <w:pPr>
        <w:pStyle w:val="ListParagraph"/>
        <w:numPr>
          <w:ilvl w:val="2"/>
          <w:numId w:val="11"/>
        </w:numPr>
      </w:pPr>
      <w:r>
        <w:t xml:space="preserve">Rounded assuming 60 cm dipole. </w:t>
      </w:r>
    </w:p>
    <w:p w14:paraId="352B4B74" w14:textId="6D14FD76" w:rsidR="00094CD0" w:rsidRDefault="00094CD0" w:rsidP="00094CD0">
      <w:pPr>
        <w:pStyle w:val="ListParagraph"/>
        <w:numPr>
          <w:ilvl w:val="2"/>
          <w:numId w:val="11"/>
        </w:numPr>
      </w:pPr>
      <w:r>
        <w:t>Made this 40 cm with steel, but more like 50 cm with coils</w:t>
      </w:r>
    </w:p>
    <w:p w14:paraId="594C9033" w14:textId="748F05C3" w:rsidR="00094CD0" w:rsidRDefault="00094CD0" w:rsidP="00094CD0">
      <w:pPr>
        <w:pStyle w:val="ListParagraph"/>
        <w:numPr>
          <w:ilvl w:val="2"/>
          <w:numId w:val="11"/>
        </w:numPr>
      </w:pPr>
      <w:r>
        <w:t>Subtract 15 cm from each end of each permanent magnet, and they’re in the middle</w:t>
      </w:r>
    </w:p>
    <w:p w14:paraId="2DDCFAFC" w14:textId="5D650465" w:rsidR="00094CD0" w:rsidRDefault="00094CD0" w:rsidP="00094CD0">
      <w:pPr>
        <w:pStyle w:val="ListParagraph"/>
        <w:numPr>
          <w:ilvl w:val="3"/>
          <w:numId w:val="11"/>
        </w:numPr>
      </w:pPr>
      <w:r>
        <w:t>And *MUST* be in the middle</w:t>
      </w:r>
    </w:p>
    <w:p w14:paraId="07667A6D" w14:textId="7E5316D5" w:rsidR="00094CD0" w:rsidRDefault="00A4147A" w:rsidP="00A4147A">
      <w:pPr>
        <w:pStyle w:val="ListParagraph"/>
        <w:numPr>
          <w:ilvl w:val="0"/>
          <w:numId w:val="11"/>
        </w:numPr>
      </w:pPr>
      <w:r>
        <w:t>Alex B: one corrector for each permanent magnet is assumed</w:t>
      </w:r>
    </w:p>
    <w:p w14:paraId="549FE383" w14:textId="639A69F7" w:rsidR="00A4147A" w:rsidRDefault="00A4147A" w:rsidP="00A4147A">
      <w:pPr>
        <w:pStyle w:val="ListParagraph"/>
        <w:numPr>
          <w:ilvl w:val="1"/>
          <w:numId w:val="11"/>
        </w:numPr>
      </w:pPr>
      <w:r>
        <w:t>Will depend on the number of cells to know total number</w:t>
      </w:r>
    </w:p>
    <w:p w14:paraId="35E01FDE" w14:textId="046B5980" w:rsidR="00A4147A" w:rsidRDefault="001F5CC0" w:rsidP="00A4147A">
      <w:pPr>
        <w:pStyle w:val="ListParagraph"/>
        <w:numPr>
          <w:ilvl w:val="0"/>
          <w:numId w:val="11"/>
        </w:numPr>
      </w:pPr>
      <w:r>
        <w:t>At least make sure buildings have enough room for power supplies for each of these.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61699240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508BE2A2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9C1366">
        <w:rPr>
          <w:rStyle w:val="SubtleEmphasis"/>
        </w:rPr>
        <w:t>S</w:t>
      </w:r>
      <w:r w:rsidR="00EC11D6">
        <w:rPr>
          <w:rStyle w:val="SubtleEmphasis"/>
        </w:rPr>
        <w:t>plitter Requirements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EC11D6">
        <w:rPr>
          <w:rStyle w:val="SubtleEmphasis"/>
        </w:rPr>
        <w:t>Alex/Scott</w:t>
      </w:r>
    </w:p>
    <w:p w14:paraId="4F9133F4" w14:textId="29D4D824" w:rsidR="00ED3CE0" w:rsidRDefault="00EF1A13" w:rsidP="00ED3CE0">
      <w:pPr>
        <w:pStyle w:val="ListParagraph"/>
        <w:numPr>
          <w:ilvl w:val="0"/>
          <w:numId w:val="11"/>
        </w:numPr>
      </w:pPr>
      <w:r>
        <w:t>Splitters will be most involved new system. Making requirements document</w:t>
      </w:r>
    </w:p>
    <w:p w14:paraId="6574A05D" w14:textId="7B5AF657" w:rsidR="00EF1A13" w:rsidRDefault="00EF1A13" w:rsidP="00ED3CE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F3B35B9" wp14:editId="15FDA0DB">
            <wp:extent cx="4815840" cy="294791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65" cy="29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688E" w14:textId="6D3F3AD1" w:rsidR="00EF1A13" w:rsidRDefault="00EF1A13" w:rsidP="00ED3CE0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970DAA7" wp14:editId="1FC1EA1E">
            <wp:extent cx="5130800" cy="31416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737" cy="315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4D6D" w14:textId="6AA6D71F" w:rsidR="00EF1A13" w:rsidRDefault="00EF1A13" w:rsidP="00ED3CE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065B2E7" wp14:editId="2E377195">
            <wp:extent cx="5026660" cy="156907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43" cy="158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B5D4" w14:textId="4B3B41C3" w:rsidR="00655DC7" w:rsidRDefault="00DA0803" w:rsidP="00ED3CE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418B920" wp14:editId="6A293DF8">
            <wp:extent cx="5885180" cy="850204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401" cy="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BA8B" w14:textId="5E1490C5" w:rsidR="00DA0803" w:rsidRDefault="00F545F7" w:rsidP="00ED3CE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F4A964F" wp14:editId="61D5B1D8">
            <wp:extent cx="5196840" cy="20885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22" cy="209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C595" w14:textId="472CD577" w:rsidR="00F545F7" w:rsidRDefault="002634AD" w:rsidP="00ED3CE0">
      <w:pPr>
        <w:pStyle w:val="ListParagraph"/>
        <w:numPr>
          <w:ilvl w:val="0"/>
          <w:numId w:val="11"/>
        </w:numPr>
      </w:pPr>
      <w:r>
        <w:t>More coming, and will update as the design is updated.</w:t>
      </w:r>
    </w:p>
    <w:p w14:paraId="1E060745" w14:textId="3FA56A42" w:rsidR="002634AD" w:rsidRDefault="002634AD" w:rsidP="00ED3CE0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can you provide what we’ll be matching into?</w:t>
      </w:r>
    </w:p>
    <w:p w14:paraId="47EA4CDA" w14:textId="23110164" w:rsidR="002634AD" w:rsidRDefault="002634AD" w:rsidP="00ED3CE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could you please share the required path length and M56?</w:t>
      </w:r>
    </w:p>
    <w:p w14:paraId="5E6F20CF" w14:textId="661FEF25" w:rsidR="003A0DC3" w:rsidRDefault="003A0DC3" w:rsidP="00ED3CE0">
      <w:pPr>
        <w:pStyle w:val="ListParagraph"/>
        <w:numPr>
          <w:ilvl w:val="0"/>
          <w:numId w:val="11"/>
        </w:numPr>
      </w:pPr>
      <w:r>
        <w:t>Draft will be posted in presentations folder.</w:t>
      </w:r>
    </w:p>
    <w:p w14:paraId="7226532D" w14:textId="59D384FF" w:rsidR="001C1EE1" w:rsidRDefault="001C1EE1" w:rsidP="00ED3CE0">
      <w:pPr>
        <w:pStyle w:val="ListParagraph"/>
        <w:numPr>
          <w:ilvl w:val="0"/>
          <w:numId w:val="11"/>
        </w:numPr>
      </w:pPr>
      <w:r>
        <w:t>TOF splitters give a lot of flexibility – at top E when exiting, we can independently correct path length and put in some momentum compaction</w:t>
      </w:r>
    </w:p>
    <w:p w14:paraId="22A2176F" w14:textId="5EB03A22" w:rsidR="001C1EE1" w:rsidRDefault="001C1EE1" w:rsidP="001C1EE1">
      <w:pPr>
        <w:pStyle w:val="ListParagraph"/>
        <w:numPr>
          <w:ilvl w:val="1"/>
          <w:numId w:val="11"/>
        </w:numPr>
      </w:pPr>
      <w:r>
        <w:lastRenderedPageBreak/>
        <w:t>This may help address some of Jay’s concerns.</w:t>
      </w:r>
    </w:p>
    <w:p w14:paraId="29B318F3" w14:textId="72B1AA50" w:rsidR="00C93DA3" w:rsidRDefault="00C93DA3" w:rsidP="001C1EE1">
      <w:pPr>
        <w:pStyle w:val="ListParagraph"/>
        <w:numPr>
          <w:ilvl w:val="1"/>
          <w:numId w:val="11"/>
        </w:numPr>
      </w:pPr>
      <w:r>
        <w:t>At 6-sigma, troublesome</w:t>
      </w:r>
    </w:p>
    <w:p w14:paraId="18A8CCAA" w14:textId="0B7DFEED" w:rsidR="00C93DA3" w:rsidRDefault="00C93DA3" w:rsidP="00C93DA3">
      <w:pPr>
        <w:pStyle w:val="ListParagraph"/>
        <w:numPr>
          <w:ilvl w:val="1"/>
          <w:numId w:val="11"/>
        </w:numPr>
      </w:pPr>
      <w:r>
        <w:t>We can do the same thing we do at CEBAF, and do longitudinal compression, trading bunch length for momentum spread</w:t>
      </w:r>
    </w:p>
    <w:p w14:paraId="7BA98EE1" w14:textId="5D29A800" w:rsidR="00C93DA3" w:rsidRDefault="00C93DA3" w:rsidP="00C93DA3">
      <w:pPr>
        <w:pStyle w:val="ListParagraph"/>
        <w:numPr>
          <w:ilvl w:val="2"/>
          <w:numId w:val="11"/>
        </w:numPr>
      </w:pPr>
      <w:r>
        <w:t>Rotate by quarter wave and help momentum spread.</w:t>
      </w:r>
    </w:p>
    <w:p w14:paraId="221EEDE8" w14:textId="6A94C388" w:rsidR="00C93DA3" w:rsidRDefault="001047C4" w:rsidP="001047C4">
      <w:pPr>
        <w:pStyle w:val="ListParagraph"/>
        <w:numPr>
          <w:ilvl w:val="2"/>
          <w:numId w:val="11"/>
        </w:numPr>
      </w:pPr>
      <w:r>
        <w:t>Jay: Has to apply to EM passes as well</w:t>
      </w:r>
    </w:p>
    <w:p w14:paraId="71C6E05B" w14:textId="4A711304" w:rsidR="001047C4" w:rsidRDefault="001047C4" w:rsidP="001047C4">
      <w:pPr>
        <w:pStyle w:val="ListParagraph"/>
        <w:numPr>
          <w:ilvl w:val="3"/>
          <w:numId w:val="11"/>
        </w:numPr>
      </w:pPr>
      <w:r>
        <w:t>Alex: it’s mostly created by last two passes</w:t>
      </w:r>
    </w:p>
    <w:p w14:paraId="6EF3678E" w14:textId="081940F6" w:rsidR="001047C4" w:rsidRDefault="005D6A6E" w:rsidP="005D6A6E">
      <w:pPr>
        <w:pStyle w:val="ListParagraph"/>
        <w:numPr>
          <w:ilvl w:val="3"/>
          <w:numId w:val="11"/>
        </w:numPr>
      </w:pPr>
      <w:r>
        <w:t>Must be fully compatible with parity experiments as well</w:t>
      </w:r>
    </w:p>
    <w:p w14:paraId="4BDDC395" w14:textId="5B804577" w:rsidR="005D6A6E" w:rsidRDefault="001D4242" w:rsidP="005D6A6E">
      <w:pPr>
        <w:pStyle w:val="ListParagraph"/>
        <w:numPr>
          <w:ilvl w:val="0"/>
          <w:numId w:val="11"/>
        </w:numPr>
      </w:pPr>
      <w:r>
        <w:t>We could add change log</w:t>
      </w:r>
    </w:p>
    <w:p w14:paraId="62F5CE3B" w14:textId="2800B179" w:rsidR="001D4242" w:rsidRDefault="001D4242" w:rsidP="005D6A6E">
      <w:pPr>
        <w:pStyle w:val="ListParagraph"/>
        <w:numPr>
          <w:ilvl w:val="0"/>
          <w:numId w:val="11"/>
        </w:numPr>
      </w:pPr>
      <w:r>
        <w:t>Numbers will be added</w:t>
      </w:r>
      <w:r w:rsidR="000300FF">
        <w:t>/updated</w:t>
      </w:r>
      <w:r>
        <w:t xml:space="preserve"> as we go</w:t>
      </w:r>
    </w:p>
    <w:p w14:paraId="051074A8" w14:textId="06FD713C" w:rsidR="001D4242" w:rsidRDefault="001D4242" w:rsidP="00F801AD">
      <w:pPr>
        <w:pStyle w:val="ListParagraph"/>
        <w:numPr>
          <w:ilvl w:val="0"/>
          <w:numId w:val="11"/>
        </w:numPr>
      </w:pPr>
      <w:r>
        <w:t>We can add in dimensional limitations (longitudinal and transverse)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7DBE239D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1B539AB" w14:textId="08E8F99E" w:rsidR="00A979E1" w:rsidRPr="00E52810" w:rsidRDefault="00000000" w:rsidP="00E52810">
            <w:sdt>
              <w:sdtPr>
                <w:alias w:val="Agenda 2, action items:"/>
                <w:tag w:val="Agenda 2, action items:"/>
                <w:id w:val="986982946"/>
                <w:placeholder>
                  <w:docPart w:val="A9CC80E56F80D14A8653AE381E561716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2, person responsible:"/>
            <w:tag w:val="Agenda 2, person responsible:"/>
            <w:id w:val="-1512830054"/>
            <w:placeholder>
              <w:docPart w:val="20C5DDB61B521F4386CACA6E6344E3E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72309C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2, deadline:"/>
            <w:tag w:val="Agenda 2, deadline:"/>
            <w:id w:val="1652096494"/>
            <w:placeholder>
              <w:docPart w:val="9EA3754C7846304BACE225FA2B2865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7BFA232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B44EC74" w14:textId="77777777" w:rsidTr="00557792">
        <w:tc>
          <w:tcPr>
            <w:tcW w:w="6300" w:type="dxa"/>
          </w:tcPr>
          <w:p w14:paraId="02693ADF" w14:textId="1A418EB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A0421CE" w14:textId="1903A3F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B91966F" w14:textId="5F6B6594" w:rsidR="00A979E1" w:rsidRPr="00E52810" w:rsidRDefault="00A979E1" w:rsidP="00E52810">
            <w:pPr>
              <w:ind w:left="0"/>
            </w:pPr>
          </w:p>
        </w:tc>
      </w:tr>
      <w:tr w:rsidR="00A979E1" w:rsidRPr="00E52810" w14:paraId="21973C34" w14:textId="77777777" w:rsidTr="00557792">
        <w:tc>
          <w:tcPr>
            <w:tcW w:w="6300" w:type="dxa"/>
          </w:tcPr>
          <w:p w14:paraId="6E2FE698" w14:textId="6440800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EAE47DC" w14:textId="45551BA6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F079977" w14:textId="48B6F226" w:rsidR="00A979E1" w:rsidRPr="00E52810" w:rsidRDefault="00A979E1" w:rsidP="00E52810">
            <w:pPr>
              <w:ind w:left="0"/>
            </w:pPr>
          </w:p>
        </w:tc>
      </w:tr>
    </w:tbl>
    <w:p w14:paraId="41ED65CA" w14:textId="08E5150F" w:rsidR="00A979E1" w:rsidRDefault="00000000" w:rsidP="00A979E1">
      <w:pPr>
        <w:pStyle w:val="Heading2"/>
      </w:pPr>
      <w:sdt>
        <w:sdtPr>
          <w:alias w:val="Agenda 3, time allotted:"/>
          <w:tag w:val="Agenda 3, time allotted:"/>
          <w:id w:val="503716952"/>
          <w:placeholder>
            <w:docPart w:val="A8F3CF7AE61FFE45AB1181105D0B2375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3, enter time:"/>
          <w:tag w:val="Agenda 3, enter time:"/>
          <w:id w:val="-1593082376"/>
          <w:placeholder>
            <w:docPart w:val="DD83503BCDFBA841B04DB90032E02021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10 mins</w:t>
          </w:r>
        </w:sdtContent>
      </w:sdt>
      <w:r w:rsidR="00A979E1">
        <w:t xml:space="preserve"> | </w:t>
      </w:r>
      <w:sdt>
        <w:sdtPr>
          <w:alias w:val="Agenda 3, agenda topic:"/>
          <w:tag w:val="Agenda 3, agenda topic:"/>
          <w:id w:val="-65653485"/>
          <w:placeholder>
            <w:docPart w:val="CA6066783A893D4A83C07F6CA75FFFF9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310B83">
        <w:rPr>
          <w:rStyle w:val="SubtleEmphasis"/>
        </w:rPr>
        <w:t>AOB</w:t>
      </w:r>
      <w:r w:rsidR="00A979E1">
        <w:t xml:space="preserve"> | </w:t>
      </w:r>
      <w:sdt>
        <w:sdtPr>
          <w:alias w:val="Agenda 3, presenter:"/>
          <w:tag w:val="Agenda 3, presenter:"/>
          <w:id w:val="-1512596532"/>
          <w:placeholder>
            <w:docPart w:val="B87ACE40FA9F6C4485C9E7D3B7EBF331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310B83">
        <w:rPr>
          <w:rStyle w:val="SubtleEmphasis"/>
        </w:rPr>
        <w:t>All</w:t>
      </w:r>
    </w:p>
    <w:p w14:paraId="4B805883" w14:textId="2DDB91FF" w:rsidR="00EA46B1" w:rsidRDefault="003E62A8" w:rsidP="00F00E2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EDC9306" wp14:editId="70D4C6CD">
            <wp:extent cx="5151120" cy="185488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209" cy="185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B049" w14:textId="4ABB159D" w:rsidR="003E62A8" w:rsidRDefault="003E62A8" w:rsidP="003E62A8">
      <w:pPr>
        <w:pStyle w:val="ListParagraph"/>
        <w:numPr>
          <w:ilvl w:val="1"/>
          <w:numId w:val="11"/>
        </w:numPr>
      </w:pPr>
      <w:r>
        <w:t>In meters, for 98 cells in one arc</w:t>
      </w:r>
    </w:p>
    <w:p w14:paraId="0639125D" w14:textId="6B9BCE47" w:rsidR="003E62A8" w:rsidRDefault="003E62A8" w:rsidP="003E62A8">
      <w:pPr>
        <w:pStyle w:val="ListParagraph"/>
        <w:numPr>
          <w:ilvl w:val="1"/>
          <w:numId w:val="11"/>
        </w:numPr>
      </w:pPr>
      <w:r>
        <w:t xml:space="preserve">TOF is usually </w:t>
      </w:r>
      <w:proofErr w:type="spellStart"/>
      <w:r>
        <w:t>t_part</w:t>
      </w:r>
      <w:proofErr w:type="spellEnd"/>
      <w:r>
        <w:t xml:space="preserve"> – </w:t>
      </w:r>
      <w:proofErr w:type="spellStart"/>
      <w:r>
        <w:t>t_ref</w:t>
      </w:r>
      <w:proofErr w:type="spellEnd"/>
      <w:r>
        <w:t>, so this looks opposite than normal</w:t>
      </w:r>
    </w:p>
    <w:p w14:paraId="534578CC" w14:textId="4A0447EE" w:rsidR="003E62A8" w:rsidRDefault="003E62A8" w:rsidP="003E62A8">
      <w:pPr>
        <w:pStyle w:val="ListParagraph"/>
        <w:numPr>
          <w:ilvl w:val="1"/>
          <w:numId w:val="11"/>
        </w:numPr>
      </w:pPr>
      <w:r>
        <w:t>Already TOF in first section was of this order from vertical spreaders</w:t>
      </w:r>
    </w:p>
    <w:p w14:paraId="76F87389" w14:textId="1454B837" w:rsidR="003E62A8" w:rsidRDefault="003E62A8" w:rsidP="003E62A8">
      <w:pPr>
        <w:pStyle w:val="ListParagraph"/>
        <w:numPr>
          <w:ilvl w:val="1"/>
          <w:numId w:val="11"/>
        </w:numPr>
      </w:pPr>
      <w:r>
        <w:t>Spreaders give small negative M56 component</w:t>
      </w:r>
    </w:p>
    <w:p w14:paraId="112BC543" w14:textId="5844EFB0" w:rsidR="00C222ED" w:rsidRDefault="00C222ED" w:rsidP="00C222E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will update and refine</w:t>
      </w:r>
    </w:p>
    <w:p w14:paraId="67AC2B1F" w14:textId="55EB0A81" w:rsidR="00770155" w:rsidRDefault="00770155" w:rsidP="00C222ED">
      <w:pPr>
        <w:pStyle w:val="ListParagraph"/>
        <w:numPr>
          <w:ilvl w:val="0"/>
          <w:numId w:val="11"/>
        </w:numPr>
      </w:pPr>
      <w:r>
        <w:t>Andrei/</w:t>
      </w:r>
      <w:proofErr w:type="spellStart"/>
      <w:r>
        <w:t>Dejan</w:t>
      </w:r>
      <w:proofErr w:type="spellEnd"/>
      <w:r>
        <w:t xml:space="preserve"> spoke – good discussion and path toward having this mentioned in the NSAC</w:t>
      </w:r>
    </w:p>
    <w:p w14:paraId="34FED666" w14:textId="01F0B5D8" w:rsidR="00770155" w:rsidRDefault="002351BD" w:rsidP="002351BD">
      <w:pPr>
        <w:pStyle w:val="ListParagraph"/>
        <w:numPr>
          <w:ilvl w:val="1"/>
          <w:numId w:val="11"/>
        </w:numPr>
      </w:pPr>
      <w:r>
        <w:t>Getting reviewer comment removed (?)</w:t>
      </w:r>
    </w:p>
    <w:p w14:paraId="47F5D2A2" w14:textId="1F12B0A4" w:rsidR="002351BD" w:rsidRDefault="002351BD" w:rsidP="002351BD">
      <w:pPr>
        <w:pStyle w:val="ListParagraph"/>
        <w:numPr>
          <w:ilvl w:val="0"/>
          <w:numId w:val="11"/>
        </w:numPr>
      </w:pPr>
      <w:r>
        <w:t>Andrei: there are plans – the first meeting is today internally</w:t>
      </w:r>
    </w:p>
    <w:p w14:paraId="2B0F4B5C" w14:textId="7D234B01" w:rsidR="002351BD" w:rsidRDefault="002351BD" w:rsidP="002351BD">
      <w:pPr>
        <w:pStyle w:val="ListParagraph"/>
        <w:numPr>
          <w:ilvl w:val="1"/>
          <w:numId w:val="11"/>
        </w:numPr>
      </w:pPr>
      <w:r>
        <w:t>Next week, users meeting</w:t>
      </w:r>
    </w:p>
    <w:p w14:paraId="4E0166EA" w14:textId="63D026F6" w:rsidR="002351BD" w:rsidRDefault="002351BD" w:rsidP="002351BD">
      <w:pPr>
        <w:pStyle w:val="ListParagraph"/>
        <w:numPr>
          <w:ilvl w:val="1"/>
          <w:numId w:val="11"/>
        </w:numPr>
      </w:pPr>
      <w:r>
        <w:t>JLab participate with town hall meetings arranged within long range plan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6C9FE987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7CE0485F" w:rsidR="00A979E1" w:rsidRDefault="00A979E1" w:rsidP="00A979E1"/>
    <w:p w14:paraId="1788AF5E" w14:textId="7204B581" w:rsidR="00A979E1" w:rsidRDefault="00A979E1" w:rsidP="00A979E1"/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7ADE1D84" w:rsidR="001B2077" w:rsidRPr="0079687A" w:rsidRDefault="0079687A" w:rsidP="00310B83">
      <w:pPr>
        <w:ind w:left="0"/>
        <w:rPr>
          <w:color w:val="FF0000"/>
          <w:sz w:val="32"/>
          <w:szCs w:val="32"/>
        </w:rPr>
      </w:pPr>
      <w:r w:rsidRPr="0079687A">
        <w:rPr>
          <w:color w:val="FF0000"/>
          <w:sz w:val="32"/>
          <w:szCs w:val="32"/>
        </w:rPr>
        <w:t>NO MEETING NEXT WEEK DUE TO LABOR DAY</w:t>
      </w:r>
    </w:p>
    <w:sectPr w:rsidR="001B2077" w:rsidRPr="0079687A" w:rsidSect="00CB50F2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9E221" w14:textId="77777777" w:rsidR="00FB0406" w:rsidRDefault="00FB0406">
      <w:pPr>
        <w:spacing w:after="0"/>
      </w:pPr>
      <w:r>
        <w:separator/>
      </w:r>
    </w:p>
  </w:endnote>
  <w:endnote w:type="continuationSeparator" w:id="0">
    <w:p w14:paraId="5ACBE0B0" w14:textId="77777777" w:rsidR="00FB0406" w:rsidRDefault="00FB04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4C774" w14:textId="77777777" w:rsidR="00FB0406" w:rsidRDefault="00FB0406">
      <w:pPr>
        <w:spacing w:after="0"/>
      </w:pPr>
      <w:r>
        <w:separator/>
      </w:r>
    </w:p>
  </w:footnote>
  <w:footnote w:type="continuationSeparator" w:id="0">
    <w:p w14:paraId="196C3CE0" w14:textId="77777777" w:rsidR="00FB0406" w:rsidRDefault="00FB040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DC4FD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26F0E"/>
    <w:rsid w:val="000300FF"/>
    <w:rsid w:val="00045937"/>
    <w:rsid w:val="00053073"/>
    <w:rsid w:val="00063CAE"/>
    <w:rsid w:val="00067398"/>
    <w:rsid w:val="00070820"/>
    <w:rsid w:val="00094CD0"/>
    <w:rsid w:val="000B5A61"/>
    <w:rsid w:val="000B7964"/>
    <w:rsid w:val="000D21F7"/>
    <w:rsid w:val="000F47CD"/>
    <w:rsid w:val="001005E5"/>
    <w:rsid w:val="001047C4"/>
    <w:rsid w:val="00107632"/>
    <w:rsid w:val="00107A25"/>
    <w:rsid w:val="00110E7D"/>
    <w:rsid w:val="001118FD"/>
    <w:rsid w:val="001374F2"/>
    <w:rsid w:val="0014368C"/>
    <w:rsid w:val="00152CC8"/>
    <w:rsid w:val="00154CC1"/>
    <w:rsid w:val="001711BD"/>
    <w:rsid w:val="0017681F"/>
    <w:rsid w:val="00176C72"/>
    <w:rsid w:val="001B2077"/>
    <w:rsid w:val="001C0C32"/>
    <w:rsid w:val="001C1EE1"/>
    <w:rsid w:val="001C4546"/>
    <w:rsid w:val="001D4242"/>
    <w:rsid w:val="001F5CC0"/>
    <w:rsid w:val="00227B16"/>
    <w:rsid w:val="00233D04"/>
    <w:rsid w:val="002351BD"/>
    <w:rsid w:val="002634AD"/>
    <w:rsid w:val="0026452E"/>
    <w:rsid w:val="00286950"/>
    <w:rsid w:val="002931E1"/>
    <w:rsid w:val="002A705A"/>
    <w:rsid w:val="002B6C94"/>
    <w:rsid w:val="002E7469"/>
    <w:rsid w:val="002F4ABE"/>
    <w:rsid w:val="00300990"/>
    <w:rsid w:val="00310B83"/>
    <w:rsid w:val="00325291"/>
    <w:rsid w:val="003475F1"/>
    <w:rsid w:val="0036174B"/>
    <w:rsid w:val="00361D4C"/>
    <w:rsid w:val="003639E5"/>
    <w:rsid w:val="003A0DC3"/>
    <w:rsid w:val="003A523E"/>
    <w:rsid w:val="003A53AD"/>
    <w:rsid w:val="003B1BCE"/>
    <w:rsid w:val="003C1B81"/>
    <w:rsid w:val="003C6B6C"/>
    <w:rsid w:val="003E62A8"/>
    <w:rsid w:val="0041439B"/>
    <w:rsid w:val="0044291A"/>
    <w:rsid w:val="00444D8F"/>
    <w:rsid w:val="00457A52"/>
    <w:rsid w:val="00470C34"/>
    <w:rsid w:val="00481947"/>
    <w:rsid w:val="00483F89"/>
    <w:rsid w:val="004A7B4D"/>
    <w:rsid w:val="004B1550"/>
    <w:rsid w:val="004C4FFE"/>
    <w:rsid w:val="004E5C70"/>
    <w:rsid w:val="00515A2E"/>
    <w:rsid w:val="0052642B"/>
    <w:rsid w:val="00557792"/>
    <w:rsid w:val="00595414"/>
    <w:rsid w:val="005A6BF4"/>
    <w:rsid w:val="005B285D"/>
    <w:rsid w:val="005D3952"/>
    <w:rsid w:val="005D6A6E"/>
    <w:rsid w:val="005E7D19"/>
    <w:rsid w:val="006014F9"/>
    <w:rsid w:val="00655DC7"/>
    <w:rsid w:val="0066086F"/>
    <w:rsid w:val="0066525C"/>
    <w:rsid w:val="00672A6F"/>
    <w:rsid w:val="006928B4"/>
    <w:rsid w:val="006A7A4A"/>
    <w:rsid w:val="006C61F6"/>
    <w:rsid w:val="006D571F"/>
    <w:rsid w:val="006F5A3F"/>
    <w:rsid w:val="00714174"/>
    <w:rsid w:val="00721DCD"/>
    <w:rsid w:val="0072399B"/>
    <w:rsid w:val="007253CC"/>
    <w:rsid w:val="00765C85"/>
    <w:rsid w:val="00770155"/>
    <w:rsid w:val="0078550E"/>
    <w:rsid w:val="0079687A"/>
    <w:rsid w:val="007D488A"/>
    <w:rsid w:val="007D7EB1"/>
    <w:rsid w:val="007E23D5"/>
    <w:rsid w:val="007F1C39"/>
    <w:rsid w:val="007F26CA"/>
    <w:rsid w:val="00831C75"/>
    <w:rsid w:val="008431CB"/>
    <w:rsid w:val="0085015B"/>
    <w:rsid w:val="008620BB"/>
    <w:rsid w:val="00863673"/>
    <w:rsid w:val="00867667"/>
    <w:rsid w:val="00885CDE"/>
    <w:rsid w:val="00894A81"/>
    <w:rsid w:val="008959AB"/>
    <w:rsid w:val="008A0CF3"/>
    <w:rsid w:val="008A4474"/>
    <w:rsid w:val="008E2FAF"/>
    <w:rsid w:val="008F4178"/>
    <w:rsid w:val="009232B2"/>
    <w:rsid w:val="0093449B"/>
    <w:rsid w:val="0094290C"/>
    <w:rsid w:val="00947E29"/>
    <w:rsid w:val="009916AE"/>
    <w:rsid w:val="00996A58"/>
    <w:rsid w:val="009C1366"/>
    <w:rsid w:val="009F3CF2"/>
    <w:rsid w:val="00A22BF2"/>
    <w:rsid w:val="00A2443A"/>
    <w:rsid w:val="00A4147A"/>
    <w:rsid w:val="00A50609"/>
    <w:rsid w:val="00A711D9"/>
    <w:rsid w:val="00A75B8E"/>
    <w:rsid w:val="00A805DF"/>
    <w:rsid w:val="00A979E1"/>
    <w:rsid w:val="00AA490C"/>
    <w:rsid w:val="00AC259F"/>
    <w:rsid w:val="00B21C2B"/>
    <w:rsid w:val="00B36935"/>
    <w:rsid w:val="00B45D0C"/>
    <w:rsid w:val="00B45E12"/>
    <w:rsid w:val="00B571DD"/>
    <w:rsid w:val="00B64007"/>
    <w:rsid w:val="00BE24DD"/>
    <w:rsid w:val="00BF38C8"/>
    <w:rsid w:val="00C222ED"/>
    <w:rsid w:val="00C44F2C"/>
    <w:rsid w:val="00C4782A"/>
    <w:rsid w:val="00C52475"/>
    <w:rsid w:val="00C6001F"/>
    <w:rsid w:val="00C812BF"/>
    <w:rsid w:val="00C9013A"/>
    <w:rsid w:val="00C90A01"/>
    <w:rsid w:val="00C93DA3"/>
    <w:rsid w:val="00CB50F2"/>
    <w:rsid w:val="00CC78B9"/>
    <w:rsid w:val="00CE1A61"/>
    <w:rsid w:val="00CF5C61"/>
    <w:rsid w:val="00CF66F0"/>
    <w:rsid w:val="00D0105F"/>
    <w:rsid w:val="00D12068"/>
    <w:rsid w:val="00D51D8B"/>
    <w:rsid w:val="00D6466C"/>
    <w:rsid w:val="00D761DE"/>
    <w:rsid w:val="00D90A37"/>
    <w:rsid w:val="00DA0803"/>
    <w:rsid w:val="00DC2307"/>
    <w:rsid w:val="00DD71BF"/>
    <w:rsid w:val="00DF3B55"/>
    <w:rsid w:val="00E52028"/>
    <w:rsid w:val="00E52810"/>
    <w:rsid w:val="00E70F21"/>
    <w:rsid w:val="00E829C0"/>
    <w:rsid w:val="00EA46B1"/>
    <w:rsid w:val="00EB43FE"/>
    <w:rsid w:val="00EC11D6"/>
    <w:rsid w:val="00ED3CE0"/>
    <w:rsid w:val="00ED52DF"/>
    <w:rsid w:val="00EE2F69"/>
    <w:rsid w:val="00EF1A13"/>
    <w:rsid w:val="00F00E22"/>
    <w:rsid w:val="00F45ED3"/>
    <w:rsid w:val="00F46E81"/>
    <w:rsid w:val="00F545F7"/>
    <w:rsid w:val="00F560A1"/>
    <w:rsid w:val="00F801AD"/>
    <w:rsid w:val="00FB0406"/>
    <w:rsid w:val="00FC130B"/>
    <w:rsid w:val="00FC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A9CC80E56F80D14A8653AE381E561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5F868-2719-B249-A482-4275F602CA8A}"/>
      </w:docPartPr>
      <w:docPartBody>
        <w:p w:rsidR="00152B3C" w:rsidRDefault="00000000">
          <w:pPr>
            <w:pStyle w:val="A9CC80E56F80D14A8653AE381E561716"/>
          </w:pPr>
          <w:r w:rsidRPr="00E52810">
            <w:t>Action items</w:t>
          </w:r>
        </w:p>
      </w:docPartBody>
    </w:docPart>
    <w:docPart>
      <w:docPartPr>
        <w:name w:val="20C5DDB61B521F4386CACA6E6344E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FC509-4AB1-AA4D-9AB0-E3F1B5476115}"/>
      </w:docPartPr>
      <w:docPartBody>
        <w:p w:rsidR="00152B3C" w:rsidRDefault="00000000">
          <w:pPr>
            <w:pStyle w:val="20C5DDB61B521F4386CACA6E6344E3E5"/>
          </w:pPr>
          <w:r w:rsidRPr="00E52810">
            <w:t>Person responsible</w:t>
          </w:r>
        </w:p>
      </w:docPartBody>
    </w:docPart>
    <w:docPart>
      <w:docPartPr>
        <w:name w:val="9EA3754C7846304BACE225FA2B286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F1804-E233-7043-BC4B-6F24A7148545}"/>
      </w:docPartPr>
      <w:docPartBody>
        <w:p w:rsidR="00152B3C" w:rsidRDefault="00000000">
          <w:pPr>
            <w:pStyle w:val="9EA3754C7846304BACE225FA2B28650F"/>
          </w:pPr>
          <w:r w:rsidRPr="00E52810">
            <w:t>Deadline</w:t>
          </w:r>
        </w:p>
      </w:docPartBody>
    </w:docPart>
    <w:docPart>
      <w:docPartPr>
        <w:name w:val="A8F3CF7AE61FFE45AB1181105D0B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64629-4AA3-394C-8238-E1D089C0F826}"/>
      </w:docPartPr>
      <w:docPartBody>
        <w:p w:rsidR="00152B3C" w:rsidRDefault="00000000">
          <w:pPr>
            <w:pStyle w:val="A8F3CF7AE61FFE45AB1181105D0B2375"/>
          </w:pPr>
          <w:r>
            <w:t>Time allotted</w:t>
          </w:r>
        </w:p>
      </w:docPartBody>
    </w:docPart>
    <w:docPart>
      <w:docPartPr>
        <w:name w:val="DD83503BCDFBA841B04DB90032E02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FB7C-6832-344D-ADBE-6CB985186CBD}"/>
      </w:docPartPr>
      <w:docPartBody>
        <w:p w:rsidR="00152B3C" w:rsidRDefault="00000000">
          <w:pPr>
            <w:pStyle w:val="DD83503BCDFBA841B04DB90032E02021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A6066783A893D4A83C07F6CA75FF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5ADCC-1EE9-F742-9C0B-B3E48C863161}"/>
      </w:docPartPr>
      <w:docPartBody>
        <w:p w:rsidR="00152B3C" w:rsidRDefault="00000000">
          <w:pPr>
            <w:pStyle w:val="CA6066783A893D4A83C07F6CA75FFFF9"/>
          </w:pPr>
          <w:r>
            <w:t>Agenda topic</w:t>
          </w:r>
        </w:p>
      </w:docPartBody>
    </w:docPart>
    <w:docPart>
      <w:docPartPr>
        <w:name w:val="B87ACE40FA9F6C4485C9E7D3B7EBF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32D26-8C8F-5D4C-8D0B-4D650D6D398D}"/>
      </w:docPartPr>
      <w:docPartBody>
        <w:p w:rsidR="00152B3C" w:rsidRDefault="00000000">
          <w:pPr>
            <w:pStyle w:val="B87ACE40FA9F6C4485C9E7D3B7EBF331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152B3C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152B3C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52B3C"/>
    <w:rsid w:val="003B5FE8"/>
    <w:rsid w:val="00573273"/>
    <w:rsid w:val="0061093B"/>
    <w:rsid w:val="00763966"/>
    <w:rsid w:val="00F2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B5FE8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A9CC80E56F80D14A8653AE381E561716">
    <w:name w:val="A9CC80E56F80D14A8653AE381E561716"/>
  </w:style>
  <w:style w:type="paragraph" w:customStyle="1" w:styleId="20C5DDB61B521F4386CACA6E6344E3E5">
    <w:name w:val="20C5DDB61B521F4386CACA6E6344E3E5"/>
  </w:style>
  <w:style w:type="paragraph" w:customStyle="1" w:styleId="9EA3754C7846304BACE225FA2B28650F">
    <w:name w:val="9EA3754C7846304BACE225FA2B28650F"/>
  </w:style>
  <w:style w:type="paragraph" w:customStyle="1" w:styleId="A8F3CF7AE61FFE45AB1181105D0B2375">
    <w:name w:val="A8F3CF7AE61FFE45AB1181105D0B2375"/>
  </w:style>
  <w:style w:type="paragraph" w:customStyle="1" w:styleId="DD83503BCDFBA841B04DB90032E02021">
    <w:name w:val="DD83503BCDFBA841B04DB90032E02021"/>
  </w:style>
  <w:style w:type="paragraph" w:customStyle="1" w:styleId="CA6066783A893D4A83C07F6CA75FFFF9">
    <w:name w:val="CA6066783A893D4A83C07F6CA75FFFF9"/>
  </w:style>
  <w:style w:type="paragraph" w:customStyle="1" w:styleId="B87ACE40FA9F6C4485C9E7D3B7EBF331">
    <w:name w:val="B87ACE40FA9F6C4485C9E7D3B7EBF331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86</TotalTime>
  <Pages>8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34</cp:revision>
  <dcterms:created xsi:type="dcterms:W3CDTF">2022-08-26T14:47:00Z</dcterms:created>
  <dcterms:modified xsi:type="dcterms:W3CDTF">2022-08-26T17:54:00Z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