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2573B0" w14:textId="77777777" w:rsidR="00310B83" w:rsidRDefault="00310B83" w:rsidP="00310B83">
      <w:pPr>
        <w:pStyle w:val="Title"/>
      </w:pPr>
      <w:r>
        <w:t>FFA@CEBAF Working Group</w:t>
      </w:r>
      <w:sdt>
        <w:sdtPr>
          <w:alias w:val="Vertical line seperator:"/>
          <w:tag w:val="Vertical line seperator:"/>
          <w:id w:val="1874568466"/>
          <w:placeholder>
            <w:docPart w:val="0A5F182761857C4084037538CB86815B"/>
          </w:placeholder>
          <w:temporary/>
          <w:showingPlcHdr/>
          <w15:appearance w15:val="hidden"/>
        </w:sdtPr>
        <w:sdtContent>
          <w:r>
            <w:t>|</w:t>
          </w:r>
        </w:sdtContent>
      </w:sdt>
      <w:sdt>
        <w:sdtPr>
          <w:rPr>
            <w:rStyle w:val="SubtleReference"/>
          </w:rPr>
          <w:alias w:val="Minutes:"/>
          <w:tag w:val="Minutes:"/>
          <w:id w:val="324875599"/>
          <w:placeholder>
            <w:docPart w:val="6AE9BF8D4E21A348A0663C3413AD277C"/>
          </w:placeholder>
          <w:temporary/>
          <w:showingPlcHdr/>
          <w15:appearance w15:val="hidden"/>
        </w:sdtPr>
        <w:sdtEndPr>
          <w:rPr>
            <w:rStyle w:val="DefaultParagraphFont"/>
            <w:caps w:val="0"/>
          </w:rPr>
        </w:sdtEndPr>
        <w:sdtContent>
          <w:r w:rsidRPr="00CB50F2">
            <w:rPr>
              <w:rStyle w:val="SubtleReference"/>
            </w:rPr>
            <w:t>Minutes</w:t>
          </w:r>
        </w:sdtContent>
      </w:sdt>
    </w:p>
    <w:p w14:paraId="40FD775A" w14:textId="10152B83" w:rsidR="00A979E1" w:rsidRDefault="00000000" w:rsidP="00A979E1">
      <w:pPr>
        <w:pStyle w:val="Heading2"/>
      </w:pPr>
      <w:sdt>
        <w:sdtPr>
          <w:alias w:val="Meeting date and time:"/>
          <w:tag w:val="Meeting date and time:"/>
          <w:id w:val="712006246"/>
          <w:placeholder>
            <w:docPart w:val="0BFD4DA18F2B494F8E9F44C4AD4ECE22"/>
          </w:placeholder>
          <w:temporary/>
          <w:showingPlcHdr/>
          <w15:appearance w15:val="hidden"/>
        </w:sdtPr>
        <w:sdtContent>
          <w:r w:rsidR="00A979E1">
            <w:t>Meeting date | time</w:t>
          </w:r>
        </w:sdtContent>
      </w:sdt>
      <w:r w:rsidR="00A979E1">
        <w:t xml:space="preserve"> </w:t>
      </w:r>
      <w:r w:rsidR="007D7AEB">
        <w:rPr>
          <w:rStyle w:val="SubtleEmphasis"/>
        </w:rPr>
        <w:t>10</w:t>
      </w:r>
      <w:r w:rsidR="004C5A30">
        <w:rPr>
          <w:rStyle w:val="SubtleEmphasis"/>
        </w:rPr>
        <w:t>/</w:t>
      </w:r>
      <w:r w:rsidR="009C5EAD">
        <w:rPr>
          <w:rStyle w:val="SubtleEmphasis"/>
        </w:rPr>
        <w:t>13</w:t>
      </w:r>
      <w:r w:rsidR="00310B83">
        <w:rPr>
          <w:rStyle w:val="SubtleEmphasis"/>
        </w:rPr>
        <w:t>/202</w:t>
      </w:r>
      <w:r w:rsidR="00CD5A05">
        <w:rPr>
          <w:rStyle w:val="SubtleEmphasis"/>
        </w:rPr>
        <w:t>3</w:t>
      </w:r>
      <w:r w:rsidR="00A979E1" w:rsidRPr="003665F5">
        <w:rPr>
          <w:rStyle w:val="SubtleEmphasis"/>
        </w:rPr>
        <w:t xml:space="preserve"> | </w:t>
      </w:r>
      <w:r w:rsidR="00310B83">
        <w:rPr>
          <w:rStyle w:val="SubtleEmphasis"/>
        </w:rPr>
        <w:t>11 AM EST</w:t>
      </w:r>
      <w:r w:rsidR="00A979E1">
        <w:t xml:space="preserve"> | </w:t>
      </w:r>
      <w:sdt>
        <w:sdtPr>
          <w:alias w:val="Meeting location:"/>
          <w:tag w:val="Meeting location:"/>
          <w:id w:val="1910582416"/>
          <w:placeholder>
            <w:docPart w:val="16BF3B09ACE1894EBE47A36B959AFC6E"/>
          </w:placeholder>
          <w:temporary/>
          <w:showingPlcHdr/>
          <w15:appearance w15:val="hidden"/>
        </w:sdtPr>
        <w:sdtContent>
          <w:r w:rsidR="00A979E1">
            <w:t>Meeting location</w:t>
          </w:r>
        </w:sdtContent>
      </w:sdt>
      <w:r w:rsidR="00A979E1">
        <w:t xml:space="preserve"> </w:t>
      </w:r>
      <w:sdt>
        <w:sdtPr>
          <w:rPr>
            <w:rStyle w:val="SubtleEmphasis"/>
          </w:rPr>
          <w:alias w:val="Enter location:"/>
          <w:tag w:val="Enter location:"/>
          <w:id w:val="465398058"/>
          <w:placeholder>
            <w:docPart w:val="281C4122CF8FB441B939A055EC4B33C3"/>
          </w:placeholder>
          <w15:appearance w15:val="hidden"/>
        </w:sdtPr>
        <w:sdtEndPr>
          <w:rPr>
            <w:rStyle w:val="DefaultParagraphFont"/>
            <w:i w:val="0"/>
            <w:iCs w:val="0"/>
            <w:color w:val="9F2936" w:themeColor="accent2"/>
          </w:rPr>
        </w:sdtEndPr>
        <w:sdtContent>
          <w:sdt>
            <w:sdtPr>
              <w:rPr>
                <w:rStyle w:val="SubtleEmphasis"/>
              </w:rPr>
              <w:alias w:val="Enter location:"/>
              <w:tag w:val="Enter location:"/>
              <w:id w:val="2125575718"/>
              <w:placeholder>
                <w:docPart w:val="DCDE6236D300BE45BB6101B5CA3FF01F"/>
              </w:placeholder>
              <w15:appearance w15:val="hidden"/>
            </w:sdtPr>
            <w:sdtEndPr>
              <w:rPr>
                <w:rStyle w:val="DefaultParagraphFont"/>
                <w:i w:val="0"/>
                <w:iCs w:val="0"/>
                <w:color w:val="9F2936" w:themeColor="accent2"/>
              </w:rPr>
            </w:sdtEndPr>
            <w:sdtContent>
              <w:hyperlink r:id="rId8" w:history="1">
                <w:r w:rsidR="00310B83" w:rsidRPr="00292460">
                  <w:rPr>
                    <w:rStyle w:val="Hyperlink"/>
                  </w:rPr>
                  <w:t>https://jlab-org.zoomgov.com/j/1614898082?pwd=TnUzMS81M2sxbDZIbERJU01tYkJCQT09</w:t>
                </w:r>
              </w:hyperlink>
            </w:sdtContent>
          </w:sdt>
        </w:sdtContent>
      </w:sdt>
    </w:p>
    <w:tbl>
      <w:tblPr>
        <w:tblW w:w="5000" w:type="pct"/>
        <w:tblLayout w:type="fixed"/>
        <w:tblCellMar>
          <w:left w:w="0" w:type="dxa"/>
          <w:right w:w="0" w:type="dxa"/>
        </w:tblCellMar>
        <w:tblLook w:val="04A0" w:firstRow="1" w:lastRow="0" w:firstColumn="1" w:lastColumn="0" w:noHBand="0" w:noVBand="1"/>
        <w:tblDescription w:val="Meeting information layout table"/>
      </w:tblPr>
      <w:tblGrid>
        <w:gridCol w:w="5400"/>
        <w:gridCol w:w="5400"/>
      </w:tblGrid>
      <w:tr w:rsidR="00A979E1" w14:paraId="463E984E" w14:textId="77777777" w:rsidTr="00D578F4">
        <w:tc>
          <w:tcPr>
            <w:tcW w:w="5400" w:type="dxa"/>
          </w:tcPr>
          <w:tbl>
            <w:tblPr>
              <w:tblW w:w="5000" w:type="pct"/>
              <w:tblInd w:w="1" w:type="dxa"/>
              <w:tblBorders>
                <w:left w:val="single" w:sz="4" w:space="0" w:color="9F2936" w:themeColor="accent2"/>
              </w:tblBorders>
              <w:tblLayout w:type="fixed"/>
              <w:tblCellMar>
                <w:left w:w="0" w:type="dxa"/>
                <w:right w:w="0" w:type="dxa"/>
              </w:tblCellMar>
              <w:tblLook w:val="04A0" w:firstRow="1" w:lastRow="0" w:firstColumn="1" w:lastColumn="0" w:noHBand="0" w:noVBand="1"/>
              <w:tblDescription w:val="Table for person calling meeting, type of meeting, facilitator, note taker, and timekeeper"/>
            </w:tblPr>
            <w:tblGrid>
              <w:gridCol w:w="2407"/>
              <w:gridCol w:w="2983"/>
            </w:tblGrid>
            <w:tr w:rsidR="00A979E1" w14:paraId="7822FB11" w14:textId="77777777" w:rsidTr="00D578F4">
              <w:tc>
                <w:tcPr>
                  <w:tcW w:w="2311" w:type="dxa"/>
                  <w:tcBorders>
                    <w:left w:val="nil"/>
                  </w:tcBorders>
                </w:tcPr>
                <w:p w14:paraId="56D89953" w14:textId="77777777" w:rsidR="00A979E1" w:rsidRPr="00A979E1" w:rsidRDefault="00000000" w:rsidP="00A979E1">
                  <w:pPr>
                    <w:pStyle w:val="Heading3"/>
                  </w:pPr>
                  <w:sdt>
                    <w:sdtPr>
                      <w:alias w:val="Meeting called by:"/>
                      <w:tag w:val="Meeting called by:"/>
                      <w:id w:val="1112008097"/>
                      <w:placeholder>
                        <w:docPart w:val="191A7A7009C3C949962B9527F6F56376"/>
                      </w:placeholder>
                      <w:temporary/>
                      <w:showingPlcHdr/>
                      <w15:appearance w15:val="hidden"/>
                    </w:sdtPr>
                    <w:sdtContent>
                      <w:r w:rsidR="00A979E1" w:rsidRPr="00A979E1">
                        <w:t>Meeting called by</w:t>
                      </w:r>
                    </w:sdtContent>
                  </w:sdt>
                </w:p>
              </w:tc>
              <w:tc>
                <w:tcPr>
                  <w:tcW w:w="2863" w:type="dxa"/>
                  <w:tcBorders>
                    <w:right w:val="single" w:sz="8" w:space="0" w:color="F07F09" w:themeColor="accent1"/>
                  </w:tcBorders>
                </w:tcPr>
                <w:p w14:paraId="4E7EF8FE" w14:textId="49ACD81A" w:rsidR="00A979E1" w:rsidRDefault="00310B83" w:rsidP="00D578F4">
                  <w:pPr>
                    <w:spacing w:after="0"/>
                  </w:pPr>
                  <w:r>
                    <w:t>Alex B</w:t>
                  </w:r>
                </w:p>
              </w:tc>
            </w:tr>
            <w:tr w:rsidR="00A979E1" w14:paraId="6C647B2E" w14:textId="77777777" w:rsidTr="00D578F4">
              <w:tc>
                <w:tcPr>
                  <w:tcW w:w="2311" w:type="dxa"/>
                  <w:tcBorders>
                    <w:left w:val="nil"/>
                  </w:tcBorders>
                </w:tcPr>
                <w:p w14:paraId="7106B05C" w14:textId="77777777" w:rsidR="00A979E1" w:rsidRPr="00A979E1" w:rsidRDefault="00000000" w:rsidP="00A979E1">
                  <w:pPr>
                    <w:pStyle w:val="Heading3"/>
                  </w:pPr>
                  <w:sdt>
                    <w:sdtPr>
                      <w:alias w:val="Type of meeting:"/>
                      <w:tag w:val="Type of meeting:"/>
                      <w:id w:val="1356456911"/>
                      <w:placeholder>
                        <w:docPart w:val="F0EC3AEF83A4194F958A8C9DF768920C"/>
                      </w:placeholder>
                      <w:temporary/>
                      <w:showingPlcHdr/>
                      <w15:appearance w15:val="hidden"/>
                    </w:sdtPr>
                    <w:sdtContent>
                      <w:r w:rsidR="00A979E1" w:rsidRPr="00A979E1">
                        <w:t>Type of meeting</w:t>
                      </w:r>
                    </w:sdtContent>
                  </w:sdt>
                </w:p>
              </w:tc>
              <w:tc>
                <w:tcPr>
                  <w:tcW w:w="2863" w:type="dxa"/>
                  <w:tcBorders>
                    <w:right w:val="single" w:sz="8" w:space="0" w:color="F07F09" w:themeColor="accent1"/>
                  </w:tcBorders>
                </w:tcPr>
                <w:p w14:paraId="28A8BCEC" w14:textId="0E0CCDB0" w:rsidR="00A979E1" w:rsidRDefault="00310B83" w:rsidP="00D578F4">
                  <w:pPr>
                    <w:spacing w:after="0"/>
                  </w:pPr>
                  <w:r>
                    <w:t>Weekly Meeting</w:t>
                  </w:r>
                </w:p>
              </w:tc>
            </w:tr>
            <w:tr w:rsidR="00A979E1" w14:paraId="5FBA4E80" w14:textId="77777777" w:rsidTr="00D578F4">
              <w:sdt>
                <w:sdtPr>
                  <w:alias w:val="Facilitator:"/>
                  <w:tag w:val="Facilitator:"/>
                  <w:id w:val="-1618515975"/>
                  <w:placeholder>
                    <w:docPart w:val="552C550E4AD2234B922FBD2BD9796C1D"/>
                  </w:placeholder>
                  <w:temporary/>
                  <w:showingPlcHdr/>
                  <w15:appearance w15:val="hidden"/>
                </w:sdtPr>
                <w:sdtContent>
                  <w:tc>
                    <w:tcPr>
                      <w:tcW w:w="2311" w:type="dxa"/>
                      <w:tcBorders>
                        <w:left w:val="nil"/>
                      </w:tcBorders>
                    </w:tcPr>
                    <w:p w14:paraId="65D67E8F" w14:textId="77777777" w:rsidR="00A979E1" w:rsidRPr="00A979E1" w:rsidRDefault="00A979E1" w:rsidP="00A979E1">
                      <w:pPr>
                        <w:pStyle w:val="Heading3"/>
                      </w:pPr>
                      <w:r w:rsidRPr="00A979E1">
                        <w:t>Facilitator</w:t>
                      </w:r>
                    </w:p>
                  </w:tc>
                </w:sdtContent>
              </w:sdt>
              <w:tc>
                <w:tcPr>
                  <w:tcW w:w="2863" w:type="dxa"/>
                  <w:tcBorders>
                    <w:right w:val="single" w:sz="8" w:space="0" w:color="F07F09" w:themeColor="accent1"/>
                  </w:tcBorders>
                </w:tcPr>
                <w:p w14:paraId="70C20EAF" w14:textId="06B8C154" w:rsidR="00A979E1" w:rsidRDefault="006E3569" w:rsidP="00D578F4">
                  <w:pPr>
                    <w:spacing w:after="0"/>
                  </w:pPr>
                  <w:r>
                    <w:t>Alex B</w:t>
                  </w:r>
                </w:p>
              </w:tc>
            </w:tr>
            <w:tr w:rsidR="00A979E1" w14:paraId="7CA4C2D1" w14:textId="77777777" w:rsidTr="00D578F4">
              <w:sdt>
                <w:sdtPr>
                  <w:alias w:val="Note taker:"/>
                  <w:tag w:val="Note taker:"/>
                  <w:id w:val="-1961940283"/>
                  <w:placeholder>
                    <w:docPart w:val="72877EB21D214E4D90FC1127C640E879"/>
                  </w:placeholder>
                  <w:temporary/>
                  <w:showingPlcHdr/>
                  <w15:appearance w15:val="hidden"/>
                </w:sdtPr>
                <w:sdtContent>
                  <w:tc>
                    <w:tcPr>
                      <w:tcW w:w="2311" w:type="dxa"/>
                      <w:tcBorders>
                        <w:left w:val="nil"/>
                      </w:tcBorders>
                    </w:tcPr>
                    <w:p w14:paraId="09627951" w14:textId="77777777" w:rsidR="00A979E1" w:rsidRPr="00A979E1" w:rsidRDefault="00A979E1" w:rsidP="00A979E1">
                      <w:pPr>
                        <w:pStyle w:val="Heading3"/>
                      </w:pPr>
                      <w:r w:rsidRPr="00A979E1">
                        <w:t>Note taker</w:t>
                      </w:r>
                    </w:p>
                  </w:tc>
                </w:sdtContent>
              </w:sdt>
              <w:tc>
                <w:tcPr>
                  <w:tcW w:w="2863" w:type="dxa"/>
                  <w:tcBorders>
                    <w:right w:val="single" w:sz="8" w:space="0" w:color="F07F09" w:themeColor="accent1"/>
                  </w:tcBorders>
                </w:tcPr>
                <w:p w14:paraId="21D4D2B9" w14:textId="3C7ADD19" w:rsidR="00A979E1" w:rsidRDefault="00310B83" w:rsidP="00D578F4">
                  <w:pPr>
                    <w:spacing w:after="0"/>
                  </w:pPr>
                  <w:r>
                    <w:t>Ryan</w:t>
                  </w:r>
                </w:p>
              </w:tc>
            </w:tr>
            <w:tr w:rsidR="00A979E1" w14:paraId="50A545DE" w14:textId="77777777" w:rsidTr="00D578F4">
              <w:sdt>
                <w:sdtPr>
                  <w:alias w:val="Timekeeper:"/>
                  <w:tag w:val="Timekeeper:"/>
                  <w:id w:val="2113625791"/>
                  <w:placeholder>
                    <w:docPart w:val="F5EDCF17150C5643830F04A99B3C9EA1"/>
                  </w:placeholder>
                  <w:temporary/>
                  <w:showingPlcHdr/>
                  <w15:appearance w15:val="hidden"/>
                </w:sdtPr>
                <w:sdtContent>
                  <w:tc>
                    <w:tcPr>
                      <w:tcW w:w="2311" w:type="dxa"/>
                      <w:tcBorders>
                        <w:left w:val="nil"/>
                      </w:tcBorders>
                    </w:tcPr>
                    <w:p w14:paraId="57D2D44B" w14:textId="77777777" w:rsidR="00A979E1" w:rsidRPr="00A979E1" w:rsidRDefault="00A979E1" w:rsidP="00A979E1">
                      <w:pPr>
                        <w:pStyle w:val="Heading3"/>
                      </w:pPr>
                      <w:r w:rsidRPr="00A979E1">
                        <w:t>Timekeeper</w:t>
                      </w:r>
                    </w:p>
                  </w:tc>
                </w:sdtContent>
              </w:sdt>
              <w:tc>
                <w:tcPr>
                  <w:tcW w:w="2863" w:type="dxa"/>
                  <w:tcBorders>
                    <w:right w:val="single" w:sz="8" w:space="0" w:color="F07F09" w:themeColor="accent1"/>
                  </w:tcBorders>
                </w:tcPr>
                <w:p w14:paraId="4E273190" w14:textId="5DCAC013" w:rsidR="00A979E1" w:rsidRDefault="006E3569" w:rsidP="00D578F4">
                  <w:pPr>
                    <w:spacing w:after="0"/>
                  </w:pPr>
                  <w:r>
                    <w:t>Alex B</w:t>
                  </w:r>
                </w:p>
              </w:tc>
            </w:tr>
          </w:tbl>
          <w:p w14:paraId="6F762658" w14:textId="77777777" w:rsidR="00A979E1" w:rsidRDefault="00A979E1" w:rsidP="00D578F4">
            <w:pPr>
              <w:spacing w:after="0"/>
            </w:pPr>
          </w:p>
        </w:tc>
        <w:tc>
          <w:tcPr>
            <w:tcW w:w="5400" w:type="dxa"/>
          </w:tcPr>
          <w:p w14:paraId="22A9EFDD" w14:textId="77777777" w:rsidR="00A979E1" w:rsidRPr="00137619" w:rsidRDefault="00000000" w:rsidP="00D578F4">
            <w:pPr>
              <w:spacing w:after="0"/>
            </w:pPr>
            <w:sdt>
              <w:sdtPr>
                <w:alias w:val="Attendees:"/>
                <w:tag w:val="Attendees:"/>
                <w:id w:val="-702396967"/>
                <w:placeholder>
                  <w:docPart w:val="9FC62A8353DA3A4795D5C4AD293590D8"/>
                </w:placeholder>
                <w:temporary/>
                <w:showingPlcHdr/>
                <w15:appearance w15:val="hidden"/>
              </w:sdtPr>
              <w:sdtContent>
                <w:r w:rsidR="0052642B" w:rsidRPr="00310B83">
                  <w:rPr>
                    <w:rFonts w:asciiTheme="majorHAnsi" w:eastAsiaTheme="majorEastAsia" w:hAnsiTheme="majorHAnsi" w:cstheme="majorBidi"/>
                    <w:color w:val="B35E06" w:themeColor="accent1" w:themeShade="BF"/>
                    <w:spacing w:val="0"/>
                    <w:szCs w:val="24"/>
                  </w:rPr>
                  <w:t>Attendees</w:t>
                </w:r>
              </w:sdtContent>
            </w:sdt>
          </w:p>
          <w:p w14:paraId="6C63A85B" w14:textId="6281EF7F" w:rsidR="00A979E1" w:rsidRDefault="006E3569" w:rsidP="00D578F4">
            <w:pPr>
              <w:spacing w:after="0"/>
            </w:pPr>
            <w:r>
              <w:t xml:space="preserve">Alex B, </w:t>
            </w:r>
            <w:r w:rsidR="00310B83">
              <w:t>Ryan</w:t>
            </w:r>
            <w:r w:rsidR="009F3CF2">
              <w:t>,</w:t>
            </w:r>
            <w:r w:rsidR="00AA7837">
              <w:t xml:space="preserve"> </w:t>
            </w:r>
            <w:r w:rsidR="009C5EAD">
              <w:t>Roger</w:t>
            </w:r>
            <w:r w:rsidR="00297677">
              <w:t xml:space="preserve">, Reza, Alex C, Scott, </w:t>
            </w:r>
            <w:r w:rsidR="00462CEE">
              <w:t xml:space="preserve">Edy, </w:t>
            </w:r>
            <w:proofErr w:type="spellStart"/>
            <w:r w:rsidR="00EA2943">
              <w:t>Donish</w:t>
            </w:r>
            <w:proofErr w:type="spellEnd"/>
            <w:r w:rsidR="00EA2943">
              <w:t>, Andrei</w:t>
            </w:r>
            <w:r w:rsidR="002A1372">
              <w:t xml:space="preserve">, </w:t>
            </w:r>
            <w:proofErr w:type="spellStart"/>
            <w:r w:rsidR="002A1372">
              <w:t>Dejan</w:t>
            </w:r>
            <w:proofErr w:type="spellEnd"/>
            <w:r w:rsidR="00383665">
              <w:t xml:space="preserve">, </w:t>
            </w:r>
            <w:proofErr w:type="spellStart"/>
            <w:r w:rsidR="00383665">
              <w:t>Vasiliy</w:t>
            </w:r>
            <w:proofErr w:type="spellEnd"/>
          </w:p>
        </w:tc>
      </w:tr>
    </w:tbl>
    <w:p w14:paraId="2F054272" w14:textId="77777777" w:rsidR="00310B83" w:rsidRDefault="00310B83" w:rsidP="00310B83">
      <w:pPr>
        <w:pStyle w:val="Heading1"/>
      </w:pPr>
      <w:r>
        <w:t>Intro Discussion</w:t>
      </w:r>
    </w:p>
    <w:p w14:paraId="28742BF1" w14:textId="15FFEE5E" w:rsidR="006F796C" w:rsidRDefault="002C2D88" w:rsidP="009C5EAD">
      <w:pPr>
        <w:pStyle w:val="ListParagraph"/>
        <w:numPr>
          <w:ilvl w:val="0"/>
          <w:numId w:val="21"/>
        </w:numPr>
      </w:pPr>
      <w:r>
        <w:t>Alex B asked Alex C about update.</w:t>
      </w:r>
      <w:r w:rsidR="00B16C54">
        <w:t xml:space="preserve"> Encouraged to make tech notes.</w:t>
      </w:r>
    </w:p>
    <w:p w14:paraId="166859ED" w14:textId="2C45EC3D" w:rsidR="00B16C54" w:rsidRDefault="00B16C54" w:rsidP="00B16C54">
      <w:pPr>
        <w:pStyle w:val="ListParagraph"/>
        <w:numPr>
          <w:ilvl w:val="1"/>
          <w:numId w:val="21"/>
        </w:numPr>
      </w:pPr>
      <w:r>
        <w:t>Alex C is working on 3 drafts, plus a paper already</w:t>
      </w:r>
    </w:p>
    <w:p w14:paraId="1184A938" w14:textId="0469F9F9" w:rsidR="00556BFA" w:rsidRDefault="00556BFA" w:rsidP="00556BFA">
      <w:pPr>
        <w:pStyle w:val="ListParagraph"/>
        <w:numPr>
          <w:ilvl w:val="0"/>
          <w:numId w:val="21"/>
        </w:numPr>
      </w:pPr>
      <w:r>
        <w:t>We haven’t spoken much about our LINACs – so Roger is here to discuss them today.</w:t>
      </w:r>
    </w:p>
    <w:p w14:paraId="26C4B922" w14:textId="307BF3DD" w:rsidR="00E3434F" w:rsidRDefault="004C5C09" w:rsidP="00837A57">
      <w:pPr>
        <w:pStyle w:val="ListParagraph"/>
        <w:numPr>
          <w:ilvl w:val="1"/>
          <w:numId w:val="21"/>
        </w:numPr>
      </w:pPr>
      <w:r>
        <w:t>Assuming 1.1 GeV LINACs</w:t>
      </w:r>
    </w:p>
    <w:p w14:paraId="6A65BBE1" w14:textId="66D67A77" w:rsidR="00A979E1" w:rsidRDefault="00000000" w:rsidP="00A979E1">
      <w:pPr>
        <w:pStyle w:val="Heading1"/>
      </w:pPr>
      <w:sdt>
        <w:sdtPr>
          <w:alias w:val="Agenda topics:"/>
          <w:tag w:val="Agenda topics:"/>
          <w:id w:val="-877550984"/>
          <w:placeholder>
            <w:docPart w:val="48FFEF31CC861B4CBD9F6D2D4ADC3DBA"/>
          </w:placeholder>
          <w:temporary/>
          <w:showingPlcHdr/>
          <w15:appearance w15:val="hidden"/>
        </w:sdtPr>
        <w:sdtContent>
          <w:r w:rsidR="00A979E1">
            <w:t>Agenda topics</w:t>
          </w:r>
        </w:sdtContent>
      </w:sdt>
    </w:p>
    <w:p w14:paraId="73836EB4" w14:textId="417243DD" w:rsidR="004405B5" w:rsidRDefault="00000000" w:rsidP="004405B5">
      <w:pPr>
        <w:pStyle w:val="Heading2"/>
      </w:pPr>
      <w:sdt>
        <w:sdtPr>
          <w:alias w:val="Agenda 2, time allotted:"/>
          <w:tag w:val="Agenda 2, time allotted:"/>
          <w:id w:val="-1452855257"/>
          <w:placeholder>
            <w:docPart w:val="A98BFB80B186DD46BC6C95656F5411DB"/>
          </w:placeholder>
          <w:temporary/>
          <w:showingPlcHdr/>
          <w15:appearance w15:val="hidden"/>
        </w:sdtPr>
        <w:sdtContent>
          <w:r w:rsidR="004405B5">
            <w:t>Time allotted</w:t>
          </w:r>
        </w:sdtContent>
      </w:sdt>
      <w:r w:rsidR="004405B5">
        <w:t xml:space="preserve"> | </w:t>
      </w:r>
      <w:sdt>
        <w:sdtPr>
          <w:rPr>
            <w:rStyle w:val="SubtleEmphasis"/>
          </w:rPr>
          <w:alias w:val="Agenda 2, enter time:"/>
          <w:tag w:val="Agenda 2, enter time:"/>
          <w:id w:val="-1574577719"/>
          <w:placeholder>
            <w:docPart w:val="44B5B6FED57ED84191B84E831E3A5460"/>
          </w:placeholder>
          <w15:appearance w15:val="hidden"/>
        </w:sdtPr>
        <w:sdtEndPr>
          <w:rPr>
            <w:rStyle w:val="DefaultParagraphFont"/>
            <w:i w:val="0"/>
            <w:iCs w:val="0"/>
            <w:color w:val="9F2936" w:themeColor="accent2"/>
          </w:rPr>
        </w:sdtEndPr>
        <w:sdtContent>
          <w:r w:rsidR="008B55D5">
            <w:rPr>
              <w:rStyle w:val="SubtleEmphasis"/>
            </w:rPr>
            <w:t>2</w:t>
          </w:r>
          <w:r w:rsidR="004405B5">
            <w:rPr>
              <w:rStyle w:val="SubtleEmphasis"/>
            </w:rPr>
            <w:t>5 mins</w:t>
          </w:r>
        </w:sdtContent>
      </w:sdt>
      <w:r w:rsidR="004405B5">
        <w:t xml:space="preserve"> | </w:t>
      </w:r>
      <w:sdt>
        <w:sdtPr>
          <w:alias w:val="Agenda 2, agenda topic:"/>
          <w:tag w:val="Agenda 2, agenda topic:"/>
          <w:id w:val="1597594099"/>
          <w:placeholder>
            <w:docPart w:val="702C147C593D9347B8BC0E702F1FBAE4"/>
          </w:placeholder>
          <w:temporary/>
          <w:showingPlcHdr/>
          <w15:appearance w15:val="hidden"/>
        </w:sdtPr>
        <w:sdtContent>
          <w:r w:rsidR="004405B5">
            <w:t>Agenda topic</w:t>
          </w:r>
        </w:sdtContent>
      </w:sdt>
      <w:r w:rsidR="004405B5">
        <w:t xml:space="preserve"> </w:t>
      </w:r>
      <w:r w:rsidR="00CE2304">
        <w:rPr>
          <w:rStyle w:val="SubtleEmphasis"/>
        </w:rPr>
        <w:t>CEBAF S</w:t>
      </w:r>
      <w:r w:rsidR="009C5EAD">
        <w:rPr>
          <w:rStyle w:val="SubtleEmphasis"/>
        </w:rPr>
        <w:t xml:space="preserve">RF </w:t>
      </w:r>
      <w:r w:rsidR="00D234AE">
        <w:rPr>
          <w:rStyle w:val="SubtleEmphasis"/>
        </w:rPr>
        <w:t>LINACS</w:t>
      </w:r>
      <w:r w:rsidR="006E03AA">
        <w:rPr>
          <w:rStyle w:val="SubtleEmphasis"/>
        </w:rPr>
        <w:t xml:space="preserve"> </w:t>
      </w:r>
      <w:r w:rsidR="004405B5">
        <w:t xml:space="preserve">| </w:t>
      </w:r>
      <w:sdt>
        <w:sdtPr>
          <w:alias w:val="Agenda 2, presenter:"/>
          <w:tag w:val="Agenda 2, presenter:"/>
          <w:id w:val="497463687"/>
          <w:placeholder>
            <w:docPart w:val="2241D8208833A44DB6783CFE3621B8F8"/>
          </w:placeholder>
          <w:temporary/>
          <w:showingPlcHdr/>
          <w15:appearance w15:val="hidden"/>
        </w:sdtPr>
        <w:sdtContent>
          <w:r w:rsidR="004405B5">
            <w:t>Presenter</w:t>
          </w:r>
        </w:sdtContent>
      </w:sdt>
      <w:r w:rsidR="004405B5">
        <w:t xml:space="preserve"> </w:t>
      </w:r>
      <w:r w:rsidR="009C5EAD">
        <w:rPr>
          <w:rStyle w:val="SubtleEmphasis"/>
        </w:rPr>
        <w:t>Roger</w:t>
      </w:r>
    </w:p>
    <w:p w14:paraId="5894D7FD" w14:textId="0718CB07" w:rsidR="009603FE" w:rsidRDefault="008B7042" w:rsidP="009C5EAD">
      <w:pPr>
        <w:pStyle w:val="ListParagraph"/>
        <w:numPr>
          <w:ilvl w:val="0"/>
          <w:numId w:val="11"/>
        </w:numPr>
      </w:pPr>
      <w:r>
        <w:t>10 years in SRF</w:t>
      </w:r>
    </w:p>
    <w:p w14:paraId="5D317F3E" w14:textId="1E3B13C4" w:rsidR="008B7042" w:rsidRDefault="008B7042" w:rsidP="009C5EAD">
      <w:pPr>
        <w:pStyle w:val="ListParagraph"/>
        <w:numPr>
          <w:ilvl w:val="0"/>
          <w:numId w:val="11"/>
        </w:numPr>
      </w:pPr>
      <w:r>
        <w:t xml:space="preserve">Used to do normal conducting accelerators, SC magnets, particle physics, </w:t>
      </w:r>
      <w:proofErr w:type="spellStart"/>
      <w:r>
        <w:t>etc</w:t>
      </w:r>
      <w:proofErr w:type="spellEnd"/>
      <w:r>
        <w:t>…</w:t>
      </w:r>
    </w:p>
    <w:p w14:paraId="5B71FB2D" w14:textId="04B5F543" w:rsidR="00EA17CC" w:rsidRDefault="00EA17CC" w:rsidP="009C5EAD">
      <w:pPr>
        <w:pStyle w:val="ListParagraph"/>
        <w:numPr>
          <w:ilvl w:val="0"/>
          <w:numId w:val="11"/>
        </w:numPr>
      </w:pPr>
      <w:r>
        <w:t>Start with short overview of RF cavities, then our specifics</w:t>
      </w:r>
    </w:p>
    <w:p w14:paraId="538ECE06" w14:textId="6224231E" w:rsidR="00EF40AA" w:rsidRDefault="00EF40AA" w:rsidP="009C5EAD">
      <w:pPr>
        <w:pStyle w:val="ListParagraph"/>
        <w:numPr>
          <w:ilvl w:val="0"/>
          <w:numId w:val="11"/>
        </w:numPr>
      </w:pPr>
      <w:r>
        <w:t>We assume 1.1 GeV – right now it’s 1.09 GeV (and have trouble reaching that in a stable way)</w:t>
      </w:r>
    </w:p>
    <w:p w14:paraId="1F641476" w14:textId="78ED277D" w:rsidR="0030301F" w:rsidRDefault="00837A57" w:rsidP="009C5EAD">
      <w:pPr>
        <w:pStyle w:val="ListParagraph"/>
        <w:numPr>
          <w:ilvl w:val="0"/>
          <w:numId w:val="11"/>
        </w:numPr>
      </w:pPr>
      <w:r>
        <w:rPr>
          <w:noProof/>
        </w:rPr>
        <w:drawing>
          <wp:inline distT="0" distB="0" distL="0" distR="0" wp14:anchorId="3C43A2A6" wp14:editId="085AE0A4">
            <wp:extent cx="5532123" cy="30988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34400" cy="3100076"/>
                    </a:xfrm>
                    <a:prstGeom prst="rect">
                      <a:avLst/>
                    </a:prstGeom>
                  </pic:spPr>
                </pic:pic>
              </a:graphicData>
            </a:graphic>
          </wp:inline>
        </w:drawing>
      </w:r>
    </w:p>
    <w:p w14:paraId="3D10E5B7" w14:textId="0EFEC27E" w:rsidR="00837A57" w:rsidRDefault="00837A57" w:rsidP="009C5EAD">
      <w:pPr>
        <w:pStyle w:val="ListParagraph"/>
        <w:numPr>
          <w:ilvl w:val="0"/>
          <w:numId w:val="11"/>
        </w:numPr>
      </w:pPr>
      <w:r>
        <w:rPr>
          <w:noProof/>
        </w:rPr>
        <w:lastRenderedPageBreak/>
        <w:drawing>
          <wp:inline distT="0" distB="0" distL="0" distR="0" wp14:anchorId="55CBF7A6" wp14:editId="32005D2A">
            <wp:extent cx="5516880" cy="30914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18818" cy="3092582"/>
                    </a:xfrm>
                    <a:prstGeom prst="rect">
                      <a:avLst/>
                    </a:prstGeom>
                  </pic:spPr>
                </pic:pic>
              </a:graphicData>
            </a:graphic>
          </wp:inline>
        </w:drawing>
      </w:r>
    </w:p>
    <w:p w14:paraId="5E780AE7" w14:textId="5BA61BE3" w:rsidR="007C7671" w:rsidRDefault="00FB30E9" w:rsidP="009C5EAD">
      <w:pPr>
        <w:pStyle w:val="ListParagraph"/>
        <w:numPr>
          <w:ilvl w:val="0"/>
          <w:numId w:val="11"/>
        </w:numPr>
      </w:pPr>
      <w:r>
        <w:rPr>
          <w:noProof/>
        </w:rPr>
        <w:drawing>
          <wp:inline distT="0" distB="0" distL="0" distR="0" wp14:anchorId="504FFA51" wp14:editId="4AA2D020">
            <wp:extent cx="5964838" cy="3388360"/>
            <wp:effectExtent l="0" t="0" r="444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65200" cy="3388565"/>
                    </a:xfrm>
                    <a:prstGeom prst="rect">
                      <a:avLst/>
                    </a:prstGeom>
                  </pic:spPr>
                </pic:pic>
              </a:graphicData>
            </a:graphic>
          </wp:inline>
        </w:drawing>
      </w:r>
    </w:p>
    <w:p w14:paraId="0E88BA1F" w14:textId="12CFEBCE" w:rsidR="00F6071C" w:rsidRDefault="00F6071C" w:rsidP="00F6071C">
      <w:pPr>
        <w:pStyle w:val="ListParagraph"/>
        <w:numPr>
          <w:ilvl w:val="1"/>
          <w:numId w:val="11"/>
        </w:numPr>
      </w:pPr>
      <w:r>
        <w:t>Up in frequency, you can reach higher fields</w:t>
      </w:r>
    </w:p>
    <w:p w14:paraId="0C5F686C" w14:textId="5EF4CF1D" w:rsidR="00FB30E9" w:rsidRDefault="00991815" w:rsidP="009C5EAD">
      <w:pPr>
        <w:pStyle w:val="ListParagraph"/>
        <w:numPr>
          <w:ilvl w:val="0"/>
          <w:numId w:val="11"/>
        </w:numPr>
      </w:pPr>
      <w:r>
        <w:rPr>
          <w:noProof/>
        </w:rPr>
        <w:lastRenderedPageBreak/>
        <w:drawing>
          <wp:inline distT="0" distB="0" distL="0" distR="0" wp14:anchorId="1086C216" wp14:editId="02C8FA20">
            <wp:extent cx="5460171" cy="3123565"/>
            <wp:effectExtent l="0" t="0" r="127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60261" cy="3123616"/>
                    </a:xfrm>
                    <a:prstGeom prst="rect">
                      <a:avLst/>
                    </a:prstGeom>
                  </pic:spPr>
                </pic:pic>
              </a:graphicData>
            </a:graphic>
          </wp:inline>
        </w:drawing>
      </w:r>
    </w:p>
    <w:p w14:paraId="70BA709C" w14:textId="7ED3DD45" w:rsidR="001C13AF" w:rsidRDefault="001C13AF" w:rsidP="001C13AF">
      <w:pPr>
        <w:pStyle w:val="ListParagraph"/>
        <w:numPr>
          <w:ilvl w:val="1"/>
          <w:numId w:val="11"/>
        </w:numPr>
      </w:pPr>
      <w:r>
        <w:t>120 MV/m in a few hundred nanoseconds</w:t>
      </w:r>
    </w:p>
    <w:p w14:paraId="20DCA37E" w14:textId="00164BCE" w:rsidR="001C13AF" w:rsidRDefault="001C13AF" w:rsidP="001C13AF">
      <w:pPr>
        <w:pStyle w:val="ListParagraph"/>
        <w:numPr>
          <w:ilvl w:val="1"/>
          <w:numId w:val="11"/>
        </w:numPr>
      </w:pPr>
      <w:r>
        <w:t xml:space="preserve">300 MV/m reached </w:t>
      </w:r>
    </w:p>
    <w:p w14:paraId="5ED76112" w14:textId="74CF862C" w:rsidR="001E354D" w:rsidRDefault="001C13AF" w:rsidP="009C5EAD">
      <w:pPr>
        <w:pStyle w:val="ListParagraph"/>
        <w:numPr>
          <w:ilvl w:val="0"/>
          <w:numId w:val="11"/>
        </w:numPr>
      </w:pPr>
      <w:r>
        <w:rPr>
          <w:noProof/>
        </w:rPr>
        <w:drawing>
          <wp:inline distT="0" distB="0" distL="0" distR="0" wp14:anchorId="41DDC915" wp14:editId="33737422">
            <wp:extent cx="6209966" cy="3602355"/>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09966" cy="3602355"/>
                    </a:xfrm>
                    <a:prstGeom prst="rect">
                      <a:avLst/>
                    </a:prstGeom>
                  </pic:spPr>
                </pic:pic>
              </a:graphicData>
            </a:graphic>
          </wp:inline>
        </w:drawing>
      </w:r>
    </w:p>
    <w:p w14:paraId="585B4596" w14:textId="51DB5B3C" w:rsidR="006E2F36" w:rsidRDefault="006E2F36" w:rsidP="006E2F36">
      <w:pPr>
        <w:pStyle w:val="ListParagraph"/>
        <w:numPr>
          <w:ilvl w:val="1"/>
          <w:numId w:val="11"/>
        </w:numPr>
      </w:pPr>
      <w:r>
        <w:t>Great for long pulse trains</w:t>
      </w:r>
    </w:p>
    <w:p w14:paraId="6747ED31" w14:textId="6AEF42A7" w:rsidR="00732FCC" w:rsidRDefault="003D45B7" w:rsidP="003D45B7">
      <w:pPr>
        <w:pStyle w:val="ListParagraph"/>
        <w:numPr>
          <w:ilvl w:val="1"/>
          <w:numId w:val="11"/>
        </w:numPr>
      </w:pPr>
      <w:r>
        <w:t>60 MV/m in a single-cell cavity is the current record</w:t>
      </w:r>
    </w:p>
    <w:p w14:paraId="77DCFBD9" w14:textId="1A1CB866" w:rsidR="003D45B7" w:rsidRDefault="003D45B7" w:rsidP="003D45B7">
      <w:pPr>
        <w:pStyle w:val="ListParagraph"/>
        <w:numPr>
          <w:ilvl w:val="1"/>
          <w:numId w:val="11"/>
        </w:numPr>
      </w:pPr>
      <w:r>
        <w:t>Normal operational cavities reach ~30 MV/m</w:t>
      </w:r>
    </w:p>
    <w:p w14:paraId="5ADACE16" w14:textId="127834EA" w:rsidR="003D45B7" w:rsidRDefault="003D45B7" w:rsidP="003D45B7">
      <w:pPr>
        <w:pStyle w:val="ListParagraph"/>
        <w:numPr>
          <w:ilvl w:val="2"/>
          <w:numId w:val="11"/>
        </w:numPr>
      </w:pPr>
      <w:r>
        <w:t>Lower than normal conducting, but long pulse trains and higher duty factors</w:t>
      </w:r>
    </w:p>
    <w:p w14:paraId="2892AF87" w14:textId="1C89E9A1" w:rsidR="00003A70" w:rsidRDefault="00003A70" w:rsidP="00003A70">
      <w:pPr>
        <w:pStyle w:val="ListParagraph"/>
        <w:numPr>
          <w:ilvl w:val="0"/>
          <w:numId w:val="11"/>
        </w:numPr>
      </w:pPr>
      <w:r>
        <w:rPr>
          <w:noProof/>
        </w:rPr>
        <w:lastRenderedPageBreak/>
        <w:drawing>
          <wp:inline distT="0" distB="0" distL="0" distR="0" wp14:anchorId="36B19102" wp14:editId="4932C846">
            <wp:extent cx="5882640" cy="334547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82640" cy="3345479"/>
                    </a:xfrm>
                    <a:prstGeom prst="rect">
                      <a:avLst/>
                    </a:prstGeom>
                  </pic:spPr>
                </pic:pic>
              </a:graphicData>
            </a:graphic>
          </wp:inline>
        </w:drawing>
      </w:r>
    </w:p>
    <w:p w14:paraId="71D48028" w14:textId="0C5B728D" w:rsidR="00F17364" w:rsidRDefault="00F17364" w:rsidP="00F17364">
      <w:pPr>
        <w:pStyle w:val="ListParagraph"/>
        <w:numPr>
          <w:ilvl w:val="1"/>
          <w:numId w:val="11"/>
        </w:numPr>
      </w:pPr>
      <w:r>
        <w:t>Magnetic field highest at surface of cavity (AC field) – surface currents</w:t>
      </w:r>
    </w:p>
    <w:p w14:paraId="2B464811" w14:textId="40EAAD27" w:rsidR="00F17364" w:rsidRDefault="00F17364" w:rsidP="00F17364">
      <w:pPr>
        <w:pStyle w:val="ListParagraph"/>
        <w:numPr>
          <w:ilvl w:val="1"/>
          <w:numId w:val="11"/>
        </w:numPr>
      </w:pPr>
      <w:r>
        <w:t>E field is highest at beam</w:t>
      </w:r>
    </w:p>
    <w:p w14:paraId="06018491" w14:textId="29F97BBA" w:rsidR="00F17364" w:rsidRDefault="00C06ED7" w:rsidP="00F17364">
      <w:pPr>
        <w:pStyle w:val="ListParagraph"/>
        <w:numPr>
          <w:ilvl w:val="0"/>
          <w:numId w:val="11"/>
        </w:numPr>
      </w:pPr>
      <w:r>
        <w:rPr>
          <w:noProof/>
        </w:rPr>
        <w:drawing>
          <wp:inline distT="0" distB="0" distL="0" distR="0" wp14:anchorId="69F009AD" wp14:editId="4217E6AE">
            <wp:extent cx="5760720" cy="3264408"/>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264408"/>
                    </a:xfrm>
                    <a:prstGeom prst="rect">
                      <a:avLst/>
                    </a:prstGeom>
                  </pic:spPr>
                </pic:pic>
              </a:graphicData>
            </a:graphic>
          </wp:inline>
        </w:drawing>
      </w:r>
    </w:p>
    <w:p w14:paraId="630C523B" w14:textId="6DF65D4D" w:rsidR="00C06ED7" w:rsidRDefault="00C06ED7" w:rsidP="00C06ED7">
      <w:pPr>
        <w:pStyle w:val="ListParagraph"/>
        <w:numPr>
          <w:ilvl w:val="1"/>
          <w:numId w:val="11"/>
        </w:numPr>
      </w:pPr>
      <w:r>
        <w:t>This is animated in the actual slides.</w:t>
      </w:r>
    </w:p>
    <w:p w14:paraId="1F665679" w14:textId="796FB765" w:rsidR="00C06ED7" w:rsidRDefault="00725963" w:rsidP="00C06ED7">
      <w:pPr>
        <w:pStyle w:val="ListParagraph"/>
        <w:numPr>
          <w:ilvl w:val="0"/>
          <w:numId w:val="11"/>
        </w:numPr>
      </w:pPr>
      <w:r>
        <w:rPr>
          <w:noProof/>
        </w:rPr>
        <w:lastRenderedPageBreak/>
        <w:drawing>
          <wp:inline distT="0" distB="0" distL="0" distR="0" wp14:anchorId="2A664D4E" wp14:editId="45917CDB">
            <wp:extent cx="5760720" cy="330388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3303880"/>
                    </a:xfrm>
                    <a:prstGeom prst="rect">
                      <a:avLst/>
                    </a:prstGeom>
                  </pic:spPr>
                </pic:pic>
              </a:graphicData>
            </a:graphic>
          </wp:inline>
        </w:drawing>
      </w:r>
    </w:p>
    <w:p w14:paraId="4DDB95BA" w14:textId="1D4214F2" w:rsidR="00725963" w:rsidRDefault="00725963" w:rsidP="00725963">
      <w:pPr>
        <w:pStyle w:val="ListParagraph"/>
        <w:numPr>
          <w:ilvl w:val="1"/>
          <w:numId w:val="11"/>
        </w:numPr>
      </w:pPr>
      <w:r>
        <w:t xml:space="preserve">CEBAF uses pi-mode. </w:t>
      </w:r>
      <w:proofErr w:type="gramStart"/>
      <w:r>
        <w:t>Basically</w:t>
      </w:r>
      <w:proofErr w:type="gramEnd"/>
      <w:r>
        <w:t xml:space="preserve"> multi-pillbox cavities. Can only have a bunch in every-other-cell</w:t>
      </w:r>
    </w:p>
    <w:p w14:paraId="0B2A54B8" w14:textId="0DB5CFC5" w:rsidR="00725963" w:rsidRDefault="00725963" w:rsidP="00725963">
      <w:pPr>
        <w:pStyle w:val="ListParagraph"/>
        <w:numPr>
          <w:ilvl w:val="2"/>
          <w:numId w:val="11"/>
        </w:numPr>
      </w:pPr>
      <w:r>
        <w:t>Different modes for different filling factors</w:t>
      </w:r>
    </w:p>
    <w:p w14:paraId="12F082D3" w14:textId="54B5C6A6" w:rsidR="00725963" w:rsidRDefault="00A04ADA" w:rsidP="00725963">
      <w:pPr>
        <w:pStyle w:val="ListParagraph"/>
        <w:numPr>
          <w:ilvl w:val="0"/>
          <w:numId w:val="11"/>
        </w:numPr>
      </w:pPr>
      <w:r>
        <w:rPr>
          <w:noProof/>
          <w:color w:val="6B9F25" w:themeColor="hyperlink"/>
          <w:u w:val="single"/>
        </w:rPr>
        <w:drawing>
          <wp:inline distT="0" distB="0" distL="0" distR="0" wp14:anchorId="35F62762" wp14:editId="09B73696">
            <wp:extent cx="5598160" cy="3224125"/>
            <wp:effectExtent l="0" t="0" r="254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98160" cy="3224125"/>
                    </a:xfrm>
                    <a:prstGeom prst="rect">
                      <a:avLst/>
                    </a:prstGeom>
                  </pic:spPr>
                </pic:pic>
              </a:graphicData>
            </a:graphic>
          </wp:inline>
        </w:drawing>
      </w:r>
    </w:p>
    <w:p w14:paraId="00D843CA" w14:textId="44EFF2B0" w:rsidR="00A04ADA" w:rsidRDefault="00A04ADA" w:rsidP="00A04ADA">
      <w:pPr>
        <w:pStyle w:val="ListParagraph"/>
        <w:numPr>
          <w:ilvl w:val="1"/>
          <w:numId w:val="11"/>
        </w:numPr>
      </w:pPr>
      <w:r>
        <w:t>CEBAF usually on crest. But can use off-crest for bunching/de-bunching</w:t>
      </w:r>
    </w:p>
    <w:p w14:paraId="443E1CF5" w14:textId="4C78FE60" w:rsidR="00A04ADA" w:rsidRDefault="00A04ADA" w:rsidP="00A04ADA">
      <w:pPr>
        <w:pStyle w:val="ListParagraph"/>
        <w:numPr>
          <w:ilvl w:val="0"/>
          <w:numId w:val="11"/>
        </w:numPr>
      </w:pPr>
      <w:r>
        <w:rPr>
          <w:noProof/>
        </w:rPr>
        <w:lastRenderedPageBreak/>
        <w:drawing>
          <wp:inline distT="0" distB="0" distL="0" distR="0" wp14:anchorId="018947BB" wp14:editId="4B77C2CD">
            <wp:extent cx="5241447" cy="2964815"/>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41447" cy="2964815"/>
                    </a:xfrm>
                    <a:prstGeom prst="rect">
                      <a:avLst/>
                    </a:prstGeom>
                  </pic:spPr>
                </pic:pic>
              </a:graphicData>
            </a:graphic>
          </wp:inline>
        </w:drawing>
      </w:r>
    </w:p>
    <w:p w14:paraId="58C382CA" w14:textId="5D12FC8B" w:rsidR="00A04ADA" w:rsidRDefault="00A04ADA" w:rsidP="00A04ADA">
      <w:pPr>
        <w:pStyle w:val="ListParagraph"/>
        <w:numPr>
          <w:ilvl w:val="1"/>
          <w:numId w:val="11"/>
        </w:numPr>
      </w:pPr>
      <w:r>
        <w:t>Stored energy to power loss</w:t>
      </w:r>
    </w:p>
    <w:p w14:paraId="3C6F3EE8" w14:textId="4C99E1D2" w:rsidR="00A04ADA" w:rsidRDefault="00A04ADA" w:rsidP="00A04ADA">
      <w:pPr>
        <w:pStyle w:val="ListParagraph"/>
        <w:numPr>
          <w:ilvl w:val="1"/>
          <w:numId w:val="11"/>
        </w:numPr>
      </w:pPr>
      <w:r>
        <w:t>For SRF cavities, on order of 10E10</w:t>
      </w:r>
    </w:p>
    <w:p w14:paraId="467915DF" w14:textId="0B1171AD" w:rsidR="00A04ADA" w:rsidRDefault="00A04ADA" w:rsidP="00A04ADA">
      <w:pPr>
        <w:pStyle w:val="ListParagraph"/>
        <w:numPr>
          <w:ilvl w:val="0"/>
          <w:numId w:val="11"/>
        </w:numPr>
      </w:pPr>
      <w:r>
        <w:rPr>
          <w:noProof/>
        </w:rPr>
        <w:drawing>
          <wp:inline distT="0" distB="0" distL="0" distR="0" wp14:anchorId="1FECB836" wp14:editId="66133CD4">
            <wp:extent cx="5633895" cy="2852420"/>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33895" cy="2852420"/>
                    </a:xfrm>
                    <a:prstGeom prst="rect">
                      <a:avLst/>
                    </a:prstGeom>
                  </pic:spPr>
                </pic:pic>
              </a:graphicData>
            </a:graphic>
          </wp:inline>
        </w:drawing>
      </w:r>
    </w:p>
    <w:p w14:paraId="3742B976" w14:textId="26EF6B5C" w:rsidR="00A04ADA" w:rsidRDefault="00D47CC6" w:rsidP="00D47CC6">
      <w:pPr>
        <w:pStyle w:val="ListParagraph"/>
        <w:numPr>
          <w:ilvl w:val="0"/>
          <w:numId w:val="11"/>
        </w:numPr>
      </w:pPr>
      <w:r>
        <w:rPr>
          <w:noProof/>
        </w:rPr>
        <w:drawing>
          <wp:inline distT="0" distB="0" distL="0" distR="0" wp14:anchorId="39F24524" wp14:editId="73F2067A">
            <wp:extent cx="4805680" cy="229986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05680" cy="2299861"/>
                    </a:xfrm>
                    <a:prstGeom prst="rect">
                      <a:avLst/>
                    </a:prstGeom>
                  </pic:spPr>
                </pic:pic>
              </a:graphicData>
            </a:graphic>
          </wp:inline>
        </w:drawing>
      </w:r>
    </w:p>
    <w:p w14:paraId="49F677C5" w14:textId="1DF3890E" w:rsidR="00D47CC6" w:rsidRDefault="00F61CF5" w:rsidP="00F61CF5">
      <w:pPr>
        <w:pStyle w:val="ListParagraph"/>
        <w:numPr>
          <w:ilvl w:val="1"/>
          <w:numId w:val="11"/>
        </w:numPr>
      </w:pPr>
      <w:r>
        <w:t>Second part from microphonics</w:t>
      </w:r>
    </w:p>
    <w:p w14:paraId="22DDAEF0" w14:textId="7E97FA4F" w:rsidR="00F61CF5" w:rsidRDefault="00F61CF5" w:rsidP="00F61CF5">
      <w:pPr>
        <w:pStyle w:val="ListParagraph"/>
        <w:numPr>
          <w:ilvl w:val="1"/>
          <w:numId w:val="11"/>
        </w:numPr>
      </w:pPr>
      <w:r>
        <w:t>Need more power to overcome microphonics</w:t>
      </w:r>
    </w:p>
    <w:p w14:paraId="276AB57E" w14:textId="2C430D14" w:rsidR="00F61CF5" w:rsidRDefault="00F61CF5" w:rsidP="00F61CF5">
      <w:pPr>
        <w:pStyle w:val="ListParagraph"/>
        <w:numPr>
          <w:ilvl w:val="1"/>
          <w:numId w:val="11"/>
        </w:numPr>
      </w:pPr>
      <w:r>
        <w:lastRenderedPageBreak/>
        <w:t>See TN from Lia for math</w:t>
      </w:r>
    </w:p>
    <w:p w14:paraId="23598212" w14:textId="757FC2EB" w:rsidR="00C02683" w:rsidRDefault="00C02683" w:rsidP="00C02683">
      <w:pPr>
        <w:pStyle w:val="ListParagraph"/>
        <w:numPr>
          <w:ilvl w:val="0"/>
          <w:numId w:val="11"/>
        </w:numPr>
      </w:pPr>
      <w:r>
        <w:rPr>
          <w:noProof/>
        </w:rPr>
        <w:drawing>
          <wp:inline distT="0" distB="0" distL="0" distR="0" wp14:anchorId="02721E1A" wp14:editId="71E4E706">
            <wp:extent cx="5527040" cy="3168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27040" cy="3168325"/>
                    </a:xfrm>
                    <a:prstGeom prst="rect">
                      <a:avLst/>
                    </a:prstGeom>
                  </pic:spPr>
                </pic:pic>
              </a:graphicData>
            </a:graphic>
          </wp:inline>
        </w:drawing>
      </w:r>
    </w:p>
    <w:p w14:paraId="4165A762" w14:textId="565AA2C0" w:rsidR="00C02683" w:rsidRDefault="00C02683" w:rsidP="00C02683">
      <w:pPr>
        <w:pStyle w:val="ListParagraph"/>
        <w:numPr>
          <w:ilvl w:val="1"/>
          <w:numId w:val="11"/>
        </w:numPr>
      </w:pPr>
      <w:r>
        <w:t>Mainly from surface imperfections and contamination</w:t>
      </w:r>
    </w:p>
    <w:p w14:paraId="6E228773" w14:textId="0F40D439" w:rsidR="005769D5" w:rsidRDefault="005769D5" w:rsidP="00C02683">
      <w:pPr>
        <w:pStyle w:val="ListParagraph"/>
        <w:numPr>
          <w:ilvl w:val="1"/>
          <w:numId w:val="11"/>
        </w:numPr>
      </w:pPr>
      <w:r>
        <w:t>Can get electron emission in high-field areas</w:t>
      </w:r>
    </w:p>
    <w:p w14:paraId="451A379E" w14:textId="3A74D7C0" w:rsidR="005769D5" w:rsidRDefault="005769D5" w:rsidP="005769D5">
      <w:pPr>
        <w:pStyle w:val="ListParagraph"/>
        <w:numPr>
          <w:ilvl w:val="2"/>
          <w:numId w:val="11"/>
        </w:numPr>
      </w:pPr>
      <w:r>
        <w:t>Can create secondaries, electron cloud production (</w:t>
      </w:r>
      <w:proofErr w:type="spellStart"/>
      <w:r>
        <w:t>multipacting</w:t>
      </w:r>
      <w:proofErr w:type="spellEnd"/>
      <w:r>
        <w:t>)</w:t>
      </w:r>
    </w:p>
    <w:p w14:paraId="2F85BD5D" w14:textId="4B871AEF" w:rsidR="005769D5" w:rsidRDefault="005769D5" w:rsidP="005769D5">
      <w:pPr>
        <w:pStyle w:val="ListParagraph"/>
        <w:numPr>
          <w:ilvl w:val="1"/>
          <w:numId w:val="11"/>
        </w:numPr>
      </w:pPr>
      <w:r>
        <w:t>This eats up power</w:t>
      </w:r>
    </w:p>
    <w:p w14:paraId="192110FA" w14:textId="63CACE90" w:rsidR="005769D5" w:rsidRDefault="005769D5" w:rsidP="005769D5">
      <w:pPr>
        <w:pStyle w:val="ListParagraph"/>
        <w:numPr>
          <w:ilvl w:val="1"/>
          <w:numId w:val="11"/>
        </w:numPr>
      </w:pPr>
      <w:r>
        <w:t>Heats the cavity – increased heat loss gives less margin b/w operating state and quench</w:t>
      </w:r>
    </w:p>
    <w:p w14:paraId="766367AA" w14:textId="5A169970" w:rsidR="006D402B" w:rsidRDefault="006D402B" w:rsidP="005769D5">
      <w:pPr>
        <w:pStyle w:val="ListParagraph"/>
        <w:numPr>
          <w:ilvl w:val="1"/>
          <w:numId w:val="11"/>
        </w:numPr>
      </w:pPr>
      <w:r>
        <w:t>Electrons can be captured by RF field and accelerated and impact beam quality</w:t>
      </w:r>
      <w:r w:rsidR="00CE2291">
        <w:t xml:space="preserve"> and cause radiation (neutrons, </w:t>
      </w:r>
      <w:proofErr w:type="spellStart"/>
      <w:r w:rsidR="00CE2291">
        <w:t>etc</w:t>
      </w:r>
      <w:proofErr w:type="spellEnd"/>
      <w:r w:rsidR="00CE2291">
        <w:t>…)</w:t>
      </w:r>
    </w:p>
    <w:p w14:paraId="30093FC5" w14:textId="758EC14F" w:rsidR="00795414" w:rsidRDefault="00795414" w:rsidP="005769D5">
      <w:pPr>
        <w:pStyle w:val="ListParagraph"/>
        <w:numPr>
          <w:ilvl w:val="1"/>
          <w:numId w:val="11"/>
        </w:numPr>
      </w:pPr>
      <w:r>
        <w:t>To minimize this, clean the surfaces</w:t>
      </w:r>
    </w:p>
    <w:p w14:paraId="009ADD6D" w14:textId="7BDDD3A9" w:rsidR="008F6CDF" w:rsidRDefault="008F6CDF" w:rsidP="008F6CDF">
      <w:pPr>
        <w:pStyle w:val="ListParagraph"/>
        <w:numPr>
          <w:ilvl w:val="2"/>
          <w:numId w:val="11"/>
        </w:numPr>
      </w:pPr>
      <w:r>
        <w:t>Electropolishing, ultrasonic cleaning, mechanical methods, high-pressure rinsing</w:t>
      </w:r>
    </w:p>
    <w:p w14:paraId="080DF8E1" w14:textId="77C84D96" w:rsidR="008F6CDF" w:rsidRDefault="008F6CDF" w:rsidP="008F6CDF">
      <w:pPr>
        <w:pStyle w:val="ListParagraph"/>
        <w:numPr>
          <w:ilvl w:val="2"/>
          <w:numId w:val="11"/>
        </w:numPr>
      </w:pPr>
      <w:r>
        <w:t xml:space="preserve">Mostly, assemble during cleanroom </w:t>
      </w:r>
    </w:p>
    <w:p w14:paraId="5A556A41" w14:textId="56F5284C" w:rsidR="00BB3849" w:rsidRDefault="00E6370F" w:rsidP="00BB3849">
      <w:pPr>
        <w:pStyle w:val="ListParagraph"/>
        <w:numPr>
          <w:ilvl w:val="0"/>
          <w:numId w:val="11"/>
        </w:numPr>
      </w:pPr>
      <w:r>
        <w:rPr>
          <w:noProof/>
        </w:rPr>
        <w:drawing>
          <wp:inline distT="0" distB="0" distL="0" distR="0" wp14:anchorId="3BE68C24" wp14:editId="04E14C1B">
            <wp:extent cx="6299200" cy="340681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200" cy="3406817"/>
                    </a:xfrm>
                    <a:prstGeom prst="rect">
                      <a:avLst/>
                    </a:prstGeom>
                  </pic:spPr>
                </pic:pic>
              </a:graphicData>
            </a:graphic>
          </wp:inline>
        </w:drawing>
      </w:r>
    </w:p>
    <w:p w14:paraId="1617C441" w14:textId="46D8AA98" w:rsidR="003F3A63" w:rsidRDefault="003F3A63" w:rsidP="00BB3849">
      <w:pPr>
        <w:pStyle w:val="ListParagraph"/>
        <w:numPr>
          <w:ilvl w:val="0"/>
          <w:numId w:val="11"/>
        </w:numPr>
      </w:pPr>
      <w:r>
        <w:t xml:space="preserve">Reza question on Kilpatrick limit – sometimes we have 2 Kilpatrick, </w:t>
      </w:r>
      <w:proofErr w:type="spellStart"/>
      <w:r>
        <w:t>etc</w:t>
      </w:r>
      <w:proofErr w:type="spellEnd"/>
      <w:r>
        <w:t>… Is this a hard limit?</w:t>
      </w:r>
    </w:p>
    <w:p w14:paraId="68ECB11B" w14:textId="77777777" w:rsidR="004D01D4" w:rsidRDefault="003F3A63" w:rsidP="004D01D4">
      <w:pPr>
        <w:pStyle w:val="ListParagraph"/>
        <w:numPr>
          <w:ilvl w:val="1"/>
          <w:numId w:val="11"/>
        </w:numPr>
      </w:pPr>
      <w:r>
        <w:lastRenderedPageBreak/>
        <w:t xml:space="preserve">Not intimately familiar to what multiple </w:t>
      </w:r>
      <w:proofErr w:type="spellStart"/>
      <w:r>
        <w:t>Kilpatricks</w:t>
      </w:r>
      <w:proofErr w:type="spellEnd"/>
      <w:r>
        <w:t xml:space="preserve"> mean. The one in the plot on slide 4 is on any metallic surface. Related to the frequency and the electric field. It’s also related to the time that we apply the field.</w:t>
      </w:r>
    </w:p>
    <w:p w14:paraId="05CA9F61" w14:textId="77777777" w:rsidR="00E91294" w:rsidRDefault="004D01D4" w:rsidP="004D01D4">
      <w:pPr>
        <w:pStyle w:val="ListParagraph"/>
        <w:numPr>
          <w:ilvl w:val="1"/>
          <w:numId w:val="11"/>
        </w:numPr>
      </w:pPr>
      <w:r>
        <w:t xml:space="preserve">For CLIC or NC accelerators, look at </w:t>
      </w:r>
      <w:proofErr w:type="gramStart"/>
      <w:r>
        <w:t>amount</w:t>
      </w:r>
      <w:proofErr w:type="gramEnd"/>
      <w:r>
        <w:t xml:space="preserve"> of breakdowns per second to see hot affects accelerator.</w:t>
      </w:r>
    </w:p>
    <w:p w14:paraId="6ACB3A23" w14:textId="77777777" w:rsidR="00625864" w:rsidRDefault="00E91294" w:rsidP="004D01D4">
      <w:pPr>
        <w:pStyle w:val="ListParagraph"/>
        <w:numPr>
          <w:ilvl w:val="1"/>
          <w:numId w:val="11"/>
        </w:numPr>
      </w:pPr>
      <w:r>
        <w:t>Reza – I just remember on separator design, set voltage on surface higher than 1 Kilpatrick. As long as below 2 Kilpatrick, it was OK. Why is it not a hard limit?</w:t>
      </w:r>
    </w:p>
    <w:p w14:paraId="7DF74DDF" w14:textId="77777777" w:rsidR="00625864" w:rsidRDefault="00625864" w:rsidP="004D01D4">
      <w:pPr>
        <w:pStyle w:val="ListParagraph"/>
        <w:numPr>
          <w:ilvl w:val="1"/>
          <w:numId w:val="11"/>
        </w:numPr>
      </w:pPr>
      <w:r>
        <w:t>Roger – depending on the cavity</w:t>
      </w:r>
    </w:p>
    <w:p w14:paraId="097786FB" w14:textId="77777777" w:rsidR="00625864" w:rsidRDefault="00625864" w:rsidP="00625864">
      <w:pPr>
        <w:pStyle w:val="ListParagraph"/>
        <w:numPr>
          <w:ilvl w:val="2"/>
          <w:numId w:val="11"/>
        </w:numPr>
      </w:pPr>
      <w:r>
        <w:t xml:space="preserve">If you have a new one, you can put the RF field up high and it wouldn’t work well. </w:t>
      </w:r>
    </w:p>
    <w:p w14:paraId="210C0A0B" w14:textId="77777777" w:rsidR="00625864" w:rsidRDefault="00625864" w:rsidP="00625864">
      <w:pPr>
        <w:pStyle w:val="ListParagraph"/>
        <w:numPr>
          <w:ilvl w:val="2"/>
          <w:numId w:val="11"/>
        </w:numPr>
      </w:pPr>
      <w:r>
        <w:t>After, the copper surface looks horrible from breakdowns, but then would work better</w:t>
      </w:r>
    </w:p>
    <w:p w14:paraId="0B4965DB" w14:textId="77777777" w:rsidR="00625864" w:rsidRDefault="00625864" w:rsidP="00625864">
      <w:pPr>
        <w:pStyle w:val="ListParagraph"/>
        <w:numPr>
          <w:ilvl w:val="2"/>
          <w:numId w:val="11"/>
        </w:numPr>
      </w:pPr>
      <w:proofErr w:type="spellStart"/>
      <w:r>
        <w:t>Detailis</w:t>
      </w:r>
      <w:proofErr w:type="spellEnd"/>
      <w:r>
        <w:t xml:space="preserve"> not fully understood yet.</w:t>
      </w:r>
    </w:p>
    <w:p w14:paraId="46A0D9B5" w14:textId="02CE63F6" w:rsidR="0037473E" w:rsidRDefault="00625864" w:rsidP="00625864">
      <w:pPr>
        <w:pStyle w:val="ListParagraph"/>
        <w:numPr>
          <w:ilvl w:val="0"/>
          <w:numId w:val="11"/>
        </w:numPr>
      </w:pPr>
      <w:r>
        <w:t>Reza – RFQ cavities – need to condition at the beginning – the shiny surface isn’t a good surface.</w:t>
      </w:r>
      <w:r w:rsidR="0037473E">
        <w:t xml:space="preserve"> </w:t>
      </w:r>
    </w:p>
    <w:p w14:paraId="4900E2C8" w14:textId="4E29B002" w:rsidR="00E6370F" w:rsidRDefault="003F3A63" w:rsidP="00BB3849">
      <w:pPr>
        <w:pStyle w:val="ListParagraph"/>
        <w:numPr>
          <w:ilvl w:val="0"/>
          <w:numId w:val="11"/>
        </w:numPr>
      </w:pPr>
      <w:r>
        <w:rPr>
          <w:noProof/>
        </w:rPr>
        <w:drawing>
          <wp:inline distT="0" distB="0" distL="0" distR="0" wp14:anchorId="2FC21AF9" wp14:editId="0B1F9DCB">
            <wp:extent cx="6410960" cy="344648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10960" cy="3446485"/>
                    </a:xfrm>
                    <a:prstGeom prst="rect">
                      <a:avLst/>
                    </a:prstGeom>
                  </pic:spPr>
                </pic:pic>
              </a:graphicData>
            </a:graphic>
          </wp:inline>
        </w:drawing>
      </w:r>
    </w:p>
    <w:p w14:paraId="305229C0" w14:textId="0B614F9F" w:rsidR="00E91F13" w:rsidRDefault="00AB05C7" w:rsidP="00BB3849">
      <w:pPr>
        <w:pStyle w:val="ListParagraph"/>
        <w:numPr>
          <w:ilvl w:val="0"/>
          <w:numId w:val="11"/>
        </w:numPr>
      </w:pPr>
      <w:r>
        <w:rPr>
          <w:noProof/>
        </w:rPr>
        <w:drawing>
          <wp:inline distT="0" distB="0" distL="0" distR="0" wp14:anchorId="6DA3AABF" wp14:editId="06D7443B">
            <wp:extent cx="5205022" cy="284734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05022" cy="2847340"/>
                    </a:xfrm>
                    <a:prstGeom prst="rect">
                      <a:avLst/>
                    </a:prstGeom>
                  </pic:spPr>
                </pic:pic>
              </a:graphicData>
            </a:graphic>
          </wp:inline>
        </w:drawing>
      </w:r>
    </w:p>
    <w:p w14:paraId="2F38457A" w14:textId="3480F5FE" w:rsidR="00AB05C7" w:rsidRDefault="00AB05C7" w:rsidP="00AB05C7">
      <w:pPr>
        <w:pStyle w:val="ListParagraph"/>
        <w:numPr>
          <w:ilvl w:val="1"/>
          <w:numId w:val="11"/>
        </w:numPr>
      </w:pPr>
      <w:r>
        <w:t>26 OC5s still in use in CEBAF</w:t>
      </w:r>
    </w:p>
    <w:p w14:paraId="5269DB3A" w14:textId="1E7C0B59" w:rsidR="00AB05C7" w:rsidRDefault="00AB05C7" w:rsidP="00AB05C7">
      <w:pPr>
        <w:pStyle w:val="ListParagraph"/>
        <w:numPr>
          <w:ilvl w:val="1"/>
          <w:numId w:val="11"/>
        </w:numPr>
      </w:pPr>
      <w:r>
        <w:lastRenderedPageBreak/>
        <w:t>NL has two OC7s</w:t>
      </w:r>
    </w:p>
    <w:p w14:paraId="17CC2057" w14:textId="68B8AFAD" w:rsidR="00AB05C7" w:rsidRDefault="00AB05C7" w:rsidP="00AB05C7">
      <w:pPr>
        <w:pStyle w:val="ListParagraph"/>
        <w:numPr>
          <w:ilvl w:val="1"/>
          <w:numId w:val="11"/>
        </w:numPr>
      </w:pPr>
      <w:r>
        <w:t>Renaissance no longer exists</w:t>
      </w:r>
    </w:p>
    <w:p w14:paraId="10387C28" w14:textId="64D65BA6" w:rsidR="00AB05C7" w:rsidRDefault="00AB05C7" w:rsidP="00AB05C7">
      <w:pPr>
        <w:pStyle w:val="ListParagraph"/>
        <w:numPr>
          <w:ilvl w:val="1"/>
          <w:numId w:val="11"/>
        </w:numPr>
      </w:pPr>
      <w:r>
        <w:t>LL = low loss (C100s)</w:t>
      </w:r>
    </w:p>
    <w:p w14:paraId="0E86E924" w14:textId="57072FCE" w:rsidR="00AB05C7" w:rsidRDefault="00AB05C7" w:rsidP="00AB05C7">
      <w:pPr>
        <w:pStyle w:val="ListParagraph"/>
        <w:numPr>
          <w:ilvl w:val="1"/>
          <w:numId w:val="11"/>
        </w:numPr>
      </w:pPr>
      <w:r>
        <w:t>C75 is based on Cornell style, but reshaped for LL</w:t>
      </w:r>
    </w:p>
    <w:p w14:paraId="49C1CFB9" w14:textId="38FD1AAC" w:rsidR="00940995" w:rsidRDefault="00940995" w:rsidP="00AB05C7">
      <w:pPr>
        <w:pStyle w:val="ListParagraph"/>
        <w:numPr>
          <w:ilvl w:val="1"/>
          <w:numId w:val="11"/>
        </w:numPr>
      </w:pPr>
      <w:r>
        <w:t>Ryan – is this up-to-date with the new injector?</w:t>
      </w:r>
    </w:p>
    <w:p w14:paraId="60F4FBB2" w14:textId="4CE99806" w:rsidR="00940995" w:rsidRDefault="00940995" w:rsidP="00940995">
      <w:pPr>
        <w:pStyle w:val="ListParagraph"/>
        <w:numPr>
          <w:ilvl w:val="2"/>
          <w:numId w:val="11"/>
        </w:numPr>
      </w:pPr>
      <w:r>
        <w:t>Yes</w:t>
      </w:r>
    </w:p>
    <w:p w14:paraId="3879F21A" w14:textId="681EAD6E" w:rsidR="00940995" w:rsidRDefault="00940995" w:rsidP="00940995">
      <w:pPr>
        <w:pStyle w:val="ListParagraph"/>
        <w:numPr>
          <w:ilvl w:val="0"/>
          <w:numId w:val="11"/>
        </w:numPr>
      </w:pPr>
      <w:r>
        <w:rPr>
          <w:noProof/>
        </w:rPr>
        <w:drawing>
          <wp:inline distT="0" distB="0" distL="0" distR="0" wp14:anchorId="39419807" wp14:editId="759AAA86">
            <wp:extent cx="6176577" cy="331533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76577" cy="3315335"/>
                    </a:xfrm>
                    <a:prstGeom prst="rect">
                      <a:avLst/>
                    </a:prstGeom>
                  </pic:spPr>
                </pic:pic>
              </a:graphicData>
            </a:graphic>
          </wp:inline>
        </w:drawing>
      </w:r>
    </w:p>
    <w:p w14:paraId="7BF049D9" w14:textId="1028A034" w:rsidR="0020216F" w:rsidRDefault="005510F6" w:rsidP="00940995">
      <w:pPr>
        <w:pStyle w:val="ListParagraph"/>
        <w:numPr>
          <w:ilvl w:val="0"/>
          <w:numId w:val="11"/>
        </w:numPr>
      </w:pPr>
      <w:r>
        <w:rPr>
          <w:noProof/>
        </w:rPr>
        <w:drawing>
          <wp:inline distT="0" distB="0" distL="0" distR="0" wp14:anchorId="3AD66686" wp14:editId="419A823C">
            <wp:extent cx="6045200" cy="3206755"/>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45200" cy="3206755"/>
                    </a:xfrm>
                    <a:prstGeom prst="rect">
                      <a:avLst/>
                    </a:prstGeom>
                  </pic:spPr>
                </pic:pic>
              </a:graphicData>
            </a:graphic>
          </wp:inline>
        </w:drawing>
      </w:r>
    </w:p>
    <w:p w14:paraId="0196A4E4" w14:textId="58841983" w:rsidR="00EC24CA" w:rsidRDefault="00A5195A" w:rsidP="00A5195A">
      <w:pPr>
        <w:pStyle w:val="ListParagraph"/>
        <w:numPr>
          <w:ilvl w:val="1"/>
          <w:numId w:val="11"/>
        </w:numPr>
      </w:pPr>
      <w:r>
        <w:t>Reza – do you test microphonics before install?</w:t>
      </w:r>
    </w:p>
    <w:p w14:paraId="5ED39167" w14:textId="1BF31668" w:rsidR="00A5195A" w:rsidRDefault="00A5195A" w:rsidP="00A5195A">
      <w:pPr>
        <w:pStyle w:val="ListParagraph"/>
        <w:numPr>
          <w:ilvl w:val="2"/>
          <w:numId w:val="11"/>
        </w:numPr>
      </w:pPr>
      <w:r>
        <w:t>No – we only measure in the tunnel. We could measure during testing, but not much we can do. It’s a design issue.</w:t>
      </w:r>
    </w:p>
    <w:p w14:paraId="57AF41F0" w14:textId="209956D5" w:rsidR="00974169" w:rsidRDefault="00974169" w:rsidP="00A5195A">
      <w:pPr>
        <w:pStyle w:val="ListParagraph"/>
        <w:numPr>
          <w:ilvl w:val="2"/>
          <w:numId w:val="11"/>
        </w:numPr>
      </w:pPr>
      <w:r>
        <w:t>When testing prior to putting it in the tunnel, we want to make sure it can reach the gradients and at what level we get field emission onset, and if we can tune to the right frequency. Also heat load.</w:t>
      </w:r>
    </w:p>
    <w:p w14:paraId="35A4E193" w14:textId="3B5561F9" w:rsidR="006A18E4" w:rsidRDefault="006A18E4" w:rsidP="006A18E4">
      <w:pPr>
        <w:pStyle w:val="ListParagraph"/>
        <w:numPr>
          <w:ilvl w:val="0"/>
          <w:numId w:val="11"/>
        </w:numPr>
      </w:pPr>
      <w:r>
        <w:rPr>
          <w:noProof/>
        </w:rPr>
        <w:lastRenderedPageBreak/>
        <w:drawing>
          <wp:inline distT="0" distB="0" distL="0" distR="0" wp14:anchorId="2231B6DC" wp14:editId="585BC56C">
            <wp:extent cx="5842000" cy="3174694"/>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2654" cy="3175049"/>
                    </a:xfrm>
                    <a:prstGeom prst="rect">
                      <a:avLst/>
                    </a:prstGeom>
                  </pic:spPr>
                </pic:pic>
              </a:graphicData>
            </a:graphic>
          </wp:inline>
        </w:drawing>
      </w:r>
    </w:p>
    <w:p w14:paraId="559C6499" w14:textId="40770346" w:rsidR="002835C6" w:rsidRDefault="002835C6" w:rsidP="002835C6">
      <w:pPr>
        <w:pStyle w:val="ListParagraph"/>
        <w:numPr>
          <w:ilvl w:val="1"/>
          <w:numId w:val="11"/>
        </w:numPr>
      </w:pPr>
      <w:r>
        <w:t>Less loss in C75, higher gradient</w:t>
      </w:r>
    </w:p>
    <w:p w14:paraId="30C56C2C" w14:textId="0E7D6371" w:rsidR="002835C6" w:rsidRDefault="0043680A" w:rsidP="0043680A">
      <w:pPr>
        <w:pStyle w:val="ListParagraph"/>
        <w:numPr>
          <w:ilvl w:val="1"/>
          <w:numId w:val="11"/>
        </w:numPr>
      </w:pPr>
      <w:r>
        <w:t xml:space="preserve">Cavities are like </w:t>
      </w:r>
      <w:proofErr w:type="spellStart"/>
      <w:r>
        <w:t>accordians</w:t>
      </w:r>
      <w:proofErr w:type="spellEnd"/>
      <w:r>
        <w:t>. Press/pull and change resonant frequency</w:t>
      </w:r>
    </w:p>
    <w:p w14:paraId="7B5CAF07" w14:textId="778E79FE" w:rsidR="0043680A" w:rsidRDefault="0043680A" w:rsidP="0043680A">
      <w:pPr>
        <w:pStyle w:val="ListParagraph"/>
        <w:numPr>
          <w:ilvl w:val="0"/>
          <w:numId w:val="11"/>
        </w:numPr>
      </w:pPr>
      <w:r>
        <w:rPr>
          <w:noProof/>
        </w:rPr>
        <w:drawing>
          <wp:inline distT="0" distB="0" distL="0" distR="0" wp14:anchorId="61888D56" wp14:editId="33C94F65">
            <wp:extent cx="5913120" cy="3112053"/>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3120" cy="3112053"/>
                    </a:xfrm>
                    <a:prstGeom prst="rect">
                      <a:avLst/>
                    </a:prstGeom>
                  </pic:spPr>
                </pic:pic>
              </a:graphicData>
            </a:graphic>
          </wp:inline>
        </w:drawing>
      </w:r>
    </w:p>
    <w:p w14:paraId="2FEAEA47" w14:textId="2BF2FF81" w:rsidR="00BC46DB" w:rsidRDefault="00FF5EC5" w:rsidP="0043680A">
      <w:pPr>
        <w:pStyle w:val="ListParagraph"/>
        <w:numPr>
          <w:ilvl w:val="0"/>
          <w:numId w:val="11"/>
        </w:numPr>
      </w:pPr>
      <w:r>
        <w:rPr>
          <w:noProof/>
        </w:rPr>
        <w:lastRenderedPageBreak/>
        <w:drawing>
          <wp:inline distT="0" distB="0" distL="0" distR="0" wp14:anchorId="5EA0E4F3" wp14:editId="476FED64">
            <wp:extent cx="5862320" cy="3006610"/>
            <wp:effectExtent l="0" t="0" r="508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62320" cy="3006610"/>
                    </a:xfrm>
                    <a:prstGeom prst="rect">
                      <a:avLst/>
                    </a:prstGeom>
                  </pic:spPr>
                </pic:pic>
              </a:graphicData>
            </a:graphic>
          </wp:inline>
        </w:drawing>
      </w:r>
    </w:p>
    <w:p w14:paraId="2440BA1A" w14:textId="674E9704" w:rsidR="00FF5EC5" w:rsidRDefault="00DA4D78" w:rsidP="00DA4D78">
      <w:pPr>
        <w:pStyle w:val="ListParagraph"/>
        <w:numPr>
          <w:ilvl w:val="1"/>
          <w:numId w:val="11"/>
        </w:numPr>
      </w:pPr>
      <w:r>
        <w:t>Doing this manually creates magnetic dust, and that can cause FE</w:t>
      </w:r>
    </w:p>
    <w:p w14:paraId="4D0456C2" w14:textId="3073FC1B" w:rsidR="00DA4D78" w:rsidRDefault="00AF65FE" w:rsidP="00DA4D78">
      <w:pPr>
        <w:pStyle w:val="ListParagraph"/>
        <w:numPr>
          <w:ilvl w:val="0"/>
          <w:numId w:val="11"/>
        </w:numPr>
      </w:pPr>
      <w:r>
        <w:rPr>
          <w:noProof/>
        </w:rPr>
        <w:drawing>
          <wp:inline distT="0" distB="0" distL="0" distR="0" wp14:anchorId="4B80AC00" wp14:editId="17D06309">
            <wp:extent cx="6128102" cy="3070860"/>
            <wp:effectExtent l="0" t="0" r="635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8102" cy="3070860"/>
                    </a:xfrm>
                    <a:prstGeom prst="rect">
                      <a:avLst/>
                    </a:prstGeom>
                  </pic:spPr>
                </pic:pic>
              </a:graphicData>
            </a:graphic>
          </wp:inline>
        </w:drawing>
      </w:r>
    </w:p>
    <w:p w14:paraId="6C9B553F" w14:textId="159A6DCD" w:rsidR="00AF65FE" w:rsidRDefault="00AF65FE" w:rsidP="00AF65FE">
      <w:pPr>
        <w:pStyle w:val="ListParagraph"/>
        <w:numPr>
          <w:ilvl w:val="1"/>
          <w:numId w:val="11"/>
        </w:numPr>
      </w:pPr>
      <w:r>
        <w:t>Data from mid-90s</w:t>
      </w:r>
    </w:p>
    <w:p w14:paraId="607315CE" w14:textId="45A12136" w:rsidR="00AF65FE" w:rsidRDefault="00AF65FE" w:rsidP="00AF65FE">
      <w:pPr>
        <w:pStyle w:val="ListParagraph"/>
        <w:numPr>
          <w:ilvl w:val="1"/>
          <w:numId w:val="11"/>
        </w:numPr>
      </w:pPr>
      <w:r>
        <w:t>Half from FE, rest is quench/arcing mainly</w:t>
      </w:r>
    </w:p>
    <w:p w14:paraId="5183EBAF" w14:textId="47504E66" w:rsidR="00AF65FE" w:rsidRDefault="00AF65FE" w:rsidP="00AF65FE">
      <w:pPr>
        <w:pStyle w:val="ListParagraph"/>
        <w:numPr>
          <w:ilvl w:val="1"/>
          <w:numId w:val="11"/>
        </w:numPr>
      </w:pPr>
      <w:r>
        <w:t>96-98 – helium processing helped gradient</w:t>
      </w:r>
      <w:r w:rsidR="00421320">
        <w:t xml:space="preserve"> (about 1 MV/m/cavity)</w:t>
      </w:r>
    </w:p>
    <w:p w14:paraId="6EDC6B7B" w14:textId="0047614A" w:rsidR="00CA1E18" w:rsidRDefault="00CA1E18" w:rsidP="00CA1E18">
      <w:pPr>
        <w:pStyle w:val="ListParagraph"/>
        <w:numPr>
          <w:ilvl w:val="0"/>
          <w:numId w:val="11"/>
        </w:numPr>
      </w:pPr>
      <w:r>
        <w:rPr>
          <w:noProof/>
        </w:rPr>
        <w:lastRenderedPageBreak/>
        <w:drawing>
          <wp:inline distT="0" distB="0" distL="0" distR="0" wp14:anchorId="1CB194F6" wp14:editId="2B65ED25">
            <wp:extent cx="5871639" cy="32054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71639" cy="3205480"/>
                    </a:xfrm>
                    <a:prstGeom prst="rect">
                      <a:avLst/>
                    </a:prstGeom>
                  </pic:spPr>
                </pic:pic>
              </a:graphicData>
            </a:graphic>
          </wp:inline>
        </w:drawing>
      </w:r>
    </w:p>
    <w:p w14:paraId="4D6BF3E0" w14:textId="25EB21A2" w:rsidR="00CA1E18" w:rsidRDefault="00CA1E18" w:rsidP="00CA1E18">
      <w:pPr>
        <w:pStyle w:val="ListParagraph"/>
        <w:numPr>
          <w:ilvl w:val="1"/>
          <w:numId w:val="11"/>
        </w:numPr>
      </w:pPr>
      <w:r>
        <w:t>F100 has same style as C20</w:t>
      </w:r>
    </w:p>
    <w:p w14:paraId="48761CB7" w14:textId="111EADE5" w:rsidR="00CA1E18" w:rsidRDefault="00CA1E18" w:rsidP="00CA1E18">
      <w:pPr>
        <w:pStyle w:val="ListParagraph"/>
        <w:numPr>
          <w:ilvl w:val="1"/>
          <w:numId w:val="11"/>
        </w:numPr>
      </w:pPr>
      <w:r>
        <w:t>C100 has LL shape (flatter) gets higher fields</w:t>
      </w:r>
    </w:p>
    <w:p w14:paraId="6101D7E5" w14:textId="55D803A6" w:rsidR="00CA1E18" w:rsidRDefault="00CA0C4D" w:rsidP="00CA0C4D">
      <w:pPr>
        <w:pStyle w:val="ListParagraph"/>
        <w:numPr>
          <w:ilvl w:val="2"/>
          <w:numId w:val="11"/>
        </w:numPr>
      </w:pPr>
      <w:r>
        <w:t>Easier to compress/tune</w:t>
      </w:r>
    </w:p>
    <w:p w14:paraId="5B10E1ED" w14:textId="1FF5600C" w:rsidR="00CA0C4D" w:rsidRDefault="00CA0C4D" w:rsidP="00CA0C4D">
      <w:pPr>
        <w:pStyle w:val="ListParagraph"/>
        <w:numPr>
          <w:ilvl w:val="2"/>
          <w:numId w:val="11"/>
        </w:numPr>
      </w:pPr>
      <w:r>
        <w:t>Much more sensitive to microphonics</w:t>
      </w:r>
    </w:p>
    <w:p w14:paraId="237281DB" w14:textId="1EB5F81B" w:rsidR="00601354" w:rsidRDefault="00601354" w:rsidP="00CA0C4D">
      <w:pPr>
        <w:pStyle w:val="ListParagraph"/>
        <w:numPr>
          <w:ilvl w:val="2"/>
          <w:numId w:val="11"/>
        </w:numPr>
      </w:pPr>
      <w:r>
        <w:t>Stiffener ring added in first few cavities – but to save money, these were removed</w:t>
      </w:r>
    </w:p>
    <w:p w14:paraId="45FBDF60" w14:textId="73C56BA3" w:rsidR="00601354" w:rsidRDefault="00601354" w:rsidP="00601354">
      <w:pPr>
        <w:pStyle w:val="ListParagraph"/>
        <w:numPr>
          <w:ilvl w:val="3"/>
          <w:numId w:val="11"/>
        </w:numPr>
      </w:pPr>
      <w:r>
        <w:t>This is why we have the microphonics issues</w:t>
      </w:r>
    </w:p>
    <w:p w14:paraId="77BF33FD" w14:textId="11101AC7" w:rsidR="00601354" w:rsidRDefault="00601354" w:rsidP="00601354">
      <w:pPr>
        <w:pStyle w:val="ListParagraph"/>
        <w:numPr>
          <w:ilvl w:val="1"/>
          <w:numId w:val="11"/>
        </w:numPr>
      </w:pPr>
      <w:r>
        <w:t>LCLS cavities have the stiffener rings</w:t>
      </w:r>
    </w:p>
    <w:p w14:paraId="31E00256" w14:textId="6F197065" w:rsidR="00372BBE" w:rsidRDefault="00372BBE" w:rsidP="00601354">
      <w:pPr>
        <w:pStyle w:val="ListParagraph"/>
        <w:numPr>
          <w:ilvl w:val="1"/>
          <w:numId w:val="11"/>
        </w:numPr>
      </w:pPr>
      <w:r>
        <w:t>Smaller helium tank</w:t>
      </w:r>
    </w:p>
    <w:p w14:paraId="6FE22C10" w14:textId="4EC57953" w:rsidR="00870FD5" w:rsidRDefault="00A64E83" w:rsidP="00870FD5">
      <w:pPr>
        <w:pStyle w:val="ListParagraph"/>
        <w:numPr>
          <w:ilvl w:val="0"/>
          <w:numId w:val="11"/>
        </w:numPr>
      </w:pPr>
      <w:r>
        <w:t>Thunderstorm detector:</w:t>
      </w:r>
    </w:p>
    <w:p w14:paraId="08CC43A4" w14:textId="5863A906" w:rsidR="00A64E83" w:rsidRDefault="00A64E83" w:rsidP="00A64E83">
      <w:pPr>
        <w:pStyle w:val="ListParagraph"/>
        <w:numPr>
          <w:ilvl w:val="1"/>
          <w:numId w:val="11"/>
        </w:numPr>
      </w:pPr>
      <w:r>
        <w:t>Vibrations</w:t>
      </w:r>
    </w:p>
    <w:p w14:paraId="40F3185F" w14:textId="4B454066" w:rsidR="00A64E83" w:rsidRDefault="00A64E83" w:rsidP="00A64E83">
      <w:pPr>
        <w:pStyle w:val="ListParagraph"/>
        <w:numPr>
          <w:ilvl w:val="1"/>
          <w:numId w:val="11"/>
        </w:numPr>
      </w:pPr>
      <w:r>
        <w:t>RF cables</w:t>
      </w:r>
    </w:p>
    <w:p w14:paraId="262FC11C" w14:textId="189AC923" w:rsidR="00372BBE" w:rsidRDefault="00185385" w:rsidP="00372BBE">
      <w:pPr>
        <w:pStyle w:val="ListParagraph"/>
        <w:numPr>
          <w:ilvl w:val="0"/>
          <w:numId w:val="11"/>
        </w:numPr>
      </w:pPr>
      <w:r>
        <w:rPr>
          <w:noProof/>
        </w:rPr>
        <w:drawing>
          <wp:inline distT="0" distB="0" distL="0" distR="0" wp14:anchorId="19CDEB7B" wp14:editId="7E5E67D4">
            <wp:extent cx="5852160" cy="321056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52160" cy="3210560"/>
                    </a:xfrm>
                    <a:prstGeom prst="rect">
                      <a:avLst/>
                    </a:prstGeom>
                  </pic:spPr>
                </pic:pic>
              </a:graphicData>
            </a:graphic>
          </wp:inline>
        </w:drawing>
      </w:r>
    </w:p>
    <w:p w14:paraId="0522FC84" w14:textId="2DFBF7AC" w:rsidR="00810BD2" w:rsidRDefault="00B82FCE" w:rsidP="00372BBE">
      <w:pPr>
        <w:pStyle w:val="ListParagraph"/>
        <w:numPr>
          <w:ilvl w:val="0"/>
          <w:numId w:val="11"/>
        </w:numPr>
      </w:pPr>
      <w:r>
        <w:t>Reza – field emission can go up to 100 MeV – in one cavity?</w:t>
      </w:r>
    </w:p>
    <w:p w14:paraId="36594479" w14:textId="1AB5D1C0" w:rsidR="00B82FCE" w:rsidRDefault="00B82FCE" w:rsidP="00B82FCE">
      <w:pPr>
        <w:pStyle w:val="ListParagraph"/>
        <w:numPr>
          <w:ilvl w:val="1"/>
          <w:numId w:val="11"/>
        </w:numPr>
      </w:pPr>
      <w:r>
        <w:t>In one cryomodule</w:t>
      </w:r>
    </w:p>
    <w:p w14:paraId="4C3C847F" w14:textId="06D1A98D" w:rsidR="00B82FCE" w:rsidRDefault="00B82FCE" w:rsidP="00B82FCE">
      <w:pPr>
        <w:pStyle w:val="ListParagraph"/>
        <w:numPr>
          <w:ilvl w:val="1"/>
          <w:numId w:val="11"/>
        </w:numPr>
      </w:pPr>
      <w:r>
        <w:lastRenderedPageBreak/>
        <w:t>Can extend to another cryomodule b/c electrons travel?</w:t>
      </w:r>
    </w:p>
    <w:p w14:paraId="34624217" w14:textId="27FAA82A" w:rsidR="00B82FCE" w:rsidRDefault="00B82FCE" w:rsidP="00B82FCE">
      <w:pPr>
        <w:pStyle w:val="ListParagraph"/>
        <w:numPr>
          <w:ilvl w:val="2"/>
          <w:numId w:val="11"/>
        </w:numPr>
      </w:pPr>
      <w:r>
        <w:t>Yes</w:t>
      </w:r>
    </w:p>
    <w:p w14:paraId="56121951" w14:textId="4B2FAAB9" w:rsidR="00B82FCE" w:rsidRDefault="00B82FCE" w:rsidP="00B82FCE">
      <w:pPr>
        <w:pStyle w:val="ListParagraph"/>
        <w:numPr>
          <w:ilvl w:val="1"/>
          <w:numId w:val="11"/>
        </w:numPr>
      </w:pPr>
      <w:r>
        <w:t>Only checked single cryomodule so far</w:t>
      </w:r>
    </w:p>
    <w:p w14:paraId="7EB55C50" w14:textId="121C69FC" w:rsidR="009E4806" w:rsidRDefault="006D3200" w:rsidP="009E4806">
      <w:pPr>
        <w:pStyle w:val="ListParagraph"/>
        <w:numPr>
          <w:ilvl w:val="0"/>
          <w:numId w:val="11"/>
        </w:numPr>
      </w:pPr>
      <w:r>
        <w:rPr>
          <w:noProof/>
        </w:rPr>
        <w:drawing>
          <wp:inline distT="0" distB="0" distL="0" distR="0" wp14:anchorId="1E2688FD" wp14:editId="3E016DAD">
            <wp:extent cx="6156960" cy="3284852"/>
            <wp:effectExtent l="0" t="0" r="254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56960" cy="3284852"/>
                    </a:xfrm>
                    <a:prstGeom prst="rect">
                      <a:avLst/>
                    </a:prstGeom>
                  </pic:spPr>
                </pic:pic>
              </a:graphicData>
            </a:graphic>
          </wp:inline>
        </w:drawing>
      </w:r>
    </w:p>
    <w:p w14:paraId="671A9B6C" w14:textId="17C2D694" w:rsidR="00507959" w:rsidRDefault="00507959" w:rsidP="00507959">
      <w:pPr>
        <w:pStyle w:val="ListParagraph"/>
        <w:numPr>
          <w:ilvl w:val="1"/>
          <w:numId w:val="11"/>
        </w:numPr>
      </w:pPr>
      <w:proofErr w:type="gramStart"/>
      <w:r>
        <w:t>Basically</w:t>
      </w:r>
      <w:proofErr w:type="gramEnd"/>
      <w:r>
        <w:t xml:space="preserve"> one vibrating spring</w:t>
      </w:r>
    </w:p>
    <w:p w14:paraId="28AEAB75" w14:textId="6962233A" w:rsidR="00507959" w:rsidRDefault="00507959" w:rsidP="00507959">
      <w:pPr>
        <w:pStyle w:val="ListParagraph"/>
        <w:numPr>
          <w:ilvl w:val="1"/>
          <w:numId w:val="11"/>
        </w:numPr>
      </w:pPr>
      <w:r>
        <w:t>Original tesla shape more elliptical (1992)</w:t>
      </w:r>
    </w:p>
    <w:p w14:paraId="74EE479A" w14:textId="0737551E" w:rsidR="00507959" w:rsidRDefault="00507959" w:rsidP="00507959">
      <w:pPr>
        <w:pStyle w:val="ListParagraph"/>
        <w:numPr>
          <w:ilvl w:val="1"/>
          <w:numId w:val="11"/>
        </w:numPr>
      </w:pPr>
      <w:r>
        <w:t>LL shape and re-entrance shape for higher gradients</w:t>
      </w:r>
    </w:p>
    <w:p w14:paraId="70C90942" w14:textId="757EC8C4" w:rsidR="00507959" w:rsidRDefault="00507959" w:rsidP="00507959">
      <w:pPr>
        <w:pStyle w:val="ListParagraph"/>
        <w:numPr>
          <w:ilvl w:val="2"/>
          <w:numId w:val="11"/>
        </w:numPr>
      </w:pPr>
      <w:r>
        <w:t>Re-entrance shape hard to clean, not used</w:t>
      </w:r>
    </w:p>
    <w:p w14:paraId="1BE8EDDC" w14:textId="6F5F0E2C" w:rsidR="00507959" w:rsidRDefault="00507959" w:rsidP="00507959">
      <w:pPr>
        <w:pStyle w:val="ListParagraph"/>
        <w:numPr>
          <w:ilvl w:val="2"/>
          <w:numId w:val="11"/>
        </w:numPr>
      </w:pPr>
      <w:r>
        <w:t>LL shape is similar to what use with C100/75</w:t>
      </w:r>
    </w:p>
    <w:p w14:paraId="2CAF9E87" w14:textId="4CBB9A47" w:rsidR="007C4F0D" w:rsidRDefault="007C4F0D" w:rsidP="007C4F0D">
      <w:pPr>
        <w:pStyle w:val="ListParagraph"/>
        <w:numPr>
          <w:ilvl w:val="0"/>
          <w:numId w:val="11"/>
        </w:numPr>
      </w:pPr>
      <w:r>
        <w:rPr>
          <w:noProof/>
        </w:rPr>
        <w:drawing>
          <wp:inline distT="0" distB="0" distL="0" distR="0" wp14:anchorId="465366AE" wp14:editId="2E68DAD1">
            <wp:extent cx="6024880" cy="325399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24880" cy="3253993"/>
                    </a:xfrm>
                    <a:prstGeom prst="rect">
                      <a:avLst/>
                    </a:prstGeom>
                  </pic:spPr>
                </pic:pic>
              </a:graphicData>
            </a:graphic>
          </wp:inline>
        </w:drawing>
      </w:r>
    </w:p>
    <w:p w14:paraId="541A7434" w14:textId="474607B9" w:rsidR="000534A8" w:rsidRDefault="000534A8" w:rsidP="000534A8">
      <w:pPr>
        <w:pStyle w:val="ListParagraph"/>
        <w:numPr>
          <w:ilvl w:val="1"/>
          <w:numId w:val="11"/>
        </w:numPr>
      </w:pPr>
      <w:r>
        <w:t>Beam tube is smaller than cavity aperture – get electron emission, then neutrons</w:t>
      </w:r>
    </w:p>
    <w:p w14:paraId="64A31D4B" w14:textId="2FCAB0D7" w:rsidR="004F622E" w:rsidRDefault="00BC760B" w:rsidP="00BC760B">
      <w:pPr>
        <w:pStyle w:val="ListParagraph"/>
        <w:numPr>
          <w:ilvl w:val="1"/>
          <w:numId w:val="11"/>
        </w:numPr>
      </w:pPr>
      <w:r>
        <w:t>Why different size tubes?</w:t>
      </w:r>
    </w:p>
    <w:p w14:paraId="0DEEE6F9" w14:textId="7F78A4B2" w:rsidR="00BC760B" w:rsidRDefault="00BC760B" w:rsidP="00BC760B">
      <w:pPr>
        <w:pStyle w:val="ListParagraph"/>
        <w:numPr>
          <w:ilvl w:val="2"/>
          <w:numId w:val="11"/>
        </w:numPr>
      </w:pPr>
      <w:r>
        <w:t>Copied from elsewhere.</w:t>
      </w:r>
    </w:p>
    <w:p w14:paraId="52534CA1" w14:textId="0AAB7377" w:rsidR="00BC760B" w:rsidRDefault="00BC760B" w:rsidP="00BC760B">
      <w:pPr>
        <w:pStyle w:val="ListParagraph"/>
        <w:numPr>
          <w:ilvl w:val="2"/>
          <w:numId w:val="11"/>
        </w:numPr>
      </w:pPr>
      <w:r>
        <w:lastRenderedPageBreak/>
        <w:t>C100 designed for FEL, which has a relatively high current</w:t>
      </w:r>
      <w:r w:rsidR="00776217">
        <w:t>. Want larger tube for higher current</w:t>
      </w:r>
    </w:p>
    <w:p w14:paraId="6E795732" w14:textId="075692EF" w:rsidR="008A0463" w:rsidRDefault="00065658" w:rsidP="008A0463">
      <w:pPr>
        <w:pStyle w:val="ListParagraph"/>
        <w:numPr>
          <w:ilvl w:val="0"/>
          <w:numId w:val="11"/>
        </w:numPr>
      </w:pPr>
      <w:r>
        <w:rPr>
          <w:noProof/>
          <w:color w:val="6B9F25" w:themeColor="hyperlink"/>
          <w:u w:val="single"/>
        </w:rPr>
        <w:drawing>
          <wp:inline distT="0" distB="0" distL="0" distR="0" wp14:anchorId="1F98EF6A" wp14:editId="52AE649C">
            <wp:extent cx="6421120" cy="3570262"/>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21120" cy="3570262"/>
                    </a:xfrm>
                    <a:prstGeom prst="rect">
                      <a:avLst/>
                    </a:prstGeom>
                  </pic:spPr>
                </pic:pic>
              </a:graphicData>
            </a:graphic>
          </wp:inline>
        </w:drawing>
      </w:r>
    </w:p>
    <w:p w14:paraId="1F4FA1A2" w14:textId="666FD5B5" w:rsidR="00065658" w:rsidRDefault="00065658" w:rsidP="00065658">
      <w:pPr>
        <w:pStyle w:val="ListParagraph"/>
        <w:numPr>
          <w:ilvl w:val="1"/>
          <w:numId w:val="11"/>
        </w:numPr>
      </w:pPr>
      <w:r>
        <w:t>Very good at damping microphonics damping</w:t>
      </w:r>
    </w:p>
    <w:p w14:paraId="6B666DC6" w14:textId="223C879C" w:rsidR="00FF1414" w:rsidRDefault="00FF1414" w:rsidP="00FF1414">
      <w:pPr>
        <w:pStyle w:val="ListParagraph"/>
        <w:numPr>
          <w:ilvl w:val="0"/>
          <w:numId w:val="11"/>
        </w:numPr>
      </w:pPr>
      <w:r>
        <w:rPr>
          <w:noProof/>
        </w:rPr>
        <w:drawing>
          <wp:inline distT="0" distB="0" distL="0" distR="0" wp14:anchorId="0DD0FC42" wp14:editId="42F0316D">
            <wp:extent cx="6319520" cy="3300194"/>
            <wp:effectExtent l="0" t="0" r="508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19520" cy="3300194"/>
                    </a:xfrm>
                    <a:prstGeom prst="rect">
                      <a:avLst/>
                    </a:prstGeom>
                  </pic:spPr>
                </pic:pic>
              </a:graphicData>
            </a:graphic>
          </wp:inline>
        </w:drawing>
      </w:r>
    </w:p>
    <w:p w14:paraId="072B3E3F" w14:textId="4EFE0FAD" w:rsidR="00F048C0" w:rsidRDefault="00F048C0" w:rsidP="00F048C0">
      <w:pPr>
        <w:pStyle w:val="ListParagraph"/>
        <w:numPr>
          <w:ilvl w:val="1"/>
          <w:numId w:val="11"/>
        </w:numPr>
      </w:pPr>
      <w:r>
        <w:t>Boron-Nitride Nanotubes (Kevin Jordan)</w:t>
      </w:r>
    </w:p>
    <w:p w14:paraId="03AC3E90" w14:textId="37FB9D81" w:rsidR="00680AE9" w:rsidRDefault="00497DDE" w:rsidP="00680AE9">
      <w:pPr>
        <w:pStyle w:val="ListParagraph"/>
        <w:numPr>
          <w:ilvl w:val="0"/>
          <w:numId w:val="11"/>
        </w:numPr>
      </w:pPr>
      <w:r>
        <w:rPr>
          <w:noProof/>
        </w:rPr>
        <w:lastRenderedPageBreak/>
        <w:drawing>
          <wp:inline distT="0" distB="0" distL="0" distR="0" wp14:anchorId="0EE323F4" wp14:editId="50ADD61B">
            <wp:extent cx="6197600" cy="329448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97600" cy="3294483"/>
                    </a:xfrm>
                    <a:prstGeom prst="rect">
                      <a:avLst/>
                    </a:prstGeom>
                  </pic:spPr>
                </pic:pic>
              </a:graphicData>
            </a:graphic>
          </wp:inline>
        </w:drawing>
      </w:r>
    </w:p>
    <w:p w14:paraId="4AD63395" w14:textId="431C8B1C" w:rsidR="00497DDE" w:rsidRDefault="00497DDE" w:rsidP="00497DDE">
      <w:pPr>
        <w:pStyle w:val="ListParagraph"/>
        <w:numPr>
          <w:ilvl w:val="1"/>
          <w:numId w:val="11"/>
        </w:numPr>
      </w:pPr>
      <w:r>
        <w:t>Current run faults in C100s and C75s over 31 days</w:t>
      </w:r>
    </w:p>
    <w:p w14:paraId="391186AA" w14:textId="3496234A" w:rsidR="00D36DE2" w:rsidRDefault="00D36DE2" w:rsidP="00497DDE">
      <w:pPr>
        <w:pStyle w:val="ListParagraph"/>
        <w:numPr>
          <w:ilvl w:val="1"/>
          <w:numId w:val="11"/>
        </w:numPr>
      </w:pPr>
      <w:r>
        <w:t>Red are microphonics</w:t>
      </w:r>
    </w:p>
    <w:p w14:paraId="7ED493CA" w14:textId="5984641D" w:rsidR="00FD6CAF" w:rsidRDefault="00FD6CAF" w:rsidP="00497DDE">
      <w:pPr>
        <w:pStyle w:val="ListParagraph"/>
        <w:numPr>
          <w:ilvl w:val="1"/>
          <w:numId w:val="11"/>
        </w:numPr>
      </w:pPr>
      <w:r>
        <w:t>1L23 (elliptical style) and 2L26 (BNNT)</w:t>
      </w:r>
    </w:p>
    <w:p w14:paraId="4701883F" w14:textId="372C2741" w:rsidR="00B91C3F" w:rsidRDefault="00B91C3F" w:rsidP="00497DDE">
      <w:pPr>
        <w:pStyle w:val="ListParagraph"/>
        <w:numPr>
          <w:ilvl w:val="1"/>
          <w:numId w:val="11"/>
        </w:numPr>
      </w:pPr>
      <w:r>
        <w:t>Bean bags on tuner stacks</w:t>
      </w:r>
    </w:p>
    <w:p w14:paraId="33EAC826" w14:textId="0E20211D" w:rsidR="00A07AED" w:rsidRDefault="00232972" w:rsidP="009558CA">
      <w:pPr>
        <w:pStyle w:val="ListParagraph"/>
        <w:numPr>
          <w:ilvl w:val="0"/>
          <w:numId w:val="11"/>
        </w:numPr>
      </w:pPr>
      <w:r>
        <w:rPr>
          <w:noProof/>
          <w:color w:val="6B9F25" w:themeColor="hyperlink"/>
          <w:u w:val="single"/>
        </w:rPr>
        <w:drawing>
          <wp:inline distT="0" distB="0" distL="0" distR="0" wp14:anchorId="3BC9C381" wp14:editId="3A3E967E">
            <wp:extent cx="6146800" cy="356002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46800" cy="3560022"/>
                    </a:xfrm>
                    <a:prstGeom prst="rect">
                      <a:avLst/>
                    </a:prstGeom>
                  </pic:spPr>
                </pic:pic>
              </a:graphicData>
            </a:graphic>
          </wp:inline>
        </w:drawing>
      </w:r>
    </w:p>
    <w:p w14:paraId="01A31800" w14:textId="58AF111A" w:rsidR="00232972" w:rsidRDefault="00B67B97" w:rsidP="009558CA">
      <w:pPr>
        <w:pStyle w:val="ListParagraph"/>
        <w:numPr>
          <w:ilvl w:val="0"/>
          <w:numId w:val="11"/>
        </w:numPr>
      </w:pPr>
      <w:r>
        <w:rPr>
          <w:noProof/>
        </w:rPr>
        <w:lastRenderedPageBreak/>
        <w:drawing>
          <wp:inline distT="0" distB="0" distL="0" distR="0" wp14:anchorId="4551127E" wp14:editId="27E35E8D">
            <wp:extent cx="6096000" cy="379871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96000" cy="3798711"/>
                    </a:xfrm>
                    <a:prstGeom prst="rect">
                      <a:avLst/>
                    </a:prstGeom>
                  </pic:spPr>
                </pic:pic>
              </a:graphicData>
            </a:graphic>
          </wp:inline>
        </w:drawing>
      </w:r>
    </w:p>
    <w:p w14:paraId="4F2FF008" w14:textId="003DDF1A" w:rsidR="00B67B97" w:rsidRDefault="005F65DB" w:rsidP="005F65DB">
      <w:pPr>
        <w:pStyle w:val="ListParagraph"/>
        <w:numPr>
          <w:ilvl w:val="1"/>
          <w:numId w:val="11"/>
        </w:numPr>
      </w:pPr>
      <w:proofErr w:type="gramStart"/>
      <w:r>
        <w:t>Serious</w:t>
      </w:r>
      <w:proofErr w:type="gramEnd"/>
      <w:r>
        <w:t xml:space="preserve"> problem at vacuum valves. The black powder is the seal</w:t>
      </w:r>
    </w:p>
    <w:p w14:paraId="60A49E9E" w14:textId="6A8EC74A" w:rsidR="0040760C" w:rsidRDefault="0040760C" w:rsidP="0040760C">
      <w:pPr>
        <w:pStyle w:val="ListParagraph"/>
        <w:numPr>
          <w:ilvl w:val="2"/>
          <w:numId w:val="11"/>
        </w:numPr>
      </w:pPr>
      <w:r>
        <w:t>Seal is essentially gone</w:t>
      </w:r>
    </w:p>
    <w:p w14:paraId="02804491" w14:textId="1BF431D5" w:rsidR="0040760C" w:rsidRDefault="001B1273" w:rsidP="0040760C">
      <w:pPr>
        <w:pStyle w:val="ListParagraph"/>
        <w:numPr>
          <w:ilvl w:val="0"/>
          <w:numId w:val="11"/>
        </w:numPr>
      </w:pPr>
      <w:r>
        <w:rPr>
          <w:noProof/>
          <w:color w:val="6B9F25" w:themeColor="hyperlink"/>
          <w:u w:val="single"/>
        </w:rPr>
        <w:drawing>
          <wp:inline distT="0" distB="0" distL="0" distR="0" wp14:anchorId="38C6E04A" wp14:editId="0A7317B2">
            <wp:extent cx="5638800" cy="2982299"/>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38800" cy="2982299"/>
                    </a:xfrm>
                    <a:prstGeom prst="rect">
                      <a:avLst/>
                    </a:prstGeom>
                  </pic:spPr>
                </pic:pic>
              </a:graphicData>
            </a:graphic>
          </wp:inline>
        </w:drawing>
      </w:r>
    </w:p>
    <w:p w14:paraId="0228826A" w14:textId="5BF56F03" w:rsidR="002141E4" w:rsidRDefault="0083573E" w:rsidP="0040760C">
      <w:pPr>
        <w:pStyle w:val="ListParagraph"/>
        <w:numPr>
          <w:ilvl w:val="0"/>
          <w:numId w:val="11"/>
        </w:numPr>
      </w:pPr>
      <w:r>
        <w:rPr>
          <w:noProof/>
        </w:rPr>
        <w:lastRenderedPageBreak/>
        <w:drawing>
          <wp:inline distT="0" distB="0" distL="0" distR="0" wp14:anchorId="724FFCA2" wp14:editId="76ACBDAC">
            <wp:extent cx="6289040" cy="3220804"/>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89040" cy="3220804"/>
                    </a:xfrm>
                    <a:prstGeom prst="rect">
                      <a:avLst/>
                    </a:prstGeom>
                  </pic:spPr>
                </pic:pic>
              </a:graphicData>
            </a:graphic>
          </wp:inline>
        </w:drawing>
      </w:r>
    </w:p>
    <w:p w14:paraId="71B0A5EC" w14:textId="7BD5732A" w:rsidR="0083573E" w:rsidRDefault="0083573E" w:rsidP="0083573E">
      <w:pPr>
        <w:pStyle w:val="ListParagraph"/>
        <w:numPr>
          <w:ilvl w:val="1"/>
          <w:numId w:val="11"/>
        </w:numPr>
      </w:pPr>
      <w:r>
        <w:t>Most electrons are low E, but get to above 80 MeV</w:t>
      </w:r>
    </w:p>
    <w:p w14:paraId="46AFFA55" w14:textId="0EB8AEC5" w:rsidR="0083573E" w:rsidRDefault="0083573E" w:rsidP="0083573E">
      <w:pPr>
        <w:pStyle w:val="ListParagraph"/>
        <w:numPr>
          <w:ilvl w:val="2"/>
          <w:numId w:val="11"/>
        </w:numPr>
      </w:pPr>
      <w:r>
        <w:t>Neutrons start at about 8 MeV</w:t>
      </w:r>
    </w:p>
    <w:p w14:paraId="5E156B12" w14:textId="5DB2D2D4" w:rsidR="00B936BC" w:rsidRDefault="00136822" w:rsidP="00B936BC">
      <w:pPr>
        <w:pStyle w:val="ListParagraph"/>
        <w:numPr>
          <w:ilvl w:val="0"/>
          <w:numId w:val="11"/>
        </w:numPr>
      </w:pPr>
      <w:r>
        <w:rPr>
          <w:noProof/>
          <w:color w:val="6B9F25" w:themeColor="hyperlink"/>
          <w:u w:val="single"/>
        </w:rPr>
        <w:drawing>
          <wp:inline distT="0" distB="0" distL="0" distR="0" wp14:anchorId="0FB3E779" wp14:editId="378CCF0D">
            <wp:extent cx="6217920" cy="350564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17920" cy="3505640"/>
                    </a:xfrm>
                    <a:prstGeom prst="rect">
                      <a:avLst/>
                    </a:prstGeom>
                  </pic:spPr>
                </pic:pic>
              </a:graphicData>
            </a:graphic>
          </wp:inline>
        </w:drawing>
      </w:r>
    </w:p>
    <w:p w14:paraId="304EEF4D" w14:textId="5E413713" w:rsidR="000B3718" w:rsidRDefault="007E6C52" w:rsidP="007E6C52">
      <w:pPr>
        <w:pStyle w:val="ListParagraph"/>
        <w:numPr>
          <w:ilvl w:val="1"/>
          <w:numId w:val="11"/>
        </w:numPr>
      </w:pPr>
      <w:r>
        <w:t>Plasma processing improved most cavities.</w:t>
      </w:r>
    </w:p>
    <w:p w14:paraId="06EABED4" w14:textId="1BB609B7" w:rsidR="009A6F37" w:rsidRDefault="00A6689F" w:rsidP="00A6689F">
      <w:pPr>
        <w:pStyle w:val="ListParagraph"/>
        <w:numPr>
          <w:ilvl w:val="1"/>
          <w:numId w:val="11"/>
        </w:numPr>
      </w:pPr>
      <w:r>
        <w:t>Got an extra 60 MeV+ in SL</w:t>
      </w:r>
    </w:p>
    <w:p w14:paraId="319F6615" w14:textId="7269DE51" w:rsidR="0056188D" w:rsidRDefault="001A7912" w:rsidP="0056188D">
      <w:pPr>
        <w:pStyle w:val="ListParagraph"/>
        <w:numPr>
          <w:ilvl w:val="0"/>
          <w:numId w:val="11"/>
        </w:numPr>
      </w:pPr>
      <w:r>
        <w:rPr>
          <w:noProof/>
        </w:rPr>
        <w:lastRenderedPageBreak/>
        <w:drawing>
          <wp:inline distT="0" distB="0" distL="0" distR="0" wp14:anchorId="2EE5CAA8" wp14:editId="1DF77EE1">
            <wp:extent cx="6106160" cy="4202508"/>
            <wp:effectExtent l="0" t="0" r="254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3">
                      <a:extLst>
                        <a:ext uri="{28A0092B-C50C-407E-A947-70E740481C1C}">
                          <a14:useLocalDpi xmlns:a14="http://schemas.microsoft.com/office/drawing/2010/main" val="0"/>
                        </a:ext>
                      </a:extLst>
                    </a:blip>
                    <a:stretch>
                      <a:fillRect/>
                    </a:stretch>
                  </pic:blipFill>
                  <pic:spPr>
                    <a:xfrm>
                      <a:off x="0" y="0"/>
                      <a:ext cx="6106160" cy="4202508"/>
                    </a:xfrm>
                    <a:prstGeom prst="rect">
                      <a:avLst/>
                    </a:prstGeom>
                  </pic:spPr>
                </pic:pic>
              </a:graphicData>
            </a:graphic>
          </wp:inline>
        </w:drawing>
      </w:r>
    </w:p>
    <w:p w14:paraId="6282BD43" w14:textId="7AE5FB85" w:rsidR="005808D1" w:rsidRDefault="005808D1" w:rsidP="005808D1">
      <w:pPr>
        <w:pStyle w:val="ListParagraph"/>
        <w:numPr>
          <w:ilvl w:val="1"/>
          <w:numId w:val="11"/>
        </w:numPr>
      </w:pPr>
      <w:r>
        <w:t>Don’t reach the energy we want to reach still, but improved</w:t>
      </w:r>
    </w:p>
    <w:p w14:paraId="63EF2349" w14:textId="55997197" w:rsidR="00051129" w:rsidRDefault="00051129" w:rsidP="00051129">
      <w:pPr>
        <w:pStyle w:val="ListParagraph"/>
        <w:numPr>
          <w:ilvl w:val="0"/>
          <w:numId w:val="11"/>
        </w:numPr>
      </w:pPr>
      <w:r>
        <w:rPr>
          <w:noProof/>
        </w:rPr>
        <w:drawing>
          <wp:inline distT="0" distB="0" distL="0" distR="0" wp14:anchorId="179014EF" wp14:editId="4AB36349">
            <wp:extent cx="6522720" cy="3414765"/>
            <wp:effectExtent l="0" t="0" r="508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22720" cy="3414765"/>
                    </a:xfrm>
                    <a:prstGeom prst="rect">
                      <a:avLst/>
                    </a:prstGeom>
                  </pic:spPr>
                </pic:pic>
              </a:graphicData>
            </a:graphic>
          </wp:inline>
        </w:drawing>
      </w:r>
    </w:p>
    <w:p w14:paraId="7AA799F9" w14:textId="72D6A844" w:rsidR="00A70423" w:rsidRDefault="00A70423" w:rsidP="00A70423">
      <w:pPr>
        <w:pStyle w:val="ListParagraph"/>
        <w:numPr>
          <w:ilvl w:val="1"/>
          <w:numId w:val="11"/>
        </w:numPr>
      </w:pPr>
      <w:r>
        <w:t>Could add 5 more C75s in SL, get higher heat load, so lower the heat load into LERF</w:t>
      </w:r>
    </w:p>
    <w:p w14:paraId="30023755" w14:textId="534E1012" w:rsidR="00A70423" w:rsidRDefault="00A70423" w:rsidP="00A70423">
      <w:pPr>
        <w:pStyle w:val="ListParagraph"/>
        <w:numPr>
          <w:ilvl w:val="1"/>
          <w:numId w:val="11"/>
        </w:numPr>
      </w:pPr>
      <w:r>
        <w:t xml:space="preserve">For CEBAF upgrade with 3 cryomodules in LERF, need to revisit head load limits </w:t>
      </w:r>
    </w:p>
    <w:p w14:paraId="74CB5C9A" w14:textId="4B5C3813" w:rsidR="00A70423" w:rsidRDefault="00A70423" w:rsidP="00A70423">
      <w:pPr>
        <w:pStyle w:val="ListParagraph"/>
        <w:numPr>
          <w:ilvl w:val="2"/>
          <w:numId w:val="11"/>
        </w:numPr>
      </w:pPr>
      <w:r>
        <w:t>Previous study in 2022</w:t>
      </w:r>
    </w:p>
    <w:p w14:paraId="2BE019F4" w14:textId="6EF29E4D" w:rsidR="00586227" w:rsidRDefault="007F1061" w:rsidP="00586227">
      <w:pPr>
        <w:pStyle w:val="ListParagraph"/>
        <w:numPr>
          <w:ilvl w:val="0"/>
          <w:numId w:val="11"/>
        </w:numPr>
      </w:pPr>
      <w:r>
        <w:rPr>
          <w:noProof/>
          <w:color w:val="6B9F25" w:themeColor="hyperlink"/>
          <w:u w:val="single"/>
        </w:rPr>
        <w:lastRenderedPageBreak/>
        <w:drawing>
          <wp:inline distT="0" distB="0" distL="0" distR="0" wp14:anchorId="03D16CA3" wp14:editId="1FADF091">
            <wp:extent cx="6217920" cy="3254045"/>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17920" cy="3254045"/>
                    </a:xfrm>
                    <a:prstGeom prst="rect">
                      <a:avLst/>
                    </a:prstGeom>
                  </pic:spPr>
                </pic:pic>
              </a:graphicData>
            </a:graphic>
          </wp:inline>
        </w:drawing>
      </w:r>
    </w:p>
    <w:p w14:paraId="6CAFCF94" w14:textId="4F4FD3AB" w:rsidR="000D717A" w:rsidRDefault="00A021C2" w:rsidP="00586227">
      <w:pPr>
        <w:pStyle w:val="ListParagraph"/>
        <w:numPr>
          <w:ilvl w:val="0"/>
          <w:numId w:val="11"/>
        </w:numPr>
      </w:pPr>
      <w:r>
        <w:t>Scott – let me ask a lot of questions:</w:t>
      </w:r>
    </w:p>
    <w:p w14:paraId="447813C6" w14:textId="4BBBCAF0" w:rsidR="00A021C2" w:rsidRDefault="00A021C2" w:rsidP="00A021C2">
      <w:pPr>
        <w:pStyle w:val="ListParagraph"/>
        <w:numPr>
          <w:ilvl w:val="1"/>
          <w:numId w:val="11"/>
        </w:numPr>
      </w:pPr>
      <w:r>
        <w:t>Talking about LL cavity shape, the statement you made was you get higher gradients. Shape optimized for loss rather than gradient? Why get higher gradient for LL cavity?</w:t>
      </w:r>
    </w:p>
    <w:p w14:paraId="7E653067" w14:textId="387E8349" w:rsidR="00A021C2" w:rsidRDefault="00A021C2" w:rsidP="00A021C2">
      <w:pPr>
        <w:pStyle w:val="ListParagraph"/>
        <w:numPr>
          <w:ilvl w:val="2"/>
          <w:numId w:val="11"/>
        </w:numPr>
      </w:pPr>
      <w:r>
        <w:t>Lower losses, less heating, more margin to go to higher gradient. Maybe not as high as high-gradient cavity, but higher than with losses</w:t>
      </w:r>
    </w:p>
    <w:p w14:paraId="687F5093" w14:textId="34F46E38" w:rsidR="00A021C2" w:rsidRDefault="00A021C2" w:rsidP="00A021C2">
      <w:pPr>
        <w:pStyle w:val="ListParagraph"/>
        <w:numPr>
          <w:ilvl w:val="2"/>
          <w:numId w:val="11"/>
        </w:numPr>
      </w:pPr>
      <w:proofErr w:type="gramStart"/>
      <w:r>
        <w:t>So</w:t>
      </w:r>
      <w:proofErr w:type="gramEnd"/>
      <w:r>
        <w:t xml:space="preserve"> what ultimately limits in terms of gradient? Heat load, FE?</w:t>
      </w:r>
    </w:p>
    <w:p w14:paraId="203532D6" w14:textId="10EBF4DE" w:rsidR="00A021C2" w:rsidRDefault="00A021C2" w:rsidP="00A021C2">
      <w:pPr>
        <w:pStyle w:val="ListParagraph"/>
        <w:numPr>
          <w:ilvl w:val="3"/>
          <w:numId w:val="11"/>
        </w:numPr>
      </w:pPr>
      <w:r>
        <w:t xml:space="preserve">Combination of heat load, pipe diameter, FE, quenching, </w:t>
      </w:r>
      <w:r w:rsidR="00BC590F">
        <w:t>microphonics</w:t>
      </w:r>
    </w:p>
    <w:p w14:paraId="471D942F" w14:textId="476BDDBB" w:rsidR="00AC049C" w:rsidRDefault="00AC049C" w:rsidP="00AC049C">
      <w:pPr>
        <w:pStyle w:val="ListParagraph"/>
        <w:numPr>
          <w:ilvl w:val="4"/>
          <w:numId w:val="11"/>
        </w:numPr>
      </w:pPr>
      <w:r>
        <w:t xml:space="preserve">FE makes radiation, neutrons, </w:t>
      </w:r>
      <w:proofErr w:type="spellStart"/>
      <w:r>
        <w:t>etc</w:t>
      </w:r>
      <w:proofErr w:type="spellEnd"/>
      <w:r>
        <w:t xml:space="preserve">…. </w:t>
      </w:r>
    </w:p>
    <w:p w14:paraId="10263849" w14:textId="60EDBFFB" w:rsidR="00AC049C" w:rsidRDefault="00AC049C" w:rsidP="00AC049C">
      <w:pPr>
        <w:pStyle w:val="ListParagraph"/>
        <w:numPr>
          <w:ilvl w:val="4"/>
          <w:numId w:val="11"/>
        </w:numPr>
      </w:pPr>
      <w:r>
        <w:t>FE doesn’t stop you until it’s too high. Makes radiation + heat and therefore loss</w:t>
      </w:r>
    </w:p>
    <w:p w14:paraId="1BEAE21E" w14:textId="10623205" w:rsidR="0009471A" w:rsidRDefault="0009471A" w:rsidP="0009471A">
      <w:pPr>
        <w:pStyle w:val="ListParagraph"/>
        <w:numPr>
          <w:ilvl w:val="1"/>
          <w:numId w:val="11"/>
        </w:numPr>
      </w:pPr>
      <w:r>
        <w:t>Table of faults: when you have a fault, what’s the recovery time?</w:t>
      </w:r>
    </w:p>
    <w:p w14:paraId="2225AEFA" w14:textId="4F63E259" w:rsidR="0009471A" w:rsidRDefault="0009471A" w:rsidP="0009471A">
      <w:pPr>
        <w:pStyle w:val="ListParagraph"/>
        <w:numPr>
          <w:ilvl w:val="2"/>
          <w:numId w:val="11"/>
        </w:numPr>
      </w:pPr>
      <w:r>
        <w:t>Depends on the fault. Seconds usually</w:t>
      </w:r>
    </w:p>
    <w:p w14:paraId="45EF4BF8" w14:textId="29D86D03" w:rsidR="00701EAF" w:rsidRDefault="00701EAF" w:rsidP="0009471A">
      <w:pPr>
        <w:pStyle w:val="ListParagraph"/>
        <w:numPr>
          <w:ilvl w:val="2"/>
          <w:numId w:val="11"/>
        </w:numPr>
      </w:pPr>
      <w:r>
        <w:t xml:space="preserve">On the physics side: if the experiment loses the beam, then recover, recover experiment, </w:t>
      </w:r>
      <w:proofErr w:type="spellStart"/>
      <w:r>
        <w:t>etc</w:t>
      </w:r>
      <w:proofErr w:type="spellEnd"/>
      <w:r>
        <w:t>…</w:t>
      </w:r>
    </w:p>
    <w:p w14:paraId="6EDAD598" w14:textId="4AB05427" w:rsidR="00820BB1" w:rsidRDefault="00820BB1" w:rsidP="0009471A">
      <w:pPr>
        <w:pStyle w:val="ListParagraph"/>
        <w:numPr>
          <w:ilvl w:val="2"/>
          <w:numId w:val="11"/>
        </w:numPr>
      </w:pPr>
      <w:r>
        <w:t>Usually get 5-10 faults per hour</w:t>
      </w:r>
    </w:p>
    <w:p w14:paraId="69993A33" w14:textId="5678B866" w:rsidR="00D95262" w:rsidRDefault="00D95262" w:rsidP="00D95262">
      <w:pPr>
        <w:pStyle w:val="ListParagraph"/>
        <w:numPr>
          <w:ilvl w:val="1"/>
          <w:numId w:val="11"/>
        </w:numPr>
      </w:pPr>
      <w:r>
        <w:t>In step-downs, why are they sharp and not tapered?</w:t>
      </w:r>
    </w:p>
    <w:p w14:paraId="704706CE" w14:textId="4F9C6507" w:rsidR="006F45F4" w:rsidRDefault="006F45F4" w:rsidP="006F45F4">
      <w:pPr>
        <w:pStyle w:val="ListParagraph"/>
        <w:numPr>
          <w:ilvl w:val="2"/>
          <w:numId w:val="11"/>
        </w:numPr>
      </w:pPr>
      <w:r>
        <w:t>Not sure. Not involved in those designs. I think it was just easier to build it.</w:t>
      </w:r>
    </w:p>
    <w:p w14:paraId="3DDCA193" w14:textId="706C26BB" w:rsidR="00117E87" w:rsidRDefault="00117E87" w:rsidP="00117E87">
      <w:pPr>
        <w:pStyle w:val="ListParagraph"/>
        <w:numPr>
          <w:ilvl w:val="1"/>
          <w:numId w:val="11"/>
        </w:numPr>
      </w:pPr>
      <w:r>
        <w:t>Removed stiffener rings to save money. Do you really save much?</w:t>
      </w:r>
    </w:p>
    <w:p w14:paraId="0016B4D2" w14:textId="434A8090" w:rsidR="00117E87" w:rsidRDefault="00117E87" w:rsidP="00117E87">
      <w:pPr>
        <w:pStyle w:val="ListParagraph"/>
        <w:numPr>
          <w:ilvl w:val="2"/>
          <w:numId w:val="11"/>
        </w:numPr>
      </w:pPr>
      <w:r>
        <w:t>Yes – it simplifies. Need more e-beam welding, so this reduces that. 2 pieces need 4 welds</w:t>
      </w:r>
    </w:p>
    <w:p w14:paraId="1C32EC95" w14:textId="2C94DE3C" w:rsidR="00EB55F1" w:rsidRDefault="00EB55F1" w:rsidP="00117E87">
      <w:pPr>
        <w:pStyle w:val="ListParagraph"/>
        <w:numPr>
          <w:ilvl w:val="2"/>
          <w:numId w:val="11"/>
        </w:numPr>
      </w:pPr>
      <w:r>
        <w:t>Easy to argue about it in hindsight</w:t>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4405B5" w:rsidRPr="00E52810" w14:paraId="3493D4F8" w14:textId="77777777" w:rsidTr="001F636B">
        <w:trPr>
          <w:cnfStyle w:val="100000000000" w:firstRow="1" w:lastRow="0" w:firstColumn="0" w:lastColumn="0" w:oddVBand="0" w:evenVBand="0" w:oddHBand="0" w:evenHBand="0" w:firstRowFirstColumn="0" w:firstRowLastColumn="0" w:lastRowFirstColumn="0" w:lastRowLastColumn="0"/>
        </w:trPr>
        <w:tc>
          <w:tcPr>
            <w:tcW w:w="6300" w:type="dxa"/>
          </w:tcPr>
          <w:p w14:paraId="346547A0" w14:textId="2EB573C7" w:rsidR="004405B5" w:rsidRPr="00E52810" w:rsidRDefault="004405B5" w:rsidP="001F636B">
            <w:r>
              <w:t>Action Items</w:t>
            </w:r>
          </w:p>
        </w:tc>
        <w:sdt>
          <w:sdtPr>
            <w:alias w:val="Agenda 3, person responsible:"/>
            <w:tag w:val="Agenda 3, person responsible:"/>
            <w:id w:val="-220216535"/>
            <w:placeholder>
              <w:docPart w:val="01091710B31F9C41AFDB1C4E1190B886"/>
            </w:placeholder>
            <w:temporary/>
            <w:showingPlcHdr/>
            <w15:appearance w15:val="hidden"/>
          </w:sdtPr>
          <w:sdtContent>
            <w:tc>
              <w:tcPr>
                <w:tcW w:w="2250" w:type="dxa"/>
              </w:tcPr>
              <w:p w14:paraId="2C79899C" w14:textId="77777777" w:rsidR="004405B5" w:rsidRPr="00E52810" w:rsidRDefault="004405B5" w:rsidP="001F636B">
                <w:r w:rsidRPr="00E52810">
                  <w:t>Person responsible</w:t>
                </w:r>
              </w:p>
            </w:tc>
          </w:sdtContent>
        </w:sdt>
        <w:sdt>
          <w:sdtPr>
            <w:alias w:val="Agenda 3, deadline:"/>
            <w:tag w:val="Agenda 3, deadline:"/>
            <w:id w:val="1462613186"/>
            <w:placeholder>
              <w:docPart w:val="95A00F54A700B340A7ED58646F00D460"/>
            </w:placeholder>
            <w:temporary/>
            <w:showingPlcHdr/>
            <w15:appearance w15:val="hidden"/>
          </w:sdtPr>
          <w:sdtContent>
            <w:tc>
              <w:tcPr>
                <w:tcW w:w="2250" w:type="dxa"/>
              </w:tcPr>
              <w:p w14:paraId="4DA10042" w14:textId="77777777" w:rsidR="004405B5" w:rsidRPr="00E52810" w:rsidRDefault="004405B5" w:rsidP="001F636B">
                <w:r w:rsidRPr="00E52810">
                  <w:t>Deadline</w:t>
                </w:r>
              </w:p>
            </w:tc>
          </w:sdtContent>
        </w:sdt>
      </w:tr>
      <w:tr w:rsidR="004405B5" w:rsidRPr="00E52810" w14:paraId="3915526C" w14:textId="77777777" w:rsidTr="001F636B">
        <w:tc>
          <w:tcPr>
            <w:tcW w:w="6300" w:type="dxa"/>
          </w:tcPr>
          <w:p w14:paraId="265E04A3" w14:textId="77777777" w:rsidR="004405B5" w:rsidRPr="00E52810" w:rsidRDefault="004405B5" w:rsidP="001F636B">
            <w:pPr>
              <w:ind w:left="0"/>
            </w:pPr>
          </w:p>
        </w:tc>
        <w:tc>
          <w:tcPr>
            <w:tcW w:w="2250" w:type="dxa"/>
          </w:tcPr>
          <w:p w14:paraId="7FE4B32F" w14:textId="77777777" w:rsidR="004405B5" w:rsidRPr="00E52810" w:rsidRDefault="004405B5" w:rsidP="001F636B">
            <w:pPr>
              <w:ind w:left="0"/>
            </w:pPr>
          </w:p>
        </w:tc>
        <w:tc>
          <w:tcPr>
            <w:tcW w:w="2250" w:type="dxa"/>
          </w:tcPr>
          <w:p w14:paraId="03BB0757" w14:textId="77777777" w:rsidR="004405B5" w:rsidRPr="00E52810" w:rsidRDefault="004405B5" w:rsidP="001F636B">
            <w:pPr>
              <w:ind w:left="0"/>
            </w:pPr>
          </w:p>
        </w:tc>
      </w:tr>
      <w:tr w:rsidR="004405B5" w:rsidRPr="00E52810" w14:paraId="6288CAC2" w14:textId="77777777" w:rsidTr="001F636B">
        <w:tc>
          <w:tcPr>
            <w:tcW w:w="6300" w:type="dxa"/>
          </w:tcPr>
          <w:p w14:paraId="0207CD75" w14:textId="77777777" w:rsidR="004405B5" w:rsidRPr="00E52810" w:rsidRDefault="004405B5" w:rsidP="001F636B">
            <w:pPr>
              <w:ind w:left="0"/>
            </w:pPr>
          </w:p>
        </w:tc>
        <w:tc>
          <w:tcPr>
            <w:tcW w:w="2250" w:type="dxa"/>
          </w:tcPr>
          <w:p w14:paraId="0061BB47" w14:textId="77777777" w:rsidR="004405B5" w:rsidRPr="00E52810" w:rsidRDefault="004405B5" w:rsidP="001F636B">
            <w:pPr>
              <w:ind w:left="0"/>
            </w:pPr>
          </w:p>
        </w:tc>
        <w:tc>
          <w:tcPr>
            <w:tcW w:w="2250" w:type="dxa"/>
          </w:tcPr>
          <w:p w14:paraId="405A47FF" w14:textId="77777777" w:rsidR="004405B5" w:rsidRPr="00E52810" w:rsidRDefault="004405B5" w:rsidP="001F636B">
            <w:pPr>
              <w:ind w:left="0"/>
            </w:pPr>
          </w:p>
        </w:tc>
      </w:tr>
    </w:tbl>
    <w:p w14:paraId="20906F51" w14:textId="3685FDCB" w:rsidR="00E63A86" w:rsidRDefault="00000000" w:rsidP="00E63A86">
      <w:pPr>
        <w:pStyle w:val="Heading2"/>
      </w:pPr>
      <w:sdt>
        <w:sdtPr>
          <w:alias w:val="Agenda 2, time allotted:"/>
          <w:tag w:val="Agenda 2, time allotted:"/>
          <w:id w:val="-1095159989"/>
          <w:placeholder>
            <w:docPart w:val="C90FC1134F554840915A92B275C970A7"/>
          </w:placeholder>
          <w:temporary/>
          <w:showingPlcHdr/>
          <w15:appearance w15:val="hidden"/>
        </w:sdtPr>
        <w:sdtContent>
          <w:r w:rsidR="00E63A86">
            <w:t>Time allotted</w:t>
          </w:r>
        </w:sdtContent>
      </w:sdt>
      <w:r w:rsidR="00E63A86">
        <w:t xml:space="preserve"> | </w:t>
      </w:r>
      <w:sdt>
        <w:sdtPr>
          <w:rPr>
            <w:rStyle w:val="SubtleEmphasis"/>
          </w:rPr>
          <w:alias w:val="Agenda 2, enter time:"/>
          <w:tag w:val="Agenda 2, enter time:"/>
          <w:id w:val="-1361424378"/>
          <w:placeholder>
            <w:docPart w:val="D60ECA4737CE5245BC657575D16FE204"/>
          </w:placeholder>
          <w15:appearance w15:val="hidden"/>
        </w:sdtPr>
        <w:sdtEndPr>
          <w:rPr>
            <w:rStyle w:val="DefaultParagraphFont"/>
            <w:i w:val="0"/>
            <w:iCs w:val="0"/>
            <w:color w:val="9F2936" w:themeColor="accent2"/>
          </w:rPr>
        </w:sdtEndPr>
        <w:sdtContent>
          <w:r w:rsidR="008B55D5">
            <w:rPr>
              <w:rStyle w:val="SubtleEmphasis"/>
            </w:rPr>
            <w:t>10</w:t>
          </w:r>
          <w:r w:rsidR="00E63A86">
            <w:rPr>
              <w:rStyle w:val="SubtleEmphasis"/>
            </w:rPr>
            <w:t xml:space="preserve"> mins</w:t>
          </w:r>
        </w:sdtContent>
      </w:sdt>
      <w:r w:rsidR="00E63A86">
        <w:t xml:space="preserve"> | </w:t>
      </w:r>
      <w:sdt>
        <w:sdtPr>
          <w:alias w:val="Agenda 2, agenda topic:"/>
          <w:tag w:val="Agenda 2, agenda topic:"/>
          <w:id w:val="1275831278"/>
          <w:placeholder>
            <w:docPart w:val="2F00F5E8CB8EEB43B29CAD71FAF13677"/>
          </w:placeholder>
          <w:temporary/>
          <w:showingPlcHdr/>
          <w15:appearance w15:val="hidden"/>
        </w:sdtPr>
        <w:sdtContent>
          <w:r w:rsidR="00E63A86">
            <w:t>Agenda topic</w:t>
          </w:r>
        </w:sdtContent>
      </w:sdt>
      <w:r w:rsidR="00E63A86">
        <w:t xml:space="preserve"> </w:t>
      </w:r>
      <w:r w:rsidR="008B55D5">
        <w:rPr>
          <w:rStyle w:val="SubtleEmphasis"/>
        </w:rPr>
        <w:t>AOB</w:t>
      </w:r>
      <w:r w:rsidR="00E63A86">
        <w:t xml:space="preserve"> | </w:t>
      </w:r>
      <w:sdt>
        <w:sdtPr>
          <w:alias w:val="Agenda 2, presenter:"/>
          <w:tag w:val="Agenda 2, presenter:"/>
          <w:id w:val="836654860"/>
          <w:placeholder>
            <w:docPart w:val="CDF1568C3B3FD04B887B1B994D4383F5"/>
          </w:placeholder>
          <w:temporary/>
          <w:showingPlcHdr/>
          <w15:appearance w15:val="hidden"/>
        </w:sdtPr>
        <w:sdtContent>
          <w:r w:rsidR="00E63A86">
            <w:t>Presenter</w:t>
          </w:r>
        </w:sdtContent>
      </w:sdt>
      <w:r w:rsidR="00E63A86">
        <w:t xml:space="preserve"> </w:t>
      </w:r>
      <w:r w:rsidR="008B55D5">
        <w:rPr>
          <w:rStyle w:val="SubtleEmphasis"/>
        </w:rPr>
        <w:t>All</w:t>
      </w:r>
    </w:p>
    <w:p w14:paraId="576F097E" w14:textId="2288A157" w:rsidR="00F705C6" w:rsidRDefault="002A42FB" w:rsidP="007D7AEB">
      <w:pPr>
        <w:pStyle w:val="ListParagraph"/>
        <w:numPr>
          <w:ilvl w:val="0"/>
          <w:numId w:val="11"/>
        </w:numPr>
      </w:pPr>
      <w:proofErr w:type="spellStart"/>
      <w:r>
        <w:t>Dejan</w:t>
      </w:r>
      <w:proofErr w:type="spellEnd"/>
      <w:r>
        <w:t xml:space="preserve"> mentions the “enabling language” for FFA in the LRP</w:t>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E63A86" w:rsidRPr="00E52810" w14:paraId="6B1C5788" w14:textId="77777777" w:rsidTr="00113B00">
        <w:trPr>
          <w:cnfStyle w:val="100000000000" w:firstRow="1" w:lastRow="0" w:firstColumn="0" w:lastColumn="0" w:oddVBand="0" w:evenVBand="0" w:oddHBand="0" w:evenHBand="0" w:firstRowFirstColumn="0" w:firstRowLastColumn="0" w:lastRowFirstColumn="0" w:lastRowLastColumn="0"/>
        </w:trPr>
        <w:tc>
          <w:tcPr>
            <w:tcW w:w="6300" w:type="dxa"/>
          </w:tcPr>
          <w:p w14:paraId="7B607581" w14:textId="77777777" w:rsidR="00E63A86" w:rsidRPr="00E52810" w:rsidRDefault="00E63A86" w:rsidP="00113B00">
            <w:r>
              <w:lastRenderedPageBreak/>
              <w:t>Action Items</w:t>
            </w:r>
          </w:p>
        </w:tc>
        <w:sdt>
          <w:sdtPr>
            <w:alias w:val="Agenda 3, person responsible:"/>
            <w:tag w:val="Agenda 3, person responsible:"/>
            <w:id w:val="-1212412132"/>
            <w:placeholder>
              <w:docPart w:val="DAB91CC3C530204A91FADAC3436F08ED"/>
            </w:placeholder>
            <w:temporary/>
            <w:showingPlcHdr/>
            <w15:appearance w15:val="hidden"/>
          </w:sdtPr>
          <w:sdtContent>
            <w:tc>
              <w:tcPr>
                <w:tcW w:w="2250" w:type="dxa"/>
              </w:tcPr>
              <w:p w14:paraId="3E88DF5B" w14:textId="77777777" w:rsidR="00E63A86" w:rsidRPr="00E52810" w:rsidRDefault="00E63A86" w:rsidP="00113B00">
                <w:r w:rsidRPr="00E52810">
                  <w:t>Person responsible</w:t>
                </w:r>
              </w:p>
            </w:tc>
          </w:sdtContent>
        </w:sdt>
        <w:sdt>
          <w:sdtPr>
            <w:alias w:val="Agenda 3, deadline:"/>
            <w:tag w:val="Agenda 3, deadline:"/>
            <w:id w:val="-329992618"/>
            <w:placeholder>
              <w:docPart w:val="3506E5B520F94A4688C21BC8EA1E7F0F"/>
            </w:placeholder>
            <w:temporary/>
            <w:showingPlcHdr/>
            <w15:appearance w15:val="hidden"/>
          </w:sdtPr>
          <w:sdtContent>
            <w:tc>
              <w:tcPr>
                <w:tcW w:w="2250" w:type="dxa"/>
              </w:tcPr>
              <w:p w14:paraId="23ED8BE3" w14:textId="77777777" w:rsidR="00E63A86" w:rsidRPr="00E52810" w:rsidRDefault="00E63A86" w:rsidP="00113B00">
                <w:r w:rsidRPr="00E52810">
                  <w:t>Deadline</w:t>
                </w:r>
              </w:p>
            </w:tc>
          </w:sdtContent>
        </w:sdt>
      </w:tr>
      <w:tr w:rsidR="00E63A86" w:rsidRPr="00E52810" w14:paraId="0CAC7FDC" w14:textId="77777777" w:rsidTr="00113B00">
        <w:tc>
          <w:tcPr>
            <w:tcW w:w="6300" w:type="dxa"/>
          </w:tcPr>
          <w:p w14:paraId="3956F4F7" w14:textId="77777777" w:rsidR="00E63A86" w:rsidRPr="00E52810" w:rsidRDefault="00E63A86" w:rsidP="00113B00">
            <w:pPr>
              <w:ind w:left="0"/>
            </w:pPr>
          </w:p>
        </w:tc>
        <w:tc>
          <w:tcPr>
            <w:tcW w:w="2250" w:type="dxa"/>
          </w:tcPr>
          <w:p w14:paraId="58008B9C" w14:textId="77777777" w:rsidR="00E63A86" w:rsidRPr="00E52810" w:rsidRDefault="00E63A86" w:rsidP="00113B00">
            <w:pPr>
              <w:ind w:left="0"/>
            </w:pPr>
          </w:p>
        </w:tc>
        <w:tc>
          <w:tcPr>
            <w:tcW w:w="2250" w:type="dxa"/>
          </w:tcPr>
          <w:p w14:paraId="27F8BE62" w14:textId="77777777" w:rsidR="00E63A86" w:rsidRPr="00E52810" w:rsidRDefault="00E63A86" w:rsidP="00113B00">
            <w:pPr>
              <w:ind w:left="0"/>
            </w:pPr>
          </w:p>
        </w:tc>
      </w:tr>
      <w:tr w:rsidR="00E63A86" w:rsidRPr="00E52810" w14:paraId="42DCE433" w14:textId="77777777" w:rsidTr="00113B00">
        <w:tc>
          <w:tcPr>
            <w:tcW w:w="6300" w:type="dxa"/>
          </w:tcPr>
          <w:p w14:paraId="50B1CE9F" w14:textId="77777777" w:rsidR="00E63A86" w:rsidRPr="00E52810" w:rsidRDefault="00E63A86" w:rsidP="00113B00">
            <w:pPr>
              <w:ind w:left="0"/>
            </w:pPr>
          </w:p>
        </w:tc>
        <w:tc>
          <w:tcPr>
            <w:tcW w:w="2250" w:type="dxa"/>
          </w:tcPr>
          <w:p w14:paraId="50509056" w14:textId="68D1E21A" w:rsidR="00E63A86" w:rsidRPr="00E52810" w:rsidRDefault="00E63A86" w:rsidP="00113B00">
            <w:pPr>
              <w:ind w:left="0"/>
            </w:pPr>
          </w:p>
        </w:tc>
        <w:tc>
          <w:tcPr>
            <w:tcW w:w="2250" w:type="dxa"/>
          </w:tcPr>
          <w:p w14:paraId="3DBE26A2" w14:textId="77777777" w:rsidR="00E63A86" w:rsidRPr="00E52810" w:rsidRDefault="00E63A86" w:rsidP="00113B00">
            <w:pPr>
              <w:ind w:left="0"/>
            </w:pPr>
          </w:p>
        </w:tc>
      </w:tr>
    </w:tbl>
    <w:p w14:paraId="20492DF4" w14:textId="77777777" w:rsidR="00310B83" w:rsidRDefault="00000000" w:rsidP="00310B83">
      <w:pPr>
        <w:pStyle w:val="Heading2"/>
        <w:ind w:left="0"/>
      </w:pPr>
      <w:sdt>
        <w:sdtPr>
          <w:alias w:val="Special notes:"/>
          <w:tag w:val="Special notes:"/>
          <w:id w:val="2083322904"/>
          <w:placeholder>
            <w:docPart w:val="D101E2269F988A4A910EF2C6B196E74A"/>
          </w:placeholder>
          <w:temporary/>
          <w:showingPlcHdr/>
          <w15:appearance w15:val="hidden"/>
        </w:sdtPr>
        <w:sdtContent>
          <w:r w:rsidR="00310B83">
            <w:t>Special notes</w:t>
          </w:r>
        </w:sdtContent>
      </w:sdt>
      <w:r w:rsidR="00310B83">
        <w:t xml:space="preserve"> </w:t>
      </w:r>
    </w:p>
    <w:p w14:paraId="3274B41F" w14:textId="77777777" w:rsidR="00310B83" w:rsidRDefault="00310B83" w:rsidP="00310B83">
      <w:pPr>
        <w:pStyle w:val="Heading2"/>
      </w:pPr>
    </w:p>
    <w:p w14:paraId="422ED1DE" w14:textId="6888F82D" w:rsidR="00310B83" w:rsidRDefault="00310B83" w:rsidP="00310B83">
      <w:pPr>
        <w:ind w:left="0"/>
        <w:rPr>
          <w:rStyle w:val="Hyperlink"/>
        </w:rPr>
      </w:pPr>
      <w:r>
        <w:t xml:space="preserve">Pathway to Repository: </w:t>
      </w:r>
      <w:hyperlink r:id="rId46" w:history="1">
        <w:r w:rsidRPr="00C46B82">
          <w:rPr>
            <w:rStyle w:val="Hyperlink"/>
          </w:rPr>
          <w:t>https://jeffersonlab-my.sharepoint.com/:f:/g/personal/tristan_jlab_org/EqZ5MeS-nipCgPfZB5p0oS4B9Is67d3nQb9sLJI3Zyev9g</w:t>
        </w:r>
      </w:hyperlink>
    </w:p>
    <w:p w14:paraId="69A5C756" w14:textId="77AB71AA" w:rsidR="001B2077" w:rsidRDefault="001B2077" w:rsidP="00310B83">
      <w:pPr>
        <w:ind w:left="0"/>
        <w:rPr>
          <w:rStyle w:val="Hyperlink"/>
        </w:rPr>
      </w:pPr>
    </w:p>
    <w:sectPr w:rsidR="001B2077" w:rsidSect="00CB50F2">
      <w:footerReference w:type="default" r:id="rId47"/>
      <w:pgSz w:w="12240" w:h="15840"/>
      <w:pgMar w:top="720" w:right="720" w:bottom="1008"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749EAD" w14:textId="77777777" w:rsidR="00C82A8D" w:rsidRDefault="00C82A8D">
      <w:pPr>
        <w:spacing w:after="0"/>
      </w:pPr>
      <w:r>
        <w:separator/>
      </w:r>
    </w:p>
  </w:endnote>
  <w:endnote w:type="continuationSeparator" w:id="0">
    <w:p w14:paraId="3C91D9B2" w14:textId="77777777" w:rsidR="00C82A8D" w:rsidRDefault="00C82A8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E3E39" w14:textId="77777777" w:rsidR="00CB50F2" w:rsidRDefault="00CB50F2" w:rsidP="00CB50F2">
    <w:pPr>
      <w:pStyle w:val="Footer"/>
    </w:pPr>
    <w:r>
      <w:t xml:space="preserve">Page </w:t>
    </w:r>
    <w:r>
      <w:fldChar w:fldCharType="begin"/>
    </w:r>
    <w:r>
      <w:instrText xml:space="preserve"> PAGE   \* MERGEFORMAT </w:instrText>
    </w:r>
    <w:r>
      <w:fldChar w:fldCharType="separate"/>
    </w:r>
    <w:r w:rsidR="00E70F21">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971B1C" w14:textId="77777777" w:rsidR="00C82A8D" w:rsidRDefault="00C82A8D">
      <w:pPr>
        <w:spacing w:after="0"/>
      </w:pPr>
      <w:r>
        <w:separator/>
      </w:r>
    </w:p>
  </w:footnote>
  <w:footnote w:type="continuationSeparator" w:id="0">
    <w:p w14:paraId="0B0D259D" w14:textId="77777777" w:rsidR="00C82A8D" w:rsidRDefault="00C82A8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5BE73F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992195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9B4B3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5165F4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FB6A52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EA015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13E1EF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10ECC9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B04E3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6D6A4C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B167DB6"/>
    <w:multiLevelType w:val="hybridMultilevel"/>
    <w:tmpl w:val="91C84D82"/>
    <w:lvl w:ilvl="0" w:tplc="A12ED3E4">
      <w:start w:val="1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E684DE5"/>
    <w:multiLevelType w:val="hybridMultilevel"/>
    <w:tmpl w:val="F7565B3C"/>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hint="default"/>
      </w:rPr>
    </w:lvl>
    <w:lvl w:ilvl="2" w:tplc="04090005">
      <w:start w:val="1"/>
      <w:numFmt w:val="bullet"/>
      <w:lvlText w:val=""/>
      <w:lvlJc w:val="left"/>
      <w:pPr>
        <w:ind w:left="2232" w:hanging="360"/>
      </w:pPr>
      <w:rPr>
        <w:rFonts w:ascii="Wingdings" w:hAnsi="Wingdings" w:hint="default"/>
      </w:rPr>
    </w:lvl>
    <w:lvl w:ilvl="3" w:tplc="04090001">
      <w:start w:val="1"/>
      <w:numFmt w:val="bullet"/>
      <w:lvlText w:val=""/>
      <w:lvlJc w:val="left"/>
      <w:pPr>
        <w:ind w:left="2952" w:hanging="360"/>
      </w:pPr>
      <w:rPr>
        <w:rFonts w:ascii="Symbol" w:hAnsi="Symbol" w:hint="default"/>
      </w:rPr>
    </w:lvl>
    <w:lvl w:ilvl="4" w:tplc="04090003">
      <w:start w:val="1"/>
      <w:numFmt w:val="bullet"/>
      <w:lvlText w:val="o"/>
      <w:lvlJc w:val="left"/>
      <w:pPr>
        <w:ind w:left="3672" w:hanging="360"/>
      </w:pPr>
      <w:rPr>
        <w:rFonts w:ascii="Courier New" w:hAnsi="Courier New" w:hint="default"/>
      </w:rPr>
    </w:lvl>
    <w:lvl w:ilvl="5" w:tplc="04090005">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2" w15:restartNumberingAfterBreak="0">
    <w:nsid w:val="127C63FE"/>
    <w:multiLevelType w:val="hybridMultilevel"/>
    <w:tmpl w:val="47D4DE18"/>
    <w:lvl w:ilvl="0" w:tplc="9930336C">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5A028AF"/>
    <w:multiLevelType w:val="hybridMultilevel"/>
    <w:tmpl w:val="D762566A"/>
    <w:lvl w:ilvl="0" w:tplc="B818EBE0">
      <w:start w:val="1"/>
      <w:numFmt w:val="bullet"/>
      <w:lvlText w:val="•"/>
      <w:lvlJc w:val="left"/>
      <w:pPr>
        <w:tabs>
          <w:tab w:val="num" w:pos="720"/>
        </w:tabs>
        <w:ind w:left="720" w:hanging="360"/>
      </w:pPr>
      <w:rPr>
        <w:rFonts w:ascii="Arial" w:hAnsi="Arial" w:hint="default"/>
      </w:rPr>
    </w:lvl>
    <w:lvl w:ilvl="1" w:tplc="A070657E" w:tentative="1">
      <w:start w:val="1"/>
      <w:numFmt w:val="bullet"/>
      <w:lvlText w:val="•"/>
      <w:lvlJc w:val="left"/>
      <w:pPr>
        <w:tabs>
          <w:tab w:val="num" w:pos="1440"/>
        </w:tabs>
        <w:ind w:left="1440" w:hanging="360"/>
      </w:pPr>
      <w:rPr>
        <w:rFonts w:ascii="Arial" w:hAnsi="Arial" w:hint="default"/>
      </w:rPr>
    </w:lvl>
    <w:lvl w:ilvl="2" w:tplc="0328888E" w:tentative="1">
      <w:start w:val="1"/>
      <w:numFmt w:val="bullet"/>
      <w:lvlText w:val="•"/>
      <w:lvlJc w:val="left"/>
      <w:pPr>
        <w:tabs>
          <w:tab w:val="num" w:pos="2160"/>
        </w:tabs>
        <w:ind w:left="2160" w:hanging="360"/>
      </w:pPr>
      <w:rPr>
        <w:rFonts w:ascii="Arial" w:hAnsi="Arial" w:hint="default"/>
      </w:rPr>
    </w:lvl>
    <w:lvl w:ilvl="3" w:tplc="1ACC68C0" w:tentative="1">
      <w:start w:val="1"/>
      <w:numFmt w:val="bullet"/>
      <w:lvlText w:val="•"/>
      <w:lvlJc w:val="left"/>
      <w:pPr>
        <w:tabs>
          <w:tab w:val="num" w:pos="2880"/>
        </w:tabs>
        <w:ind w:left="2880" w:hanging="360"/>
      </w:pPr>
      <w:rPr>
        <w:rFonts w:ascii="Arial" w:hAnsi="Arial" w:hint="default"/>
      </w:rPr>
    </w:lvl>
    <w:lvl w:ilvl="4" w:tplc="E4089DA6" w:tentative="1">
      <w:start w:val="1"/>
      <w:numFmt w:val="bullet"/>
      <w:lvlText w:val="•"/>
      <w:lvlJc w:val="left"/>
      <w:pPr>
        <w:tabs>
          <w:tab w:val="num" w:pos="3600"/>
        </w:tabs>
        <w:ind w:left="3600" w:hanging="360"/>
      </w:pPr>
      <w:rPr>
        <w:rFonts w:ascii="Arial" w:hAnsi="Arial" w:hint="default"/>
      </w:rPr>
    </w:lvl>
    <w:lvl w:ilvl="5" w:tplc="8438C0EA" w:tentative="1">
      <w:start w:val="1"/>
      <w:numFmt w:val="bullet"/>
      <w:lvlText w:val="•"/>
      <w:lvlJc w:val="left"/>
      <w:pPr>
        <w:tabs>
          <w:tab w:val="num" w:pos="4320"/>
        </w:tabs>
        <w:ind w:left="4320" w:hanging="360"/>
      </w:pPr>
      <w:rPr>
        <w:rFonts w:ascii="Arial" w:hAnsi="Arial" w:hint="default"/>
      </w:rPr>
    </w:lvl>
    <w:lvl w:ilvl="6" w:tplc="65C4A0BA" w:tentative="1">
      <w:start w:val="1"/>
      <w:numFmt w:val="bullet"/>
      <w:lvlText w:val="•"/>
      <w:lvlJc w:val="left"/>
      <w:pPr>
        <w:tabs>
          <w:tab w:val="num" w:pos="5040"/>
        </w:tabs>
        <w:ind w:left="5040" w:hanging="360"/>
      </w:pPr>
      <w:rPr>
        <w:rFonts w:ascii="Arial" w:hAnsi="Arial" w:hint="default"/>
      </w:rPr>
    </w:lvl>
    <w:lvl w:ilvl="7" w:tplc="8F623C6E" w:tentative="1">
      <w:start w:val="1"/>
      <w:numFmt w:val="bullet"/>
      <w:lvlText w:val="•"/>
      <w:lvlJc w:val="left"/>
      <w:pPr>
        <w:tabs>
          <w:tab w:val="num" w:pos="5760"/>
        </w:tabs>
        <w:ind w:left="5760" w:hanging="360"/>
      </w:pPr>
      <w:rPr>
        <w:rFonts w:ascii="Arial" w:hAnsi="Arial" w:hint="default"/>
      </w:rPr>
    </w:lvl>
    <w:lvl w:ilvl="8" w:tplc="92681EC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7676537"/>
    <w:multiLevelType w:val="hybridMultilevel"/>
    <w:tmpl w:val="079082BE"/>
    <w:lvl w:ilvl="0" w:tplc="E3B0797C">
      <w:start w:val="18"/>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CD23C0"/>
    <w:multiLevelType w:val="hybridMultilevel"/>
    <w:tmpl w:val="584E036A"/>
    <w:lvl w:ilvl="0" w:tplc="7076ECA8">
      <w:start w:val="1"/>
      <w:numFmt w:val="bullet"/>
      <w:lvlText w:val="•"/>
      <w:lvlJc w:val="left"/>
      <w:pPr>
        <w:tabs>
          <w:tab w:val="num" w:pos="720"/>
        </w:tabs>
        <w:ind w:left="720" w:hanging="360"/>
      </w:pPr>
      <w:rPr>
        <w:rFonts w:ascii="Arial" w:hAnsi="Arial" w:hint="default"/>
      </w:rPr>
    </w:lvl>
    <w:lvl w:ilvl="1" w:tplc="8AC630E6" w:tentative="1">
      <w:start w:val="1"/>
      <w:numFmt w:val="bullet"/>
      <w:lvlText w:val="•"/>
      <w:lvlJc w:val="left"/>
      <w:pPr>
        <w:tabs>
          <w:tab w:val="num" w:pos="1440"/>
        </w:tabs>
        <w:ind w:left="1440" w:hanging="360"/>
      </w:pPr>
      <w:rPr>
        <w:rFonts w:ascii="Arial" w:hAnsi="Arial" w:hint="default"/>
      </w:rPr>
    </w:lvl>
    <w:lvl w:ilvl="2" w:tplc="41607C6A" w:tentative="1">
      <w:start w:val="1"/>
      <w:numFmt w:val="bullet"/>
      <w:lvlText w:val="•"/>
      <w:lvlJc w:val="left"/>
      <w:pPr>
        <w:tabs>
          <w:tab w:val="num" w:pos="2160"/>
        </w:tabs>
        <w:ind w:left="2160" w:hanging="360"/>
      </w:pPr>
      <w:rPr>
        <w:rFonts w:ascii="Arial" w:hAnsi="Arial" w:hint="default"/>
      </w:rPr>
    </w:lvl>
    <w:lvl w:ilvl="3" w:tplc="69DC8B1E" w:tentative="1">
      <w:start w:val="1"/>
      <w:numFmt w:val="bullet"/>
      <w:lvlText w:val="•"/>
      <w:lvlJc w:val="left"/>
      <w:pPr>
        <w:tabs>
          <w:tab w:val="num" w:pos="2880"/>
        </w:tabs>
        <w:ind w:left="2880" w:hanging="360"/>
      </w:pPr>
      <w:rPr>
        <w:rFonts w:ascii="Arial" w:hAnsi="Arial" w:hint="default"/>
      </w:rPr>
    </w:lvl>
    <w:lvl w:ilvl="4" w:tplc="80FA8BA6" w:tentative="1">
      <w:start w:val="1"/>
      <w:numFmt w:val="bullet"/>
      <w:lvlText w:val="•"/>
      <w:lvlJc w:val="left"/>
      <w:pPr>
        <w:tabs>
          <w:tab w:val="num" w:pos="3600"/>
        </w:tabs>
        <w:ind w:left="3600" w:hanging="360"/>
      </w:pPr>
      <w:rPr>
        <w:rFonts w:ascii="Arial" w:hAnsi="Arial" w:hint="default"/>
      </w:rPr>
    </w:lvl>
    <w:lvl w:ilvl="5" w:tplc="D8886876" w:tentative="1">
      <w:start w:val="1"/>
      <w:numFmt w:val="bullet"/>
      <w:lvlText w:val="•"/>
      <w:lvlJc w:val="left"/>
      <w:pPr>
        <w:tabs>
          <w:tab w:val="num" w:pos="4320"/>
        </w:tabs>
        <w:ind w:left="4320" w:hanging="360"/>
      </w:pPr>
      <w:rPr>
        <w:rFonts w:ascii="Arial" w:hAnsi="Arial" w:hint="default"/>
      </w:rPr>
    </w:lvl>
    <w:lvl w:ilvl="6" w:tplc="0BB6B886" w:tentative="1">
      <w:start w:val="1"/>
      <w:numFmt w:val="bullet"/>
      <w:lvlText w:val="•"/>
      <w:lvlJc w:val="left"/>
      <w:pPr>
        <w:tabs>
          <w:tab w:val="num" w:pos="5040"/>
        </w:tabs>
        <w:ind w:left="5040" w:hanging="360"/>
      </w:pPr>
      <w:rPr>
        <w:rFonts w:ascii="Arial" w:hAnsi="Arial" w:hint="default"/>
      </w:rPr>
    </w:lvl>
    <w:lvl w:ilvl="7" w:tplc="764A4F5A" w:tentative="1">
      <w:start w:val="1"/>
      <w:numFmt w:val="bullet"/>
      <w:lvlText w:val="•"/>
      <w:lvlJc w:val="left"/>
      <w:pPr>
        <w:tabs>
          <w:tab w:val="num" w:pos="5760"/>
        </w:tabs>
        <w:ind w:left="5760" w:hanging="360"/>
      </w:pPr>
      <w:rPr>
        <w:rFonts w:ascii="Arial" w:hAnsi="Arial" w:hint="default"/>
      </w:rPr>
    </w:lvl>
    <w:lvl w:ilvl="8" w:tplc="830258E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3B5617E"/>
    <w:multiLevelType w:val="hybridMultilevel"/>
    <w:tmpl w:val="74985E84"/>
    <w:lvl w:ilvl="0" w:tplc="7304E346">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63541D"/>
    <w:multiLevelType w:val="hybridMultilevel"/>
    <w:tmpl w:val="02A000F8"/>
    <w:lvl w:ilvl="0" w:tplc="7B9CB764">
      <w:start w:val="2022"/>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DD4800"/>
    <w:multiLevelType w:val="hybridMultilevel"/>
    <w:tmpl w:val="86A62BDE"/>
    <w:lvl w:ilvl="0" w:tplc="106E8818">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FE254FF"/>
    <w:multiLevelType w:val="hybridMultilevel"/>
    <w:tmpl w:val="10C00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D659BD"/>
    <w:multiLevelType w:val="hybridMultilevel"/>
    <w:tmpl w:val="EC62EEF8"/>
    <w:lvl w:ilvl="0" w:tplc="1ABC01BE">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428895274">
    <w:abstractNumId w:val="9"/>
  </w:num>
  <w:num w:numId="2" w16cid:durableId="166333340">
    <w:abstractNumId w:val="7"/>
  </w:num>
  <w:num w:numId="3" w16cid:durableId="1136949427">
    <w:abstractNumId w:val="6"/>
  </w:num>
  <w:num w:numId="4" w16cid:durableId="141193727">
    <w:abstractNumId w:val="5"/>
  </w:num>
  <w:num w:numId="5" w16cid:durableId="2040354329">
    <w:abstractNumId w:val="4"/>
  </w:num>
  <w:num w:numId="6" w16cid:durableId="159469168">
    <w:abstractNumId w:val="8"/>
  </w:num>
  <w:num w:numId="7" w16cid:durableId="473061952">
    <w:abstractNumId w:val="3"/>
  </w:num>
  <w:num w:numId="8" w16cid:durableId="1272591068">
    <w:abstractNumId w:val="2"/>
  </w:num>
  <w:num w:numId="9" w16cid:durableId="2090154467">
    <w:abstractNumId w:val="1"/>
  </w:num>
  <w:num w:numId="10" w16cid:durableId="994182999">
    <w:abstractNumId w:val="0"/>
  </w:num>
  <w:num w:numId="11" w16cid:durableId="674920516">
    <w:abstractNumId w:val="11"/>
  </w:num>
  <w:num w:numId="12" w16cid:durableId="993215185">
    <w:abstractNumId w:val="10"/>
  </w:num>
  <w:num w:numId="13" w16cid:durableId="103430762">
    <w:abstractNumId w:val="20"/>
  </w:num>
  <w:num w:numId="14" w16cid:durableId="1177815370">
    <w:abstractNumId w:val="12"/>
  </w:num>
  <w:num w:numId="15" w16cid:durableId="267473110">
    <w:abstractNumId w:val="14"/>
  </w:num>
  <w:num w:numId="16" w16cid:durableId="36128815">
    <w:abstractNumId w:val="18"/>
  </w:num>
  <w:num w:numId="17" w16cid:durableId="718626366">
    <w:abstractNumId w:val="13"/>
  </w:num>
  <w:num w:numId="18" w16cid:durableId="126822241">
    <w:abstractNumId w:val="15"/>
  </w:num>
  <w:num w:numId="19" w16cid:durableId="1012607396">
    <w:abstractNumId w:val="17"/>
  </w:num>
  <w:num w:numId="20" w16cid:durableId="86583543">
    <w:abstractNumId w:val="16"/>
  </w:num>
  <w:num w:numId="21" w16cid:durableId="195043057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0B83"/>
    <w:rsid w:val="0000203C"/>
    <w:rsid w:val="00002677"/>
    <w:rsid w:val="000032F4"/>
    <w:rsid w:val="00003A70"/>
    <w:rsid w:val="0000511B"/>
    <w:rsid w:val="00010CE0"/>
    <w:rsid w:val="00017FEE"/>
    <w:rsid w:val="000202B1"/>
    <w:rsid w:val="000212EF"/>
    <w:rsid w:val="00021A35"/>
    <w:rsid w:val="000227D8"/>
    <w:rsid w:val="00023DFF"/>
    <w:rsid w:val="00025360"/>
    <w:rsid w:val="0002576A"/>
    <w:rsid w:val="00025AA7"/>
    <w:rsid w:val="000262CC"/>
    <w:rsid w:val="000268EA"/>
    <w:rsid w:val="00026F0E"/>
    <w:rsid w:val="00026F39"/>
    <w:rsid w:val="00027F33"/>
    <w:rsid w:val="000300FF"/>
    <w:rsid w:val="000308F0"/>
    <w:rsid w:val="00030924"/>
    <w:rsid w:val="00030AEF"/>
    <w:rsid w:val="00031C95"/>
    <w:rsid w:val="000327E4"/>
    <w:rsid w:val="00034E37"/>
    <w:rsid w:val="0003501F"/>
    <w:rsid w:val="00037401"/>
    <w:rsid w:val="00041356"/>
    <w:rsid w:val="00041844"/>
    <w:rsid w:val="00044C91"/>
    <w:rsid w:val="00045937"/>
    <w:rsid w:val="00045FBC"/>
    <w:rsid w:val="000475FE"/>
    <w:rsid w:val="00047AF1"/>
    <w:rsid w:val="00047D16"/>
    <w:rsid w:val="00051129"/>
    <w:rsid w:val="00053073"/>
    <w:rsid w:val="000532AE"/>
    <w:rsid w:val="00053371"/>
    <w:rsid w:val="000534A8"/>
    <w:rsid w:val="0005357A"/>
    <w:rsid w:val="0005453A"/>
    <w:rsid w:val="000545D1"/>
    <w:rsid w:val="00054A9E"/>
    <w:rsid w:val="00054F9B"/>
    <w:rsid w:val="00055E11"/>
    <w:rsid w:val="00056926"/>
    <w:rsid w:val="000572B2"/>
    <w:rsid w:val="00057A36"/>
    <w:rsid w:val="00057E41"/>
    <w:rsid w:val="00060314"/>
    <w:rsid w:val="00062A5B"/>
    <w:rsid w:val="0006336A"/>
    <w:rsid w:val="00063CAE"/>
    <w:rsid w:val="00063DC8"/>
    <w:rsid w:val="000651D2"/>
    <w:rsid w:val="00065658"/>
    <w:rsid w:val="000669FA"/>
    <w:rsid w:val="00067398"/>
    <w:rsid w:val="00067616"/>
    <w:rsid w:val="00070820"/>
    <w:rsid w:val="00071974"/>
    <w:rsid w:val="000722A1"/>
    <w:rsid w:val="0007261D"/>
    <w:rsid w:val="00074D76"/>
    <w:rsid w:val="00076EBF"/>
    <w:rsid w:val="00080427"/>
    <w:rsid w:val="00081DCF"/>
    <w:rsid w:val="00083DF9"/>
    <w:rsid w:val="00085674"/>
    <w:rsid w:val="00085C7B"/>
    <w:rsid w:val="000908A2"/>
    <w:rsid w:val="00090C9A"/>
    <w:rsid w:val="00091373"/>
    <w:rsid w:val="00093CAF"/>
    <w:rsid w:val="00093D0F"/>
    <w:rsid w:val="0009471A"/>
    <w:rsid w:val="00094CD0"/>
    <w:rsid w:val="00095BD3"/>
    <w:rsid w:val="00095CFA"/>
    <w:rsid w:val="000A08FF"/>
    <w:rsid w:val="000A244B"/>
    <w:rsid w:val="000A33E8"/>
    <w:rsid w:val="000A4A4A"/>
    <w:rsid w:val="000A4A68"/>
    <w:rsid w:val="000A73AB"/>
    <w:rsid w:val="000B044F"/>
    <w:rsid w:val="000B0BCE"/>
    <w:rsid w:val="000B0BD3"/>
    <w:rsid w:val="000B1AF0"/>
    <w:rsid w:val="000B3718"/>
    <w:rsid w:val="000B3E66"/>
    <w:rsid w:val="000B486D"/>
    <w:rsid w:val="000B4E7A"/>
    <w:rsid w:val="000B54C0"/>
    <w:rsid w:val="000B5A61"/>
    <w:rsid w:val="000B7964"/>
    <w:rsid w:val="000C0095"/>
    <w:rsid w:val="000C00A2"/>
    <w:rsid w:val="000C0200"/>
    <w:rsid w:val="000C1BF3"/>
    <w:rsid w:val="000C2461"/>
    <w:rsid w:val="000C315B"/>
    <w:rsid w:val="000C5D56"/>
    <w:rsid w:val="000C68B2"/>
    <w:rsid w:val="000C7A1E"/>
    <w:rsid w:val="000D0DDF"/>
    <w:rsid w:val="000D21F7"/>
    <w:rsid w:val="000D309E"/>
    <w:rsid w:val="000D3FC5"/>
    <w:rsid w:val="000D44FC"/>
    <w:rsid w:val="000D6DC6"/>
    <w:rsid w:val="000D6E39"/>
    <w:rsid w:val="000D717A"/>
    <w:rsid w:val="000D7763"/>
    <w:rsid w:val="000D7B48"/>
    <w:rsid w:val="000E0CB6"/>
    <w:rsid w:val="000E4E95"/>
    <w:rsid w:val="000E6483"/>
    <w:rsid w:val="000E6D4B"/>
    <w:rsid w:val="000E6D92"/>
    <w:rsid w:val="000F3778"/>
    <w:rsid w:val="000F47CD"/>
    <w:rsid w:val="000F5F7D"/>
    <w:rsid w:val="000F6A91"/>
    <w:rsid w:val="001005E5"/>
    <w:rsid w:val="001037C0"/>
    <w:rsid w:val="00103A9C"/>
    <w:rsid w:val="001047C4"/>
    <w:rsid w:val="00104A73"/>
    <w:rsid w:val="00106411"/>
    <w:rsid w:val="00106A12"/>
    <w:rsid w:val="00107632"/>
    <w:rsid w:val="00107A25"/>
    <w:rsid w:val="00110E7D"/>
    <w:rsid w:val="00111748"/>
    <w:rsid w:val="001118FD"/>
    <w:rsid w:val="0011276F"/>
    <w:rsid w:val="00112E81"/>
    <w:rsid w:val="00113387"/>
    <w:rsid w:val="00113990"/>
    <w:rsid w:val="00113E42"/>
    <w:rsid w:val="0011407E"/>
    <w:rsid w:val="00114FA0"/>
    <w:rsid w:val="00117191"/>
    <w:rsid w:val="00117E87"/>
    <w:rsid w:val="0012030B"/>
    <w:rsid w:val="0012151E"/>
    <w:rsid w:val="0012250F"/>
    <w:rsid w:val="00122528"/>
    <w:rsid w:val="00122F79"/>
    <w:rsid w:val="00125EE6"/>
    <w:rsid w:val="00127E24"/>
    <w:rsid w:val="001314DC"/>
    <w:rsid w:val="001318C6"/>
    <w:rsid w:val="00131C10"/>
    <w:rsid w:val="00132DF1"/>
    <w:rsid w:val="00134BAB"/>
    <w:rsid w:val="0013657C"/>
    <w:rsid w:val="00136822"/>
    <w:rsid w:val="001374F2"/>
    <w:rsid w:val="0013772C"/>
    <w:rsid w:val="00140345"/>
    <w:rsid w:val="001406A2"/>
    <w:rsid w:val="0014117B"/>
    <w:rsid w:val="00142A70"/>
    <w:rsid w:val="0014368C"/>
    <w:rsid w:val="00144243"/>
    <w:rsid w:val="001448B0"/>
    <w:rsid w:val="001453F8"/>
    <w:rsid w:val="00146DAC"/>
    <w:rsid w:val="00146E58"/>
    <w:rsid w:val="001509FB"/>
    <w:rsid w:val="0015192A"/>
    <w:rsid w:val="00152CC8"/>
    <w:rsid w:val="00152D12"/>
    <w:rsid w:val="0015446A"/>
    <w:rsid w:val="00154CC1"/>
    <w:rsid w:val="00155D19"/>
    <w:rsid w:val="001560DD"/>
    <w:rsid w:val="00156C97"/>
    <w:rsid w:val="001570B8"/>
    <w:rsid w:val="00157482"/>
    <w:rsid w:val="00157BB3"/>
    <w:rsid w:val="00160B61"/>
    <w:rsid w:val="00160CC0"/>
    <w:rsid w:val="00162296"/>
    <w:rsid w:val="00163475"/>
    <w:rsid w:val="00163C6D"/>
    <w:rsid w:val="00164513"/>
    <w:rsid w:val="001646F8"/>
    <w:rsid w:val="001658CD"/>
    <w:rsid w:val="00166F4A"/>
    <w:rsid w:val="00167FF1"/>
    <w:rsid w:val="001711BD"/>
    <w:rsid w:val="00171C9E"/>
    <w:rsid w:val="00173A84"/>
    <w:rsid w:val="00175757"/>
    <w:rsid w:val="0017681F"/>
    <w:rsid w:val="00176C72"/>
    <w:rsid w:val="00180A6C"/>
    <w:rsid w:val="00181150"/>
    <w:rsid w:val="00181D02"/>
    <w:rsid w:val="00183681"/>
    <w:rsid w:val="00184FCB"/>
    <w:rsid w:val="0018514E"/>
    <w:rsid w:val="00185385"/>
    <w:rsid w:val="00185B8C"/>
    <w:rsid w:val="00185FBD"/>
    <w:rsid w:val="0018640A"/>
    <w:rsid w:val="001866EE"/>
    <w:rsid w:val="00186A71"/>
    <w:rsid w:val="00186CF6"/>
    <w:rsid w:val="00186FDA"/>
    <w:rsid w:val="001875B5"/>
    <w:rsid w:val="0019057F"/>
    <w:rsid w:val="00194696"/>
    <w:rsid w:val="0019611D"/>
    <w:rsid w:val="0019690F"/>
    <w:rsid w:val="00197BCF"/>
    <w:rsid w:val="001A16AB"/>
    <w:rsid w:val="001A1B45"/>
    <w:rsid w:val="001A4A51"/>
    <w:rsid w:val="001A5051"/>
    <w:rsid w:val="001A63DA"/>
    <w:rsid w:val="001A65DA"/>
    <w:rsid w:val="001A7912"/>
    <w:rsid w:val="001B1273"/>
    <w:rsid w:val="001B15F0"/>
    <w:rsid w:val="001B19F1"/>
    <w:rsid w:val="001B2077"/>
    <w:rsid w:val="001B53F6"/>
    <w:rsid w:val="001B7741"/>
    <w:rsid w:val="001C0C32"/>
    <w:rsid w:val="001C13AF"/>
    <w:rsid w:val="001C1EE1"/>
    <w:rsid w:val="001C1FF0"/>
    <w:rsid w:val="001C2052"/>
    <w:rsid w:val="001C4207"/>
    <w:rsid w:val="001C4546"/>
    <w:rsid w:val="001C6BD0"/>
    <w:rsid w:val="001D19E0"/>
    <w:rsid w:val="001D4242"/>
    <w:rsid w:val="001D449C"/>
    <w:rsid w:val="001D4D0B"/>
    <w:rsid w:val="001E3220"/>
    <w:rsid w:val="001E354D"/>
    <w:rsid w:val="001E4570"/>
    <w:rsid w:val="001E7DF1"/>
    <w:rsid w:val="001E7FE5"/>
    <w:rsid w:val="001F189B"/>
    <w:rsid w:val="001F246D"/>
    <w:rsid w:val="001F28D5"/>
    <w:rsid w:val="001F5CC0"/>
    <w:rsid w:val="0020216F"/>
    <w:rsid w:val="00202354"/>
    <w:rsid w:val="00202BAF"/>
    <w:rsid w:val="00204B34"/>
    <w:rsid w:val="00205CDC"/>
    <w:rsid w:val="00205E19"/>
    <w:rsid w:val="002067F2"/>
    <w:rsid w:val="00206DED"/>
    <w:rsid w:val="002101BA"/>
    <w:rsid w:val="00212275"/>
    <w:rsid w:val="00213088"/>
    <w:rsid w:val="002131CE"/>
    <w:rsid w:val="002141E4"/>
    <w:rsid w:val="00214EBE"/>
    <w:rsid w:val="00215452"/>
    <w:rsid w:val="00216176"/>
    <w:rsid w:val="0021646D"/>
    <w:rsid w:val="00217C0C"/>
    <w:rsid w:val="002218B9"/>
    <w:rsid w:val="00223012"/>
    <w:rsid w:val="002262EA"/>
    <w:rsid w:val="002272CD"/>
    <w:rsid w:val="00227B16"/>
    <w:rsid w:val="002304CB"/>
    <w:rsid w:val="00230AC5"/>
    <w:rsid w:val="00231410"/>
    <w:rsid w:val="00232972"/>
    <w:rsid w:val="002332AD"/>
    <w:rsid w:val="00233ACA"/>
    <w:rsid w:val="00233D04"/>
    <w:rsid w:val="002351BD"/>
    <w:rsid w:val="002352F5"/>
    <w:rsid w:val="00235383"/>
    <w:rsid w:val="00236B53"/>
    <w:rsid w:val="0024006B"/>
    <w:rsid w:val="002409F7"/>
    <w:rsid w:val="0024154C"/>
    <w:rsid w:val="00241F0F"/>
    <w:rsid w:val="00241FBE"/>
    <w:rsid w:val="0024307C"/>
    <w:rsid w:val="00252FED"/>
    <w:rsid w:val="0025312D"/>
    <w:rsid w:val="00253FDC"/>
    <w:rsid w:val="00257BD5"/>
    <w:rsid w:val="002603B7"/>
    <w:rsid w:val="002628AC"/>
    <w:rsid w:val="00262AB4"/>
    <w:rsid w:val="0026302F"/>
    <w:rsid w:val="00263429"/>
    <w:rsid w:val="002634AD"/>
    <w:rsid w:val="0026452E"/>
    <w:rsid w:val="00266481"/>
    <w:rsid w:val="002664EF"/>
    <w:rsid w:val="00267B63"/>
    <w:rsid w:val="00270AAE"/>
    <w:rsid w:val="00270B12"/>
    <w:rsid w:val="00270EA8"/>
    <w:rsid w:val="00273ECD"/>
    <w:rsid w:val="0027408E"/>
    <w:rsid w:val="0027442E"/>
    <w:rsid w:val="002764CA"/>
    <w:rsid w:val="002772BF"/>
    <w:rsid w:val="00281170"/>
    <w:rsid w:val="0028246D"/>
    <w:rsid w:val="002835C6"/>
    <w:rsid w:val="00283755"/>
    <w:rsid w:val="00285EE3"/>
    <w:rsid w:val="00286950"/>
    <w:rsid w:val="00286EE4"/>
    <w:rsid w:val="00287049"/>
    <w:rsid w:val="00287793"/>
    <w:rsid w:val="002879E7"/>
    <w:rsid w:val="002908D8"/>
    <w:rsid w:val="00291D6E"/>
    <w:rsid w:val="00291E29"/>
    <w:rsid w:val="002925EB"/>
    <w:rsid w:val="0029263C"/>
    <w:rsid w:val="00292B0F"/>
    <w:rsid w:val="002931E1"/>
    <w:rsid w:val="002933EE"/>
    <w:rsid w:val="002947E1"/>
    <w:rsid w:val="00295D0A"/>
    <w:rsid w:val="0029604C"/>
    <w:rsid w:val="00297677"/>
    <w:rsid w:val="002A01FB"/>
    <w:rsid w:val="002A10AA"/>
    <w:rsid w:val="002A1372"/>
    <w:rsid w:val="002A42FB"/>
    <w:rsid w:val="002A66B6"/>
    <w:rsid w:val="002A67A7"/>
    <w:rsid w:val="002A705A"/>
    <w:rsid w:val="002A7417"/>
    <w:rsid w:val="002A7E9D"/>
    <w:rsid w:val="002B06A8"/>
    <w:rsid w:val="002B0847"/>
    <w:rsid w:val="002B2420"/>
    <w:rsid w:val="002B39AD"/>
    <w:rsid w:val="002B45BE"/>
    <w:rsid w:val="002B6A26"/>
    <w:rsid w:val="002B6C94"/>
    <w:rsid w:val="002B7F2F"/>
    <w:rsid w:val="002C2D88"/>
    <w:rsid w:val="002C436A"/>
    <w:rsid w:val="002C4533"/>
    <w:rsid w:val="002D0345"/>
    <w:rsid w:val="002D08AE"/>
    <w:rsid w:val="002D0B85"/>
    <w:rsid w:val="002D2F45"/>
    <w:rsid w:val="002D4E35"/>
    <w:rsid w:val="002D54B8"/>
    <w:rsid w:val="002D782C"/>
    <w:rsid w:val="002E07BF"/>
    <w:rsid w:val="002E0A33"/>
    <w:rsid w:val="002E1484"/>
    <w:rsid w:val="002E2C0A"/>
    <w:rsid w:val="002E2D41"/>
    <w:rsid w:val="002E3F40"/>
    <w:rsid w:val="002E42F3"/>
    <w:rsid w:val="002E44D3"/>
    <w:rsid w:val="002E47F8"/>
    <w:rsid w:val="002E4A62"/>
    <w:rsid w:val="002E7469"/>
    <w:rsid w:val="002F1201"/>
    <w:rsid w:val="002F123C"/>
    <w:rsid w:val="002F3397"/>
    <w:rsid w:val="002F3DAD"/>
    <w:rsid w:val="002F4ABE"/>
    <w:rsid w:val="002F5C9C"/>
    <w:rsid w:val="002F6C18"/>
    <w:rsid w:val="002F7140"/>
    <w:rsid w:val="002F75A3"/>
    <w:rsid w:val="003001C3"/>
    <w:rsid w:val="00300897"/>
    <w:rsid w:val="00300990"/>
    <w:rsid w:val="0030301F"/>
    <w:rsid w:val="00303177"/>
    <w:rsid w:val="003037DA"/>
    <w:rsid w:val="0030410F"/>
    <w:rsid w:val="00307793"/>
    <w:rsid w:val="00310B83"/>
    <w:rsid w:val="00313D39"/>
    <w:rsid w:val="003143F8"/>
    <w:rsid w:val="00316E9A"/>
    <w:rsid w:val="0031758E"/>
    <w:rsid w:val="00323639"/>
    <w:rsid w:val="00323A56"/>
    <w:rsid w:val="00325291"/>
    <w:rsid w:val="0032779B"/>
    <w:rsid w:val="0033084A"/>
    <w:rsid w:val="00334D12"/>
    <w:rsid w:val="00335448"/>
    <w:rsid w:val="00337865"/>
    <w:rsid w:val="003443C3"/>
    <w:rsid w:val="00346808"/>
    <w:rsid w:val="00346CAC"/>
    <w:rsid w:val="003470EC"/>
    <w:rsid w:val="00347395"/>
    <w:rsid w:val="003475F1"/>
    <w:rsid w:val="00347D4F"/>
    <w:rsid w:val="003505C9"/>
    <w:rsid w:val="003506F6"/>
    <w:rsid w:val="00350C3B"/>
    <w:rsid w:val="003514AA"/>
    <w:rsid w:val="00351965"/>
    <w:rsid w:val="00352D69"/>
    <w:rsid w:val="00353EF0"/>
    <w:rsid w:val="00357FF9"/>
    <w:rsid w:val="0036174B"/>
    <w:rsid w:val="00361D4C"/>
    <w:rsid w:val="00362D70"/>
    <w:rsid w:val="0036340F"/>
    <w:rsid w:val="003639E5"/>
    <w:rsid w:val="003642CB"/>
    <w:rsid w:val="00364641"/>
    <w:rsid w:val="00366DB7"/>
    <w:rsid w:val="00370536"/>
    <w:rsid w:val="0037187A"/>
    <w:rsid w:val="00371DA8"/>
    <w:rsid w:val="00371ED5"/>
    <w:rsid w:val="00371FD2"/>
    <w:rsid w:val="00372BBE"/>
    <w:rsid w:val="00372DEE"/>
    <w:rsid w:val="00373814"/>
    <w:rsid w:val="0037397B"/>
    <w:rsid w:val="0037473E"/>
    <w:rsid w:val="00376C4F"/>
    <w:rsid w:val="00377118"/>
    <w:rsid w:val="00380E74"/>
    <w:rsid w:val="00381222"/>
    <w:rsid w:val="003819EF"/>
    <w:rsid w:val="00381C50"/>
    <w:rsid w:val="00382B36"/>
    <w:rsid w:val="00383349"/>
    <w:rsid w:val="00383665"/>
    <w:rsid w:val="003843F7"/>
    <w:rsid w:val="00392116"/>
    <w:rsid w:val="00393837"/>
    <w:rsid w:val="00393CE5"/>
    <w:rsid w:val="003A0DC3"/>
    <w:rsid w:val="003A183B"/>
    <w:rsid w:val="003A523E"/>
    <w:rsid w:val="003A53AD"/>
    <w:rsid w:val="003A55AF"/>
    <w:rsid w:val="003B1BCE"/>
    <w:rsid w:val="003B244C"/>
    <w:rsid w:val="003B244F"/>
    <w:rsid w:val="003B2E38"/>
    <w:rsid w:val="003C1B81"/>
    <w:rsid w:val="003C1C0D"/>
    <w:rsid w:val="003C268C"/>
    <w:rsid w:val="003C37EF"/>
    <w:rsid w:val="003C39B9"/>
    <w:rsid w:val="003C42A6"/>
    <w:rsid w:val="003C4307"/>
    <w:rsid w:val="003C5F2A"/>
    <w:rsid w:val="003C5F69"/>
    <w:rsid w:val="003C61A7"/>
    <w:rsid w:val="003C665F"/>
    <w:rsid w:val="003C6921"/>
    <w:rsid w:val="003C6B6C"/>
    <w:rsid w:val="003D0641"/>
    <w:rsid w:val="003D265D"/>
    <w:rsid w:val="003D3774"/>
    <w:rsid w:val="003D3802"/>
    <w:rsid w:val="003D3968"/>
    <w:rsid w:val="003D39A0"/>
    <w:rsid w:val="003D45B7"/>
    <w:rsid w:val="003D6B89"/>
    <w:rsid w:val="003E0DEE"/>
    <w:rsid w:val="003E11E3"/>
    <w:rsid w:val="003E1D96"/>
    <w:rsid w:val="003E2D3E"/>
    <w:rsid w:val="003E47D4"/>
    <w:rsid w:val="003E4BBA"/>
    <w:rsid w:val="003E62A8"/>
    <w:rsid w:val="003E63A8"/>
    <w:rsid w:val="003E6EFE"/>
    <w:rsid w:val="003F1866"/>
    <w:rsid w:val="003F1BCB"/>
    <w:rsid w:val="003F317C"/>
    <w:rsid w:val="003F3A63"/>
    <w:rsid w:val="003F405C"/>
    <w:rsid w:val="003F4675"/>
    <w:rsid w:val="003F49EA"/>
    <w:rsid w:val="0040068D"/>
    <w:rsid w:val="004018E6"/>
    <w:rsid w:val="00401CAF"/>
    <w:rsid w:val="00402A86"/>
    <w:rsid w:val="004041E6"/>
    <w:rsid w:val="0040573E"/>
    <w:rsid w:val="00405D77"/>
    <w:rsid w:val="00405EBF"/>
    <w:rsid w:val="0040760C"/>
    <w:rsid w:val="004110F6"/>
    <w:rsid w:val="004114D7"/>
    <w:rsid w:val="00411944"/>
    <w:rsid w:val="00413400"/>
    <w:rsid w:val="0041439B"/>
    <w:rsid w:val="00416A70"/>
    <w:rsid w:val="00417835"/>
    <w:rsid w:val="00417A44"/>
    <w:rsid w:val="00420FFF"/>
    <w:rsid w:val="00421320"/>
    <w:rsid w:val="0042236D"/>
    <w:rsid w:val="004240B0"/>
    <w:rsid w:val="00424219"/>
    <w:rsid w:val="00424DCE"/>
    <w:rsid w:val="00426434"/>
    <w:rsid w:val="004307BB"/>
    <w:rsid w:val="00431286"/>
    <w:rsid w:val="004321B5"/>
    <w:rsid w:val="00433D54"/>
    <w:rsid w:val="0043680A"/>
    <w:rsid w:val="00437357"/>
    <w:rsid w:val="004405B5"/>
    <w:rsid w:val="0044291A"/>
    <w:rsid w:val="00442E2C"/>
    <w:rsid w:val="00443E56"/>
    <w:rsid w:val="00444D8F"/>
    <w:rsid w:val="004461BF"/>
    <w:rsid w:val="00446971"/>
    <w:rsid w:val="00447853"/>
    <w:rsid w:val="00447BD1"/>
    <w:rsid w:val="00447CF7"/>
    <w:rsid w:val="0045000F"/>
    <w:rsid w:val="004527B5"/>
    <w:rsid w:val="004555CA"/>
    <w:rsid w:val="00457A52"/>
    <w:rsid w:val="00461454"/>
    <w:rsid w:val="00461C66"/>
    <w:rsid w:val="004621BB"/>
    <w:rsid w:val="00462B6B"/>
    <w:rsid w:val="00462CEE"/>
    <w:rsid w:val="00466BE9"/>
    <w:rsid w:val="00470444"/>
    <w:rsid w:val="004704E8"/>
    <w:rsid w:val="00470C34"/>
    <w:rsid w:val="00471BCD"/>
    <w:rsid w:val="00471DF1"/>
    <w:rsid w:val="0047258B"/>
    <w:rsid w:val="00474741"/>
    <w:rsid w:val="00475B9E"/>
    <w:rsid w:val="0047612A"/>
    <w:rsid w:val="004764A9"/>
    <w:rsid w:val="004804E3"/>
    <w:rsid w:val="004815B6"/>
    <w:rsid w:val="00481947"/>
    <w:rsid w:val="00483F89"/>
    <w:rsid w:val="004847B6"/>
    <w:rsid w:val="00486CC6"/>
    <w:rsid w:val="004917B8"/>
    <w:rsid w:val="00496204"/>
    <w:rsid w:val="004967FC"/>
    <w:rsid w:val="00497DDE"/>
    <w:rsid w:val="004A1483"/>
    <w:rsid w:val="004A17B2"/>
    <w:rsid w:val="004A1978"/>
    <w:rsid w:val="004A46CE"/>
    <w:rsid w:val="004A5884"/>
    <w:rsid w:val="004A5D84"/>
    <w:rsid w:val="004A5DE0"/>
    <w:rsid w:val="004A6E98"/>
    <w:rsid w:val="004A7415"/>
    <w:rsid w:val="004A7B4D"/>
    <w:rsid w:val="004A7FC2"/>
    <w:rsid w:val="004B1501"/>
    <w:rsid w:val="004B1550"/>
    <w:rsid w:val="004B2188"/>
    <w:rsid w:val="004B30B9"/>
    <w:rsid w:val="004B439D"/>
    <w:rsid w:val="004C2B05"/>
    <w:rsid w:val="004C4FFE"/>
    <w:rsid w:val="004C5A30"/>
    <w:rsid w:val="004C5C09"/>
    <w:rsid w:val="004C6D24"/>
    <w:rsid w:val="004C77CB"/>
    <w:rsid w:val="004C7DD2"/>
    <w:rsid w:val="004D01D4"/>
    <w:rsid w:val="004D391D"/>
    <w:rsid w:val="004D5BB6"/>
    <w:rsid w:val="004D7055"/>
    <w:rsid w:val="004D719D"/>
    <w:rsid w:val="004D72F9"/>
    <w:rsid w:val="004E045A"/>
    <w:rsid w:val="004E24BE"/>
    <w:rsid w:val="004E24FA"/>
    <w:rsid w:val="004E2557"/>
    <w:rsid w:val="004E2AB4"/>
    <w:rsid w:val="004E54A2"/>
    <w:rsid w:val="004E5C70"/>
    <w:rsid w:val="004F207D"/>
    <w:rsid w:val="004F22D4"/>
    <w:rsid w:val="004F32A1"/>
    <w:rsid w:val="004F622E"/>
    <w:rsid w:val="005009F1"/>
    <w:rsid w:val="00501A88"/>
    <w:rsid w:val="00501ECC"/>
    <w:rsid w:val="00502C22"/>
    <w:rsid w:val="0050332D"/>
    <w:rsid w:val="00503410"/>
    <w:rsid w:val="00503676"/>
    <w:rsid w:val="00507959"/>
    <w:rsid w:val="00510925"/>
    <w:rsid w:val="00510D37"/>
    <w:rsid w:val="00512847"/>
    <w:rsid w:val="00512C6F"/>
    <w:rsid w:val="00515A2E"/>
    <w:rsid w:val="00515D51"/>
    <w:rsid w:val="00517055"/>
    <w:rsid w:val="005170C2"/>
    <w:rsid w:val="00517406"/>
    <w:rsid w:val="00517957"/>
    <w:rsid w:val="00520250"/>
    <w:rsid w:val="00520306"/>
    <w:rsid w:val="005206EF"/>
    <w:rsid w:val="0052139E"/>
    <w:rsid w:val="00523128"/>
    <w:rsid w:val="00524023"/>
    <w:rsid w:val="00524DFF"/>
    <w:rsid w:val="0052570D"/>
    <w:rsid w:val="0052642B"/>
    <w:rsid w:val="00526542"/>
    <w:rsid w:val="005266DE"/>
    <w:rsid w:val="00526889"/>
    <w:rsid w:val="00526AA6"/>
    <w:rsid w:val="00526C42"/>
    <w:rsid w:val="00530471"/>
    <w:rsid w:val="0053090B"/>
    <w:rsid w:val="00531545"/>
    <w:rsid w:val="00531DEA"/>
    <w:rsid w:val="005335CA"/>
    <w:rsid w:val="005350E7"/>
    <w:rsid w:val="00535B7D"/>
    <w:rsid w:val="00536324"/>
    <w:rsid w:val="0054428E"/>
    <w:rsid w:val="005442F2"/>
    <w:rsid w:val="0054433A"/>
    <w:rsid w:val="0054450B"/>
    <w:rsid w:val="005454AA"/>
    <w:rsid w:val="005508F1"/>
    <w:rsid w:val="005510F6"/>
    <w:rsid w:val="005516D6"/>
    <w:rsid w:val="0055210C"/>
    <w:rsid w:val="00552527"/>
    <w:rsid w:val="00552E0F"/>
    <w:rsid w:val="00556BFA"/>
    <w:rsid w:val="00557792"/>
    <w:rsid w:val="00557E9B"/>
    <w:rsid w:val="00560480"/>
    <w:rsid w:val="0056132E"/>
    <w:rsid w:val="0056188D"/>
    <w:rsid w:val="00563523"/>
    <w:rsid w:val="0056404D"/>
    <w:rsid w:val="00564E5B"/>
    <w:rsid w:val="005653FC"/>
    <w:rsid w:val="00570151"/>
    <w:rsid w:val="005701D6"/>
    <w:rsid w:val="0057212A"/>
    <w:rsid w:val="005734AB"/>
    <w:rsid w:val="0057532E"/>
    <w:rsid w:val="00575D85"/>
    <w:rsid w:val="00575DC8"/>
    <w:rsid w:val="005769D5"/>
    <w:rsid w:val="005773CA"/>
    <w:rsid w:val="00580002"/>
    <w:rsid w:val="005808D1"/>
    <w:rsid w:val="00581C31"/>
    <w:rsid w:val="00582282"/>
    <w:rsid w:val="00582A1C"/>
    <w:rsid w:val="0058442F"/>
    <w:rsid w:val="00585769"/>
    <w:rsid w:val="00585F1E"/>
    <w:rsid w:val="00586227"/>
    <w:rsid w:val="00586A3E"/>
    <w:rsid w:val="00586D92"/>
    <w:rsid w:val="00592199"/>
    <w:rsid w:val="00595414"/>
    <w:rsid w:val="005960F4"/>
    <w:rsid w:val="00596276"/>
    <w:rsid w:val="00596D2F"/>
    <w:rsid w:val="005A0F6E"/>
    <w:rsid w:val="005A1E0F"/>
    <w:rsid w:val="005A1E36"/>
    <w:rsid w:val="005A2094"/>
    <w:rsid w:val="005A38AE"/>
    <w:rsid w:val="005A4C5A"/>
    <w:rsid w:val="005A6BF4"/>
    <w:rsid w:val="005A7872"/>
    <w:rsid w:val="005B0794"/>
    <w:rsid w:val="005B24F7"/>
    <w:rsid w:val="005B285D"/>
    <w:rsid w:val="005B2C7F"/>
    <w:rsid w:val="005B3815"/>
    <w:rsid w:val="005B38C5"/>
    <w:rsid w:val="005B6698"/>
    <w:rsid w:val="005B7068"/>
    <w:rsid w:val="005B71EE"/>
    <w:rsid w:val="005B727D"/>
    <w:rsid w:val="005C0568"/>
    <w:rsid w:val="005C2262"/>
    <w:rsid w:val="005C2B6E"/>
    <w:rsid w:val="005C3197"/>
    <w:rsid w:val="005C3C5A"/>
    <w:rsid w:val="005C3C97"/>
    <w:rsid w:val="005C4D01"/>
    <w:rsid w:val="005C4DD1"/>
    <w:rsid w:val="005C5FF9"/>
    <w:rsid w:val="005D3952"/>
    <w:rsid w:val="005D40FE"/>
    <w:rsid w:val="005D5A0C"/>
    <w:rsid w:val="005D6100"/>
    <w:rsid w:val="005D6486"/>
    <w:rsid w:val="005D6A6E"/>
    <w:rsid w:val="005E0961"/>
    <w:rsid w:val="005E2C8A"/>
    <w:rsid w:val="005E3063"/>
    <w:rsid w:val="005E53EE"/>
    <w:rsid w:val="005E5B66"/>
    <w:rsid w:val="005E73AE"/>
    <w:rsid w:val="005E7D19"/>
    <w:rsid w:val="005F0A22"/>
    <w:rsid w:val="005F1907"/>
    <w:rsid w:val="005F2493"/>
    <w:rsid w:val="005F55CE"/>
    <w:rsid w:val="005F64EF"/>
    <w:rsid w:val="005F65DB"/>
    <w:rsid w:val="00601354"/>
    <w:rsid w:val="006014F9"/>
    <w:rsid w:val="00604D98"/>
    <w:rsid w:val="00607385"/>
    <w:rsid w:val="00607BB1"/>
    <w:rsid w:val="006107AC"/>
    <w:rsid w:val="006118A9"/>
    <w:rsid w:val="0061247C"/>
    <w:rsid w:val="006127A3"/>
    <w:rsid w:val="00612C67"/>
    <w:rsid w:val="0061538C"/>
    <w:rsid w:val="00616345"/>
    <w:rsid w:val="0061733A"/>
    <w:rsid w:val="00617AA0"/>
    <w:rsid w:val="00620E39"/>
    <w:rsid w:val="0062314C"/>
    <w:rsid w:val="00624603"/>
    <w:rsid w:val="00625864"/>
    <w:rsid w:val="00627551"/>
    <w:rsid w:val="00630547"/>
    <w:rsid w:val="006313BC"/>
    <w:rsid w:val="00631C1A"/>
    <w:rsid w:val="006357A6"/>
    <w:rsid w:val="006357F3"/>
    <w:rsid w:val="00635DD3"/>
    <w:rsid w:val="0063707E"/>
    <w:rsid w:val="00637662"/>
    <w:rsid w:val="006410AB"/>
    <w:rsid w:val="00641ED8"/>
    <w:rsid w:val="006430E3"/>
    <w:rsid w:val="0064473F"/>
    <w:rsid w:val="00644B11"/>
    <w:rsid w:val="006456BF"/>
    <w:rsid w:val="00645F6C"/>
    <w:rsid w:val="006477F0"/>
    <w:rsid w:val="006479A1"/>
    <w:rsid w:val="006513E3"/>
    <w:rsid w:val="0065420A"/>
    <w:rsid w:val="00654AB8"/>
    <w:rsid w:val="00655DC7"/>
    <w:rsid w:val="00656411"/>
    <w:rsid w:val="00660048"/>
    <w:rsid w:val="0066086F"/>
    <w:rsid w:val="006620BF"/>
    <w:rsid w:val="00662967"/>
    <w:rsid w:val="00663531"/>
    <w:rsid w:val="00663C44"/>
    <w:rsid w:val="00663E22"/>
    <w:rsid w:val="0066525C"/>
    <w:rsid w:val="006673B9"/>
    <w:rsid w:val="00667413"/>
    <w:rsid w:val="00672078"/>
    <w:rsid w:val="00672A4D"/>
    <w:rsid w:val="00672A6F"/>
    <w:rsid w:val="006737DE"/>
    <w:rsid w:val="00673E31"/>
    <w:rsid w:val="006747B4"/>
    <w:rsid w:val="0067670A"/>
    <w:rsid w:val="00676C53"/>
    <w:rsid w:val="00680703"/>
    <w:rsid w:val="00680AE9"/>
    <w:rsid w:val="00680BF7"/>
    <w:rsid w:val="00681E12"/>
    <w:rsid w:val="00681E3F"/>
    <w:rsid w:val="00681EA4"/>
    <w:rsid w:val="00686290"/>
    <w:rsid w:val="006872A4"/>
    <w:rsid w:val="0069107D"/>
    <w:rsid w:val="0069198D"/>
    <w:rsid w:val="00691F9D"/>
    <w:rsid w:val="006928B4"/>
    <w:rsid w:val="006930DB"/>
    <w:rsid w:val="006943FB"/>
    <w:rsid w:val="006A18E4"/>
    <w:rsid w:val="006A1A0E"/>
    <w:rsid w:val="006A1E10"/>
    <w:rsid w:val="006A7166"/>
    <w:rsid w:val="006A7A4A"/>
    <w:rsid w:val="006B006C"/>
    <w:rsid w:val="006B14AF"/>
    <w:rsid w:val="006B289E"/>
    <w:rsid w:val="006B292E"/>
    <w:rsid w:val="006B4353"/>
    <w:rsid w:val="006B57B6"/>
    <w:rsid w:val="006C29ED"/>
    <w:rsid w:val="006C61F6"/>
    <w:rsid w:val="006C6533"/>
    <w:rsid w:val="006D0AC9"/>
    <w:rsid w:val="006D3200"/>
    <w:rsid w:val="006D402B"/>
    <w:rsid w:val="006D571F"/>
    <w:rsid w:val="006E03AA"/>
    <w:rsid w:val="006E0C39"/>
    <w:rsid w:val="006E2831"/>
    <w:rsid w:val="006E2F36"/>
    <w:rsid w:val="006E2F5E"/>
    <w:rsid w:val="006E3569"/>
    <w:rsid w:val="006E4B85"/>
    <w:rsid w:val="006E7933"/>
    <w:rsid w:val="006E7EB4"/>
    <w:rsid w:val="006F0685"/>
    <w:rsid w:val="006F2E76"/>
    <w:rsid w:val="006F3983"/>
    <w:rsid w:val="006F3CE6"/>
    <w:rsid w:val="006F45F4"/>
    <w:rsid w:val="006F5A3F"/>
    <w:rsid w:val="006F5E8B"/>
    <w:rsid w:val="006F796C"/>
    <w:rsid w:val="006F7F04"/>
    <w:rsid w:val="0070026E"/>
    <w:rsid w:val="007019D4"/>
    <w:rsid w:val="00701EAF"/>
    <w:rsid w:val="00702ADC"/>
    <w:rsid w:val="007043E5"/>
    <w:rsid w:val="0070573B"/>
    <w:rsid w:val="00705B3E"/>
    <w:rsid w:val="00706787"/>
    <w:rsid w:val="00710577"/>
    <w:rsid w:val="007109F1"/>
    <w:rsid w:val="00711BF0"/>
    <w:rsid w:val="00712345"/>
    <w:rsid w:val="00714174"/>
    <w:rsid w:val="00715EC6"/>
    <w:rsid w:val="007162B1"/>
    <w:rsid w:val="00716BFD"/>
    <w:rsid w:val="007171CA"/>
    <w:rsid w:val="007171ED"/>
    <w:rsid w:val="00721DCD"/>
    <w:rsid w:val="0072399B"/>
    <w:rsid w:val="00724222"/>
    <w:rsid w:val="007253CC"/>
    <w:rsid w:val="00725963"/>
    <w:rsid w:val="00725C52"/>
    <w:rsid w:val="007278EA"/>
    <w:rsid w:val="0073002D"/>
    <w:rsid w:val="0073064B"/>
    <w:rsid w:val="00731232"/>
    <w:rsid w:val="00732FCC"/>
    <w:rsid w:val="0073331D"/>
    <w:rsid w:val="007346C3"/>
    <w:rsid w:val="007351A3"/>
    <w:rsid w:val="00735563"/>
    <w:rsid w:val="00735F63"/>
    <w:rsid w:val="0073619D"/>
    <w:rsid w:val="00736558"/>
    <w:rsid w:val="00741E6C"/>
    <w:rsid w:val="00744CD1"/>
    <w:rsid w:val="0075010D"/>
    <w:rsid w:val="00751464"/>
    <w:rsid w:val="007516FE"/>
    <w:rsid w:val="007523E0"/>
    <w:rsid w:val="007527E7"/>
    <w:rsid w:val="00752815"/>
    <w:rsid w:val="007538F3"/>
    <w:rsid w:val="00756B32"/>
    <w:rsid w:val="00757405"/>
    <w:rsid w:val="007618BC"/>
    <w:rsid w:val="007628C8"/>
    <w:rsid w:val="00763D09"/>
    <w:rsid w:val="0076479A"/>
    <w:rsid w:val="007647D8"/>
    <w:rsid w:val="00765694"/>
    <w:rsid w:val="00765C85"/>
    <w:rsid w:val="007661C4"/>
    <w:rsid w:val="00767CBB"/>
    <w:rsid w:val="00770155"/>
    <w:rsid w:val="00773D32"/>
    <w:rsid w:val="0077601B"/>
    <w:rsid w:val="00776217"/>
    <w:rsid w:val="0077648A"/>
    <w:rsid w:val="00777487"/>
    <w:rsid w:val="00777C08"/>
    <w:rsid w:val="0078550E"/>
    <w:rsid w:val="00786DD9"/>
    <w:rsid w:val="0078750B"/>
    <w:rsid w:val="00791EB4"/>
    <w:rsid w:val="007952CF"/>
    <w:rsid w:val="00795414"/>
    <w:rsid w:val="00795581"/>
    <w:rsid w:val="007959A1"/>
    <w:rsid w:val="00795F33"/>
    <w:rsid w:val="0079687A"/>
    <w:rsid w:val="0079777A"/>
    <w:rsid w:val="007A0614"/>
    <w:rsid w:val="007A27A3"/>
    <w:rsid w:val="007A49BF"/>
    <w:rsid w:val="007A5047"/>
    <w:rsid w:val="007A5D06"/>
    <w:rsid w:val="007A7622"/>
    <w:rsid w:val="007A7AF6"/>
    <w:rsid w:val="007B0BE3"/>
    <w:rsid w:val="007B1E98"/>
    <w:rsid w:val="007B501D"/>
    <w:rsid w:val="007B5838"/>
    <w:rsid w:val="007B5D7F"/>
    <w:rsid w:val="007B6148"/>
    <w:rsid w:val="007B62C8"/>
    <w:rsid w:val="007B7333"/>
    <w:rsid w:val="007B7B65"/>
    <w:rsid w:val="007B7D67"/>
    <w:rsid w:val="007C11B1"/>
    <w:rsid w:val="007C13BB"/>
    <w:rsid w:val="007C30F3"/>
    <w:rsid w:val="007C3953"/>
    <w:rsid w:val="007C4F0D"/>
    <w:rsid w:val="007C6B88"/>
    <w:rsid w:val="007C7671"/>
    <w:rsid w:val="007C77A6"/>
    <w:rsid w:val="007D0E99"/>
    <w:rsid w:val="007D2602"/>
    <w:rsid w:val="007D3D72"/>
    <w:rsid w:val="007D3E85"/>
    <w:rsid w:val="007D488A"/>
    <w:rsid w:val="007D55B0"/>
    <w:rsid w:val="007D5F8F"/>
    <w:rsid w:val="007D7AEB"/>
    <w:rsid w:val="007D7EB1"/>
    <w:rsid w:val="007E0E9E"/>
    <w:rsid w:val="007E15E4"/>
    <w:rsid w:val="007E23D5"/>
    <w:rsid w:val="007E2A23"/>
    <w:rsid w:val="007E301F"/>
    <w:rsid w:val="007E341E"/>
    <w:rsid w:val="007E44F7"/>
    <w:rsid w:val="007E65F7"/>
    <w:rsid w:val="007E6A63"/>
    <w:rsid w:val="007E6C52"/>
    <w:rsid w:val="007E7798"/>
    <w:rsid w:val="007F01CC"/>
    <w:rsid w:val="007F1061"/>
    <w:rsid w:val="007F1C39"/>
    <w:rsid w:val="007F26CA"/>
    <w:rsid w:val="007F3D0D"/>
    <w:rsid w:val="007F46D4"/>
    <w:rsid w:val="007F5F08"/>
    <w:rsid w:val="007F6A13"/>
    <w:rsid w:val="008008EC"/>
    <w:rsid w:val="00801BD9"/>
    <w:rsid w:val="00803A3A"/>
    <w:rsid w:val="00804A1E"/>
    <w:rsid w:val="00805E6B"/>
    <w:rsid w:val="00805FB6"/>
    <w:rsid w:val="0080644D"/>
    <w:rsid w:val="00806CF7"/>
    <w:rsid w:val="00806DB0"/>
    <w:rsid w:val="008107EC"/>
    <w:rsid w:val="00810BD2"/>
    <w:rsid w:val="00811B78"/>
    <w:rsid w:val="00812CB5"/>
    <w:rsid w:val="00813492"/>
    <w:rsid w:val="0081583C"/>
    <w:rsid w:val="008165BF"/>
    <w:rsid w:val="00817224"/>
    <w:rsid w:val="00820BB1"/>
    <w:rsid w:val="008228BA"/>
    <w:rsid w:val="00822EB7"/>
    <w:rsid w:val="00823182"/>
    <w:rsid w:val="008263F2"/>
    <w:rsid w:val="00831C16"/>
    <w:rsid w:val="00831C75"/>
    <w:rsid w:val="008332C6"/>
    <w:rsid w:val="00834B96"/>
    <w:rsid w:val="00834C59"/>
    <w:rsid w:val="00834FB4"/>
    <w:rsid w:val="0083573E"/>
    <w:rsid w:val="00836806"/>
    <w:rsid w:val="00836D67"/>
    <w:rsid w:val="00836E7A"/>
    <w:rsid w:val="00837A57"/>
    <w:rsid w:val="00840A46"/>
    <w:rsid w:val="00840E65"/>
    <w:rsid w:val="008416FC"/>
    <w:rsid w:val="0084171E"/>
    <w:rsid w:val="008431CB"/>
    <w:rsid w:val="00845909"/>
    <w:rsid w:val="0084674E"/>
    <w:rsid w:val="0085015B"/>
    <w:rsid w:val="00851C13"/>
    <w:rsid w:val="00852DE3"/>
    <w:rsid w:val="008564D8"/>
    <w:rsid w:val="00856E38"/>
    <w:rsid w:val="00857A57"/>
    <w:rsid w:val="00861A18"/>
    <w:rsid w:val="008620BB"/>
    <w:rsid w:val="00863673"/>
    <w:rsid w:val="008644C2"/>
    <w:rsid w:val="00864827"/>
    <w:rsid w:val="0086507B"/>
    <w:rsid w:val="008660E1"/>
    <w:rsid w:val="00866BEA"/>
    <w:rsid w:val="008674ED"/>
    <w:rsid w:val="00867667"/>
    <w:rsid w:val="00870704"/>
    <w:rsid w:val="00870FD5"/>
    <w:rsid w:val="0087168C"/>
    <w:rsid w:val="008718F7"/>
    <w:rsid w:val="00871B34"/>
    <w:rsid w:val="00872738"/>
    <w:rsid w:val="00873D00"/>
    <w:rsid w:val="00874510"/>
    <w:rsid w:val="00875756"/>
    <w:rsid w:val="00875B97"/>
    <w:rsid w:val="00876F04"/>
    <w:rsid w:val="00881719"/>
    <w:rsid w:val="0088207D"/>
    <w:rsid w:val="00884671"/>
    <w:rsid w:val="00885CDE"/>
    <w:rsid w:val="00885E27"/>
    <w:rsid w:val="008866CB"/>
    <w:rsid w:val="00887023"/>
    <w:rsid w:val="008874C1"/>
    <w:rsid w:val="00887743"/>
    <w:rsid w:val="00890D88"/>
    <w:rsid w:val="00891658"/>
    <w:rsid w:val="00892BA9"/>
    <w:rsid w:val="00893257"/>
    <w:rsid w:val="00894A81"/>
    <w:rsid w:val="008959AB"/>
    <w:rsid w:val="008973B5"/>
    <w:rsid w:val="008A0463"/>
    <w:rsid w:val="008A05F7"/>
    <w:rsid w:val="008A0CF3"/>
    <w:rsid w:val="008A42CB"/>
    <w:rsid w:val="008A4474"/>
    <w:rsid w:val="008A62BF"/>
    <w:rsid w:val="008A6376"/>
    <w:rsid w:val="008A6936"/>
    <w:rsid w:val="008A76FE"/>
    <w:rsid w:val="008A7849"/>
    <w:rsid w:val="008A7D74"/>
    <w:rsid w:val="008B0061"/>
    <w:rsid w:val="008B175E"/>
    <w:rsid w:val="008B1E6B"/>
    <w:rsid w:val="008B2A9F"/>
    <w:rsid w:val="008B31C2"/>
    <w:rsid w:val="008B5177"/>
    <w:rsid w:val="008B517E"/>
    <w:rsid w:val="008B55D5"/>
    <w:rsid w:val="008B59EA"/>
    <w:rsid w:val="008B6007"/>
    <w:rsid w:val="008B6BA4"/>
    <w:rsid w:val="008B7042"/>
    <w:rsid w:val="008C0155"/>
    <w:rsid w:val="008C02D6"/>
    <w:rsid w:val="008C39B9"/>
    <w:rsid w:val="008C4D60"/>
    <w:rsid w:val="008C7446"/>
    <w:rsid w:val="008D0010"/>
    <w:rsid w:val="008D16DA"/>
    <w:rsid w:val="008D3733"/>
    <w:rsid w:val="008D3CA9"/>
    <w:rsid w:val="008D4115"/>
    <w:rsid w:val="008D556D"/>
    <w:rsid w:val="008D5CCB"/>
    <w:rsid w:val="008D6D2C"/>
    <w:rsid w:val="008D7640"/>
    <w:rsid w:val="008E2FAF"/>
    <w:rsid w:val="008E416F"/>
    <w:rsid w:val="008E632E"/>
    <w:rsid w:val="008E6F26"/>
    <w:rsid w:val="008E7975"/>
    <w:rsid w:val="008F1402"/>
    <w:rsid w:val="008F2301"/>
    <w:rsid w:val="008F3756"/>
    <w:rsid w:val="008F376A"/>
    <w:rsid w:val="008F3C03"/>
    <w:rsid w:val="008F4178"/>
    <w:rsid w:val="008F50D3"/>
    <w:rsid w:val="008F614E"/>
    <w:rsid w:val="008F65C3"/>
    <w:rsid w:val="008F6CDF"/>
    <w:rsid w:val="008F7A0B"/>
    <w:rsid w:val="008F7DF3"/>
    <w:rsid w:val="00900BB7"/>
    <w:rsid w:val="00902CFF"/>
    <w:rsid w:val="009070B5"/>
    <w:rsid w:val="009074D0"/>
    <w:rsid w:val="00910D86"/>
    <w:rsid w:val="009111F6"/>
    <w:rsid w:val="009125AD"/>
    <w:rsid w:val="009140C8"/>
    <w:rsid w:val="0091584F"/>
    <w:rsid w:val="00916A87"/>
    <w:rsid w:val="00917F8E"/>
    <w:rsid w:val="00920B87"/>
    <w:rsid w:val="00920FC6"/>
    <w:rsid w:val="00921562"/>
    <w:rsid w:val="009232B2"/>
    <w:rsid w:val="009243E0"/>
    <w:rsid w:val="00924D65"/>
    <w:rsid w:val="00924D6C"/>
    <w:rsid w:val="009266C1"/>
    <w:rsid w:val="009307F9"/>
    <w:rsid w:val="00932431"/>
    <w:rsid w:val="00932EA6"/>
    <w:rsid w:val="0093449B"/>
    <w:rsid w:val="009355B6"/>
    <w:rsid w:val="00936C6F"/>
    <w:rsid w:val="00936E03"/>
    <w:rsid w:val="00937929"/>
    <w:rsid w:val="0094073B"/>
    <w:rsid w:val="00940995"/>
    <w:rsid w:val="0094290C"/>
    <w:rsid w:val="00943263"/>
    <w:rsid w:val="00944017"/>
    <w:rsid w:val="00946707"/>
    <w:rsid w:val="0094728C"/>
    <w:rsid w:val="00947E29"/>
    <w:rsid w:val="00947E2D"/>
    <w:rsid w:val="009526E9"/>
    <w:rsid w:val="00953F5A"/>
    <w:rsid w:val="009540FB"/>
    <w:rsid w:val="0095442F"/>
    <w:rsid w:val="00954D1D"/>
    <w:rsid w:val="00954ED6"/>
    <w:rsid w:val="00955344"/>
    <w:rsid w:val="009558CA"/>
    <w:rsid w:val="009559F7"/>
    <w:rsid w:val="00955DBB"/>
    <w:rsid w:val="009563A8"/>
    <w:rsid w:val="009603FE"/>
    <w:rsid w:val="009617C5"/>
    <w:rsid w:val="009633BE"/>
    <w:rsid w:val="009665DC"/>
    <w:rsid w:val="00970E1B"/>
    <w:rsid w:val="00972641"/>
    <w:rsid w:val="00972E5A"/>
    <w:rsid w:val="00974169"/>
    <w:rsid w:val="00976418"/>
    <w:rsid w:val="00976645"/>
    <w:rsid w:val="00977A0F"/>
    <w:rsid w:val="00984B8D"/>
    <w:rsid w:val="00985788"/>
    <w:rsid w:val="0099105F"/>
    <w:rsid w:val="00991215"/>
    <w:rsid w:val="009916AE"/>
    <w:rsid w:val="00991815"/>
    <w:rsid w:val="00991F40"/>
    <w:rsid w:val="00995535"/>
    <w:rsid w:val="00995DA3"/>
    <w:rsid w:val="00996A58"/>
    <w:rsid w:val="009A0A46"/>
    <w:rsid w:val="009A16A7"/>
    <w:rsid w:val="009A1FE8"/>
    <w:rsid w:val="009A2435"/>
    <w:rsid w:val="009A299A"/>
    <w:rsid w:val="009A29C5"/>
    <w:rsid w:val="009A4201"/>
    <w:rsid w:val="009A61E7"/>
    <w:rsid w:val="009A6F37"/>
    <w:rsid w:val="009B417E"/>
    <w:rsid w:val="009B60EA"/>
    <w:rsid w:val="009B7512"/>
    <w:rsid w:val="009C1307"/>
    <w:rsid w:val="009C1366"/>
    <w:rsid w:val="009C23F9"/>
    <w:rsid w:val="009C2EB9"/>
    <w:rsid w:val="009C2F62"/>
    <w:rsid w:val="009C3154"/>
    <w:rsid w:val="009C5EAD"/>
    <w:rsid w:val="009C6063"/>
    <w:rsid w:val="009C71FE"/>
    <w:rsid w:val="009D0F48"/>
    <w:rsid w:val="009D3059"/>
    <w:rsid w:val="009D3886"/>
    <w:rsid w:val="009D5BD5"/>
    <w:rsid w:val="009D65B7"/>
    <w:rsid w:val="009D6B0A"/>
    <w:rsid w:val="009D72D5"/>
    <w:rsid w:val="009E012F"/>
    <w:rsid w:val="009E0287"/>
    <w:rsid w:val="009E0755"/>
    <w:rsid w:val="009E1395"/>
    <w:rsid w:val="009E2A68"/>
    <w:rsid w:val="009E2D2E"/>
    <w:rsid w:val="009E4806"/>
    <w:rsid w:val="009E52C0"/>
    <w:rsid w:val="009E5D78"/>
    <w:rsid w:val="009E7B62"/>
    <w:rsid w:val="009E7C24"/>
    <w:rsid w:val="009F05F1"/>
    <w:rsid w:val="009F2CAD"/>
    <w:rsid w:val="009F3CF2"/>
    <w:rsid w:val="009F439B"/>
    <w:rsid w:val="009F4DAB"/>
    <w:rsid w:val="009F5583"/>
    <w:rsid w:val="009F798E"/>
    <w:rsid w:val="009F7A6D"/>
    <w:rsid w:val="00A021C2"/>
    <w:rsid w:val="00A04ADA"/>
    <w:rsid w:val="00A050F3"/>
    <w:rsid w:val="00A06154"/>
    <w:rsid w:val="00A06479"/>
    <w:rsid w:val="00A0713D"/>
    <w:rsid w:val="00A07AED"/>
    <w:rsid w:val="00A07B53"/>
    <w:rsid w:val="00A1041E"/>
    <w:rsid w:val="00A10E2D"/>
    <w:rsid w:val="00A1330C"/>
    <w:rsid w:val="00A13BA9"/>
    <w:rsid w:val="00A16339"/>
    <w:rsid w:val="00A16EA3"/>
    <w:rsid w:val="00A21286"/>
    <w:rsid w:val="00A21A83"/>
    <w:rsid w:val="00A22BF2"/>
    <w:rsid w:val="00A2443A"/>
    <w:rsid w:val="00A27B28"/>
    <w:rsid w:val="00A3069E"/>
    <w:rsid w:val="00A30DDC"/>
    <w:rsid w:val="00A31015"/>
    <w:rsid w:val="00A31E88"/>
    <w:rsid w:val="00A33463"/>
    <w:rsid w:val="00A35170"/>
    <w:rsid w:val="00A35237"/>
    <w:rsid w:val="00A36059"/>
    <w:rsid w:val="00A36854"/>
    <w:rsid w:val="00A3706E"/>
    <w:rsid w:val="00A37150"/>
    <w:rsid w:val="00A37D90"/>
    <w:rsid w:val="00A37F6C"/>
    <w:rsid w:val="00A4049A"/>
    <w:rsid w:val="00A40EAC"/>
    <w:rsid w:val="00A4147A"/>
    <w:rsid w:val="00A4148C"/>
    <w:rsid w:val="00A4435D"/>
    <w:rsid w:val="00A45D4B"/>
    <w:rsid w:val="00A46F60"/>
    <w:rsid w:val="00A478F1"/>
    <w:rsid w:val="00A502B2"/>
    <w:rsid w:val="00A504CE"/>
    <w:rsid w:val="00A50609"/>
    <w:rsid w:val="00A5195A"/>
    <w:rsid w:val="00A52800"/>
    <w:rsid w:val="00A576C1"/>
    <w:rsid w:val="00A627C6"/>
    <w:rsid w:val="00A636FE"/>
    <w:rsid w:val="00A63BD0"/>
    <w:rsid w:val="00A64E83"/>
    <w:rsid w:val="00A662FB"/>
    <w:rsid w:val="00A6689F"/>
    <w:rsid w:val="00A672A0"/>
    <w:rsid w:val="00A6796E"/>
    <w:rsid w:val="00A70423"/>
    <w:rsid w:val="00A711D9"/>
    <w:rsid w:val="00A71974"/>
    <w:rsid w:val="00A74C0C"/>
    <w:rsid w:val="00A75B8E"/>
    <w:rsid w:val="00A75D1C"/>
    <w:rsid w:val="00A7620F"/>
    <w:rsid w:val="00A8019F"/>
    <w:rsid w:val="00A8039D"/>
    <w:rsid w:val="00A805DF"/>
    <w:rsid w:val="00A8164C"/>
    <w:rsid w:val="00A8272F"/>
    <w:rsid w:val="00A8395B"/>
    <w:rsid w:val="00A83D19"/>
    <w:rsid w:val="00A8526A"/>
    <w:rsid w:val="00A85F85"/>
    <w:rsid w:val="00A9062A"/>
    <w:rsid w:val="00A92E1D"/>
    <w:rsid w:val="00A944B7"/>
    <w:rsid w:val="00A979E1"/>
    <w:rsid w:val="00AA211B"/>
    <w:rsid w:val="00AA21C4"/>
    <w:rsid w:val="00AA244C"/>
    <w:rsid w:val="00AA35E5"/>
    <w:rsid w:val="00AA3653"/>
    <w:rsid w:val="00AA490C"/>
    <w:rsid w:val="00AA63C5"/>
    <w:rsid w:val="00AA7837"/>
    <w:rsid w:val="00AB01BC"/>
    <w:rsid w:val="00AB05C7"/>
    <w:rsid w:val="00AB386E"/>
    <w:rsid w:val="00AB4D47"/>
    <w:rsid w:val="00AB5532"/>
    <w:rsid w:val="00AB6235"/>
    <w:rsid w:val="00AC02D1"/>
    <w:rsid w:val="00AC03E1"/>
    <w:rsid w:val="00AC049C"/>
    <w:rsid w:val="00AC259F"/>
    <w:rsid w:val="00AC2658"/>
    <w:rsid w:val="00AC365F"/>
    <w:rsid w:val="00AC3E46"/>
    <w:rsid w:val="00AD0999"/>
    <w:rsid w:val="00AD0D68"/>
    <w:rsid w:val="00AD2069"/>
    <w:rsid w:val="00AD2B56"/>
    <w:rsid w:val="00AD42F7"/>
    <w:rsid w:val="00AD5128"/>
    <w:rsid w:val="00AD54A2"/>
    <w:rsid w:val="00AD737B"/>
    <w:rsid w:val="00AE24A9"/>
    <w:rsid w:val="00AE3099"/>
    <w:rsid w:val="00AE3891"/>
    <w:rsid w:val="00AE659C"/>
    <w:rsid w:val="00AE680F"/>
    <w:rsid w:val="00AF0D48"/>
    <w:rsid w:val="00AF0D51"/>
    <w:rsid w:val="00AF2674"/>
    <w:rsid w:val="00AF274D"/>
    <w:rsid w:val="00AF3E3F"/>
    <w:rsid w:val="00AF465D"/>
    <w:rsid w:val="00AF4E98"/>
    <w:rsid w:val="00AF65FA"/>
    <w:rsid w:val="00AF65FE"/>
    <w:rsid w:val="00B0204C"/>
    <w:rsid w:val="00B04628"/>
    <w:rsid w:val="00B04ED0"/>
    <w:rsid w:val="00B0553B"/>
    <w:rsid w:val="00B067A5"/>
    <w:rsid w:val="00B06EE1"/>
    <w:rsid w:val="00B1130F"/>
    <w:rsid w:val="00B15464"/>
    <w:rsid w:val="00B15CF5"/>
    <w:rsid w:val="00B16185"/>
    <w:rsid w:val="00B16453"/>
    <w:rsid w:val="00B16C54"/>
    <w:rsid w:val="00B173B0"/>
    <w:rsid w:val="00B17A13"/>
    <w:rsid w:val="00B20AC6"/>
    <w:rsid w:val="00B20CD5"/>
    <w:rsid w:val="00B21C2B"/>
    <w:rsid w:val="00B222D3"/>
    <w:rsid w:val="00B22784"/>
    <w:rsid w:val="00B22BB4"/>
    <w:rsid w:val="00B23518"/>
    <w:rsid w:val="00B247D0"/>
    <w:rsid w:val="00B24867"/>
    <w:rsid w:val="00B249D4"/>
    <w:rsid w:val="00B26E77"/>
    <w:rsid w:val="00B30DB4"/>
    <w:rsid w:val="00B30FB0"/>
    <w:rsid w:val="00B323B2"/>
    <w:rsid w:val="00B32996"/>
    <w:rsid w:val="00B33147"/>
    <w:rsid w:val="00B34BEA"/>
    <w:rsid w:val="00B34CA8"/>
    <w:rsid w:val="00B36935"/>
    <w:rsid w:val="00B372E2"/>
    <w:rsid w:val="00B37539"/>
    <w:rsid w:val="00B37C75"/>
    <w:rsid w:val="00B4002B"/>
    <w:rsid w:val="00B40087"/>
    <w:rsid w:val="00B41B1D"/>
    <w:rsid w:val="00B41DD1"/>
    <w:rsid w:val="00B420B0"/>
    <w:rsid w:val="00B42474"/>
    <w:rsid w:val="00B45D0C"/>
    <w:rsid w:val="00B45E12"/>
    <w:rsid w:val="00B514A1"/>
    <w:rsid w:val="00B5180E"/>
    <w:rsid w:val="00B52D82"/>
    <w:rsid w:val="00B530FC"/>
    <w:rsid w:val="00B562F7"/>
    <w:rsid w:val="00B571DD"/>
    <w:rsid w:val="00B57FB1"/>
    <w:rsid w:val="00B60822"/>
    <w:rsid w:val="00B6233F"/>
    <w:rsid w:val="00B63820"/>
    <w:rsid w:val="00B6382F"/>
    <w:rsid w:val="00B64007"/>
    <w:rsid w:val="00B64BF0"/>
    <w:rsid w:val="00B67519"/>
    <w:rsid w:val="00B675B7"/>
    <w:rsid w:val="00B677CB"/>
    <w:rsid w:val="00B67B97"/>
    <w:rsid w:val="00B708E0"/>
    <w:rsid w:val="00B72496"/>
    <w:rsid w:val="00B73D2C"/>
    <w:rsid w:val="00B75499"/>
    <w:rsid w:val="00B7640C"/>
    <w:rsid w:val="00B77611"/>
    <w:rsid w:val="00B80369"/>
    <w:rsid w:val="00B80701"/>
    <w:rsid w:val="00B8091D"/>
    <w:rsid w:val="00B8170B"/>
    <w:rsid w:val="00B822F6"/>
    <w:rsid w:val="00B82C7D"/>
    <w:rsid w:val="00B82FCE"/>
    <w:rsid w:val="00B83620"/>
    <w:rsid w:val="00B84589"/>
    <w:rsid w:val="00B850E5"/>
    <w:rsid w:val="00B85205"/>
    <w:rsid w:val="00B85356"/>
    <w:rsid w:val="00B8560C"/>
    <w:rsid w:val="00B85662"/>
    <w:rsid w:val="00B85B42"/>
    <w:rsid w:val="00B85ECD"/>
    <w:rsid w:val="00B8742E"/>
    <w:rsid w:val="00B90126"/>
    <w:rsid w:val="00B91219"/>
    <w:rsid w:val="00B91C3F"/>
    <w:rsid w:val="00B933CA"/>
    <w:rsid w:val="00B936BC"/>
    <w:rsid w:val="00B94D1B"/>
    <w:rsid w:val="00B94F3B"/>
    <w:rsid w:val="00B95D91"/>
    <w:rsid w:val="00B96470"/>
    <w:rsid w:val="00B96AFA"/>
    <w:rsid w:val="00B96C8F"/>
    <w:rsid w:val="00BA2022"/>
    <w:rsid w:val="00BA54B0"/>
    <w:rsid w:val="00BA668C"/>
    <w:rsid w:val="00BA6AC8"/>
    <w:rsid w:val="00BA7801"/>
    <w:rsid w:val="00BB3849"/>
    <w:rsid w:val="00BB3DD7"/>
    <w:rsid w:val="00BB4CF5"/>
    <w:rsid w:val="00BB61F9"/>
    <w:rsid w:val="00BB62EC"/>
    <w:rsid w:val="00BB7521"/>
    <w:rsid w:val="00BC08DE"/>
    <w:rsid w:val="00BC3955"/>
    <w:rsid w:val="00BC3AD3"/>
    <w:rsid w:val="00BC46DB"/>
    <w:rsid w:val="00BC50F0"/>
    <w:rsid w:val="00BC5704"/>
    <w:rsid w:val="00BC590F"/>
    <w:rsid w:val="00BC718F"/>
    <w:rsid w:val="00BC73C9"/>
    <w:rsid w:val="00BC760B"/>
    <w:rsid w:val="00BD09F5"/>
    <w:rsid w:val="00BD3767"/>
    <w:rsid w:val="00BD5B11"/>
    <w:rsid w:val="00BD65DA"/>
    <w:rsid w:val="00BD7462"/>
    <w:rsid w:val="00BE022C"/>
    <w:rsid w:val="00BE18D8"/>
    <w:rsid w:val="00BE24DD"/>
    <w:rsid w:val="00BE5011"/>
    <w:rsid w:val="00BE5562"/>
    <w:rsid w:val="00BE63E2"/>
    <w:rsid w:val="00BE72D9"/>
    <w:rsid w:val="00BF38C8"/>
    <w:rsid w:val="00BF5C74"/>
    <w:rsid w:val="00BF5EEB"/>
    <w:rsid w:val="00C00459"/>
    <w:rsid w:val="00C00CD9"/>
    <w:rsid w:val="00C01A39"/>
    <w:rsid w:val="00C02683"/>
    <w:rsid w:val="00C02CDC"/>
    <w:rsid w:val="00C0404B"/>
    <w:rsid w:val="00C04447"/>
    <w:rsid w:val="00C04F37"/>
    <w:rsid w:val="00C04F73"/>
    <w:rsid w:val="00C058A0"/>
    <w:rsid w:val="00C0598B"/>
    <w:rsid w:val="00C06ED7"/>
    <w:rsid w:val="00C07884"/>
    <w:rsid w:val="00C115F0"/>
    <w:rsid w:val="00C16C79"/>
    <w:rsid w:val="00C177C6"/>
    <w:rsid w:val="00C21727"/>
    <w:rsid w:val="00C222ED"/>
    <w:rsid w:val="00C2527A"/>
    <w:rsid w:val="00C25D03"/>
    <w:rsid w:val="00C263AC"/>
    <w:rsid w:val="00C26A40"/>
    <w:rsid w:val="00C27626"/>
    <w:rsid w:val="00C27B32"/>
    <w:rsid w:val="00C311D8"/>
    <w:rsid w:val="00C311DA"/>
    <w:rsid w:val="00C32384"/>
    <w:rsid w:val="00C336AC"/>
    <w:rsid w:val="00C33F95"/>
    <w:rsid w:val="00C340FB"/>
    <w:rsid w:val="00C350A2"/>
    <w:rsid w:val="00C42351"/>
    <w:rsid w:val="00C42D3B"/>
    <w:rsid w:val="00C43705"/>
    <w:rsid w:val="00C443BB"/>
    <w:rsid w:val="00C445DA"/>
    <w:rsid w:val="00C44F2C"/>
    <w:rsid w:val="00C46850"/>
    <w:rsid w:val="00C4782A"/>
    <w:rsid w:val="00C505DF"/>
    <w:rsid w:val="00C50BAB"/>
    <w:rsid w:val="00C52172"/>
    <w:rsid w:val="00C52475"/>
    <w:rsid w:val="00C54990"/>
    <w:rsid w:val="00C5595E"/>
    <w:rsid w:val="00C5629F"/>
    <w:rsid w:val="00C57D52"/>
    <w:rsid w:val="00C6001F"/>
    <w:rsid w:val="00C603DE"/>
    <w:rsid w:val="00C62528"/>
    <w:rsid w:val="00C62C5D"/>
    <w:rsid w:val="00C70F0B"/>
    <w:rsid w:val="00C7192B"/>
    <w:rsid w:val="00C744C2"/>
    <w:rsid w:val="00C74EBF"/>
    <w:rsid w:val="00C756C5"/>
    <w:rsid w:val="00C75CA1"/>
    <w:rsid w:val="00C76C9B"/>
    <w:rsid w:val="00C80E74"/>
    <w:rsid w:val="00C812BF"/>
    <w:rsid w:val="00C81999"/>
    <w:rsid w:val="00C82A8D"/>
    <w:rsid w:val="00C84CA9"/>
    <w:rsid w:val="00C863E0"/>
    <w:rsid w:val="00C9013A"/>
    <w:rsid w:val="00C90A01"/>
    <w:rsid w:val="00C90AFD"/>
    <w:rsid w:val="00C93DA3"/>
    <w:rsid w:val="00C940AB"/>
    <w:rsid w:val="00C963CA"/>
    <w:rsid w:val="00C97200"/>
    <w:rsid w:val="00CA0C4D"/>
    <w:rsid w:val="00CA0F13"/>
    <w:rsid w:val="00CA1D1E"/>
    <w:rsid w:val="00CA1E18"/>
    <w:rsid w:val="00CA258C"/>
    <w:rsid w:val="00CA3ACC"/>
    <w:rsid w:val="00CA4B64"/>
    <w:rsid w:val="00CA507C"/>
    <w:rsid w:val="00CA7C82"/>
    <w:rsid w:val="00CB064F"/>
    <w:rsid w:val="00CB0A12"/>
    <w:rsid w:val="00CB42B2"/>
    <w:rsid w:val="00CB4CB8"/>
    <w:rsid w:val="00CB4E0E"/>
    <w:rsid w:val="00CB50F2"/>
    <w:rsid w:val="00CC0222"/>
    <w:rsid w:val="00CC2BFE"/>
    <w:rsid w:val="00CC3ACD"/>
    <w:rsid w:val="00CC499C"/>
    <w:rsid w:val="00CC5B52"/>
    <w:rsid w:val="00CC78B9"/>
    <w:rsid w:val="00CD0B7C"/>
    <w:rsid w:val="00CD13BF"/>
    <w:rsid w:val="00CD1F95"/>
    <w:rsid w:val="00CD2B43"/>
    <w:rsid w:val="00CD51B4"/>
    <w:rsid w:val="00CD5261"/>
    <w:rsid w:val="00CD5A05"/>
    <w:rsid w:val="00CD6CF4"/>
    <w:rsid w:val="00CD735A"/>
    <w:rsid w:val="00CE02AF"/>
    <w:rsid w:val="00CE1A61"/>
    <w:rsid w:val="00CE2291"/>
    <w:rsid w:val="00CE2304"/>
    <w:rsid w:val="00CE2C11"/>
    <w:rsid w:val="00CE3625"/>
    <w:rsid w:val="00CE4A04"/>
    <w:rsid w:val="00CE5F15"/>
    <w:rsid w:val="00CE6DA0"/>
    <w:rsid w:val="00CE7891"/>
    <w:rsid w:val="00CF26FD"/>
    <w:rsid w:val="00CF29F7"/>
    <w:rsid w:val="00CF2A33"/>
    <w:rsid w:val="00CF2B68"/>
    <w:rsid w:val="00CF3405"/>
    <w:rsid w:val="00CF418A"/>
    <w:rsid w:val="00CF51AC"/>
    <w:rsid w:val="00CF5C61"/>
    <w:rsid w:val="00CF5CEF"/>
    <w:rsid w:val="00CF65D8"/>
    <w:rsid w:val="00CF66F0"/>
    <w:rsid w:val="00CF71CD"/>
    <w:rsid w:val="00D00CE7"/>
    <w:rsid w:val="00D0105F"/>
    <w:rsid w:val="00D0224F"/>
    <w:rsid w:val="00D026C6"/>
    <w:rsid w:val="00D02DB9"/>
    <w:rsid w:val="00D06B45"/>
    <w:rsid w:val="00D07447"/>
    <w:rsid w:val="00D105C8"/>
    <w:rsid w:val="00D1061C"/>
    <w:rsid w:val="00D11961"/>
    <w:rsid w:val="00D12068"/>
    <w:rsid w:val="00D149CB"/>
    <w:rsid w:val="00D15A1B"/>
    <w:rsid w:val="00D20D47"/>
    <w:rsid w:val="00D20F17"/>
    <w:rsid w:val="00D2148B"/>
    <w:rsid w:val="00D234AE"/>
    <w:rsid w:val="00D23CF9"/>
    <w:rsid w:val="00D2474F"/>
    <w:rsid w:val="00D27735"/>
    <w:rsid w:val="00D31AD4"/>
    <w:rsid w:val="00D3356F"/>
    <w:rsid w:val="00D36948"/>
    <w:rsid w:val="00D369ED"/>
    <w:rsid w:val="00D36B48"/>
    <w:rsid w:val="00D36DE2"/>
    <w:rsid w:val="00D372AC"/>
    <w:rsid w:val="00D37CFE"/>
    <w:rsid w:val="00D406FE"/>
    <w:rsid w:val="00D40F3E"/>
    <w:rsid w:val="00D411AD"/>
    <w:rsid w:val="00D47BC3"/>
    <w:rsid w:val="00D47CC6"/>
    <w:rsid w:val="00D5095E"/>
    <w:rsid w:val="00D5133E"/>
    <w:rsid w:val="00D51D8B"/>
    <w:rsid w:val="00D53DAC"/>
    <w:rsid w:val="00D56834"/>
    <w:rsid w:val="00D56C8A"/>
    <w:rsid w:val="00D62B38"/>
    <w:rsid w:val="00D636F4"/>
    <w:rsid w:val="00D63D49"/>
    <w:rsid w:val="00D6414D"/>
    <w:rsid w:val="00D6466C"/>
    <w:rsid w:val="00D65119"/>
    <w:rsid w:val="00D67075"/>
    <w:rsid w:val="00D7028D"/>
    <w:rsid w:val="00D70293"/>
    <w:rsid w:val="00D70A90"/>
    <w:rsid w:val="00D7101E"/>
    <w:rsid w:val="00D71723"/>
    <w:rsid w:val="00D7233A"/>
    <w:rsid w:val="00D72EC5"/>
    <w:rsid w:val="00D7366A"/>
    <w:rsid w:val="00D74127"/>
    <w:rsid w:val="00D761DE"/>
    <w:rsid w:val="00D77690"/>
    <w:rsid w:val="00D81635"/>
    <w:rsid w:val="00D8187B"/>
    <w:rsid w:val="00D81E87"/>
    <w:rsid w:val="00D847CA"/>
    <w:rsid w:val="00D84D7A"/>
    <w:rsid w:val="00D85D9A"/>
    <w:rsid w:val="00D873A3"/>
    <w:rsid w:val="00D87A06"/>
    <w:rsid w:val="00D90A37"/>
    <w:rsid w:val="00D93F25"/>
    <w:rsid w:val="00D95262"/>
    <w:rsid w:val="00D95C96"/>
    <w:rsid w:val="00D96B98"/>
    <w:rsid w:val="00D97F34"/>
    <w:rsid w:val="00DA0803"/>
    <w:rsid w:val="00DA4D78"/>
    <w:rsid w:val="00DA50E2"/>
    <w:rsid w:val="00DA5748"/>
    <w:rsid w:val="00DA7CE0"/>
    <w:rsid w:val="00DB1CFF"/>
    <w:rsid w:val="00DB2270"/>
    <w:rsid w:val="00DB4D67"/>
    <w:rsid w:val="00DC01A2"/>
    <w:rsid w:val="00DC06E8"/>
    <w:rsid w:val="00DC2307"/>
    <w:rsid w:val="00DC41FE"/>
    <w:rsid w:val="00DD00B2"/>
    <w:rsid w:val="00DD0F2D"/>
    <w:rsid w:val="00DD2813"/>
    <w:rsid w:val="00DD336A"/>
    <w:rsid w:val="00DD3539"/>
    <w:rsid w:val="00DD36B6"/>
    <w:rsid w:val="00DD3B23"/>
    <w:rsid w:val="00DD41A3"/>
    <w:rsid w:val="00DD448E"/>
    <w:rsid w:val="00DD4BD0"/>
    <w:rsid w:val="00DD4BE0"/>
    <w:rsid w:val="00DD4CA2"/>
    <w:rsid w:val="00DD5A1E"/>
    <w:rsid w:val="00DD5A6B"/>
    <w:rsid w:val="00DD6B1C"/>
    <w:rsid w:val="00DD71BF"/>
    <w:rsid w:val="00DD7B19"/>
    <w:rsid w:val="00DE4983"/>
    <w:rsid w:val="00DE5CE6"/>
    <w:rsid w:val="00DE70C0"/>
    <w:rsid w:val="00DE7784"/>
    <w:rsid w:val="00DF0992"/>
    <w:rsid w:val="00DF3B55"/>
    <w:rsid w:val="00DF3FEC"/>
    <w:rsid w:val="00DF528A"/>
    <w:rsid w:val="00DF5B82"/>
    <w:rsid w:val="00DF5DB5"/>
    <w:rsid w:val="00DF68B9"/>
    <w:rsid w:val="00E009D8"/>
    <w:rsid w:val="00E00DD0"/>
    <w:rsid w:val="00E01AFA"/>
    <w:rsid w:val="00E04B8A"/>
    <w:rsid w:val="00E05215"/>
    <w:rsid w:val="00E0560C"/>
    <w:rsid w:val="00E05FFB"/>
    <w:rsid w:val="00E07AAE"/>
    <w:rsid w:val="00E118B9"/>
    <w:rsid w:val="00E11963"/>
    <w:rsid w:val="00E11F81"/>
    <w:rsid w:val="00E121B5"/>
    <w:rsid w:val="00E12240"/>
    <w:rsid w:val="00E123F8"/>
    <w:rsid w:val="00E14D93"/>
    <w:rsid w:val="00E16CB6"/>
    <w:rsid w:val="00E2068F"/>
    <w:rsid w:val="00E20AEB"/>
    <w:rsid w:val="00E212F0"/>
    <w:rsid w:val="00E22007"/>
    <w:rsid w:val="00E23D1E"/>
    <w:rsid w:val="00E24148"/>
    <w:rsid w:val="00E24CB7"/>
    <w:rsid w:val="00E24EF5"/>
    <w:rsid w:val="00E259F6"/>
    <w:rsid w:val="00E26546"/>
    <w:rsid w:val="00E26F37"/>
    <w:rsid w:val="00E27510"/>
    <w:rsid w:val="00E31142"/>
    <w:rsid w:val="00E3267C"/>
    <w:rsid w:val="00E34124"/>
    <w:rsid w:val="00E3434F"/>
    <w:rsid w:val="00E34903"/>
    <w:rsid w:val="00E356AB"/>
    <w:rsid w:val="00E36928"/>
    <w:rsid w:val="00E369B3"/>
    <w:rsid w:val="00E3706F"/>
    <w:rsid w:val="00E37757"/>
    <w:rsid w:val="00E40281"/>
    <w:rsid w:val="00E40ABB"/>
    <w:rsid w:val="00E43585"/>
    <w:rsid w:val="00E45601"/>
    <w:rsid w:val="00E45DC6"/>
    <w:rsid w:val="00E46973"/>
    <w:rsid w:val="00E52028"/>
    <w:rsid w:val="00E522B7"/>
    <w:rsid w:val="00E52658"/>
    <w:rsid w:val="00E52810"/>
    <w:rsid w:val="00E53FCF"/>
    <w:rsid w:val="00E5402C"/>
    <w:rsid w:val="00E54D35"/>
    <w:rsid w:val="00E55310"/>
    <w:rsid w:val="00E561F1"/>
    <w:rsid w:val="00E568FE"/>
    <w:rsid w:val="00E57C86"/>
    <w:rsid w:val="00E6158E"/>
    <w:rsid w:val="00E61F68"/>
    <w:rsid w:val="00E6247A"/>
    <w:rsid w:val="00E6370F"/>
    <w:rsid w:val="00E63825"/>
    <w:rsid w:val="00E63988"/>
    <w:rsid w:val="00E63A86"/>
    <w:rsid w:val="00E63D4A"/>
    <w:rsid w:val="00E64620"/>
    <w:rsid w:val="00E65102"/>
    <w:rsid w:val="00E670AF"/>
    <w:rsid w:val="00E70F21"/>
    <w:rsid w:val="00E714F0"/>
    <w:rsid w:val="00E71625"/>
    <w:rsid w:val="00E72EFC"/>
    <w:rsid w:val="00E73023"/>
    <w:rsid w:val="00E732DF"/>
    <w:rsid w:val="00E74983"/>
    <w:rsid w:val="00E80FFA"/>
    <w:rsid w:val="00E829C0"/>
    <w:rsid w:val="00E82F46"/>
    <w:rsid w:val="00E8363A"/>
    <w:rsid w:val="00E84079"/>
    <w:rsid w:val="00E84CA5"/>
    <w:rsid w:val="00E854D4"/>
    <w:rsid w:val="00E857BC"/>
    <w:rsid w:val="00E866B6"/>
    <w:rsid w:val="00E91294"/>
    <w:rsid w:val="00E91926"/>
    <w:rsid w:val="00E91F13"/>
    <w:rsid w:val="00E9241A"/>
    <w:rsid w:val="00E9357B"/>
    <w:rsid w:val="00E93877"/>
    <w:rsid w:val="00EA0176"/>
    <w:rsid w:val="00EA0B68"/>
    <w:rsid w:val="00EA17CC"/>
    <w:rsid w:val="00EA22BE"/>
    <w:rsid w:val="00EA2943"/>
    <w:rsid w:val="00EA3DBF"/>
    <w:rsid w:val="00EA40F3"/>
    <w:rsid w:val="00EA46B1"/>
    <w:rsid w:val="00EA46EC"/>
    <w:rsid w:val="00EA546D"/>
    <w:rsid w:val="00EA780D"/>
    <w:rsid w:val="00EB1A53"/>
    <w:rsid w:val="00EB3AE3"/>
    <w:rsid w:val="00EB42C8"/>
    <w:rsid w:val="00EB43FE"/>
    <w:rsid w:val="00EB55F1"/>
    <w:rsid w:val="00EB5C58"/>
    <w:rsid w:val="00EB6C8F"/>
    <w:rsid w:val="00EB7060"/>
    <w:rsid w:val="00EC0D25"/>
    <w:rsid w:val="00EC10D7"/>
    <w:rsid w:val="00EC11D6"/>
    <w:rsid w:val="00EC24CA"/>
    <w:rsid w:val="00EC253C"/>
    <w:rsid w:val="00EC2A4E"/>
    <w:rsid w:val="00EC41F4"/>
    <w:rsid w:val="00EC55E4"/>
    <w:rsid w:val="00EC59DF"/>
    <w:rsid w:val="00ED0096"/>
    <w:rsid w:val="00ED03A6"/>
    <w:rsid w:val="00ED0FB1"/>
    <w:rsid w:val="00ED10C8"/>
    <w:rsid w:val="00ED3CE0"/>
    <w:rsid w:val="00ED51A2"/>
    <w:rsid w:val="00ED52DF"/>
    <w:rsid w:val="00ED7045"/>
    <w:rsid w:val="00ED7047"/>
    <w:rsid w:val="00ED7996"/>
    <w:rsid w:val="00EE011C"/>
    <w:rsid w:val="00EE0627"/>
    <w:rsid w:val="00EE1FA2"/>
    <w:rsid w:val="00EE2951"/>
    <w:rsid w:val="00EE2F69"/>
    <w:rsid w:val="00EE337E"/>
    <w:rsid w:val="00EE79E6"/>
    <w:rsid w:val="00EF00C7"/>
    <w:rsid w:val="00EF1A13"/>
    <w:rsid w:val="00EF20AC"/>
    <w:rsid w:val="00EF40AA"/>
    <w:rsid w:val="00EF5336"/>
    <w:rsid w:val="00EF5C57"/>
    <w:rsid w:val="00F00490"/>
    <w:rsid w:val="00F00E22"/>
    <w:rsid w:val="00F0154B"/>
    <w:rsid w:val="00F0376A"/>
    <w:rsid w:val="00F048C0"/>
    <w:rsid w:val="00F050AB"/>
    <w:rsid w:val="00F0622E"/>
    <w:rsid w:val="00F06494"/>
    <w:rsid w:val="00F06B37"/>
    <w:rsid w:val="00F06E3F"/>
    <w:rsid w:val="00F07429"/>
    <w:rsid w:val="00F10105"/>
    <w:rsid w:val="00F11B2C"/>
    <w:rsid w:val="00F124D3"/>
    <w:rsid w:val="00F13702"/>
    <w:rsid w:val="00F145D6"/>
    <w:rsid w:val="00F1481C"/>
    <w:rsid w:val="00F150F8"/>
    <w:rsid w:val="00F151E4"/>
    <w:rsid w:val="00F16500"/>
    <w:rsid w:val="00F17364"/>
    <w:rsid w:val="00F22F6D"/>
    <w:rsid w:val="00F25ADC"/>
    <w:rsid w:val="00F260BF"/>
    <w:rsid w:val="00F310C3"/>
    <w:rsid w:val="00F319FD"/>
    <w:rsid w:val="00F324BF"/>
    <w:rsid w:val="00F34670"/>
    <w:rsid w:val="00F34A92"/>
    <w:rsid w:val="00F4126E"/>
    <w:rsid w:val="00F431A2"/>
    <w:rsid w:val="00F45852"/>
    <w:rsid w:val="00F45A6A"/>
    <w:rsid w:val="00F45BD5"/>
    <w:rsid w:val="00F45ED3"/>
    <w:rsid w:val="00F45F04"/>
    <w:rsid w:val="00F45F07"/>
    <w:rsid w:val="00F46317"/>
    <w:rsid w:val="00F46E81"/>
    <w:rsid w:val="00F47186"/>
    <w:rsid w:val="00F474E7"/>
    <w:rsid w:val="00F514EC"/>
    <w:rsid w:val="00F527B3"/>
    <w:rsid w:val="00F545F7"/>
    <w:rsid w:val="00F54716"/>
    <w:rsid w:val="00F560A1"/>
    <w:rsid w:val="00F6004F"/>
    <w:rsid w:val="00F60647"/>
    <w:rsid w:val="00F6071C"/>
    <w:rsid w:val="00F61AFA"/>
    <w:rsid w:val="00F61CF5"/>
    <w:rsid w:val="00F6231F"/>
    <w:rsid w:val="00F63500"/>
    <w:rsid w:val="00F63874"/>
    <w:rsid w:val="00F6508F"/>
    <w:rsid w:val="00F6592F"/>
    <w:rsid w:val="00F65DF6"/>
    <w:rsid w:val="00F673B6"/>
    <w:rsid w:val="00F702F6"/>
    <w:rsid w:val="00F705C6"/>
    <w:rsid w:val="00F70B7A"/>
    <w:rsid w:val="00F70FBD"/>
    <w:rsid w:val="00F731A0"/>
    <w:rsid w:val="00F735E2"/>
    <w:rsid w:val="00F77D48"/>
    <w:rsid w:val="00F801AD"/>
    <w:rsid w:val="00F81C79"/>
    <w:rsid w:val="00F829CC"/>
    <w:rsid w:val="00F82F62"/>
    <w:rsid w:val="00F83157"/>
    <w:rsid w:val="00F847FE"/>
    <w:rsid w:val="00F853A1"/>
    <w:rsid w:val="00F86093"/>
    <w:rsid w:val="00F8611B"/>
    <w:rsid w:val="00F91748"/>
    <w:rsid w:val="00F920FA"/>
    <w:rsid w:val="00F9336C"/>
    <w:rsid w:val="00F968F9"/>
    <w:rsid w:val="00F96DA7"/>
    <w:rsid w:val="00FA067C"/>
    <w:rsid w:val="00FA0A2F"/>
    <w:rsid w:val="00FA0BA6"/>
    <w:rsid w:val="00FA0EAD"/>
    <w:rsid w:val="00FA18F6"/>
    <w:rsid w:val="00FA1C54"/>
    <w:rsid w:val="00FA2FAA"/>
    <w:rsid w:val="00FA3847"/>
    <w:rsid w:val="00FA3FBA"/>
    <w:rsid w:val="00FA458C"/>
    <w:rsid w:val="00FA4EE9"/>
    <w:rsid w:val="00FA6F1D"/>
    <w:rsid w:val="00FB0406"/>
    <w:rsid w:val="00FB30E9"/>
    <w:rsid w:val="00FB3423"/>
    <w:rsid w:val="00FB3E96"/>
    <w:rsid w:val="00FB6D9A"/>
    <w:rsid w:val="00FB711D"/>
    <w:rsid w:val="00FB7679"/>
    <w:rsid w:val="00FC0B90"/>
    <w:rsid w:val="00FC130B"/>
    <w:rsid w:val="00FC231F"/>
    <w:rsid w:val="00FC264E"/>
    <w:rsid w:val="00FC2F44"/>
    <w:rsid w:val="00FC453B"/>
    <w:rsid w:val="00FC7388"/>
    <w:rsid w:val="00FD08D9"/>
    <w:rsid w:val="00FD255B"/>
    <w:rsid w:val="00FD3001"/>
    <w:rsid w:val="00FD5545"/>
    <w:rsid w:val="00FD6CAF"/>
    <w:rsid w:val="00FD75DE"/>
    <w:rsid w:val="00FE1964"/>
    <w:rsid w:val="00FE3A5D"/>
    <w:rsid w:val="00FE3FCC"/>
    <w:rsid w:val="00FE4076"/>
    <w:rsid w:val="00FE4E31"/>
    <w:rsid w:val="00FE6017"/>
    <w:rsid w:val="00FE774A"/>
    <w:rsid w:val="00FF048A"/>
    <w:rsid w:val="00FF05F2"/>
    <w:rsid w:val="00FF075D"/>
    <w:rsid w:val="00FF1414"/>
    <w:rsid w:val="00FF2C55"/>
    <w:rsid w:val="00FF494B"/>
    <w:rsid w:val="00FF54FE"/>
    <w:rsid w:val="00FF5EC5"/>
    <w:rsid w:val="00FF69B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6B10CC"/>
  <w15:chartTrackingRefBased/>
  <w15:docId w15:val="{12E045B4-D1D0-C34A-B4BE-C2ED888D9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0" w:after="40"/>
        <w:ind w:left="72"/>
      </w:pPr>
    </w:pPrDefault>
  </w:docDefaults>
  <w:latentStyles w:defLockedState="0" w:defUIPriority="99" w:defSemiHidden="0" w:defUnhideWhenUsed="0" w:defQFormat="0" w:count="376">
    <w:lsdException w:name="Normal" w:uiPriority="0" w:qFormat="1"/>
    <w:lsdException w:name="heading 1" w:semiHidden="1" w:uiPriority="9" w:unhideWhenUsed="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F21"/>
    <w:rPr>
      <w:spacing w:val="4"/>
    </w:rPr>
  </w:style>
  <w:style w:type="paragraph" w:styleId="Heading1">
    <w:name w:val="heading 1"/>
    <w:basedOn w:val="Normal"/>
    <w:link w:val="Heading1Char"/>
    <w:uiPriority w:val="9"/>
    <w:qFormat/>
    <w:rsid w:val="00CB50F2"/>
    <w:pPr>
      <w:keepNext/>
      <w:keepLines/>
      <w:spacing w:before="240" w:after="0"/>
      <w:outlineLvl w:val="0"/>
    </w:pPr>
    <w:rPr>
      <w:rFonts w:asciiTheme="majorHAnsi" w:eastAsiaTheme="majorEastAsia" w:hAnsiTheme="majorHAnsi" w:cstheme="majorBidi"/>
      <w:b/>
      <w:bCs/>
      <w:caps/>
      <w:color w:val="1B587C" w:themeColor="accent3"/>
      <w:spacing w:val="0"/>
      <w:sz w:val="26"/>
      <w:szCs w:val="26"/>
      <w:lang w:eastAsia="ja-JP"/>
    </w:rPr>
  </w:style>
  <w:style w:type="paragraph" w:styleId="Heading2">
    <w:name w:val="heading 2"/>
    <w:basedOn w:val="Normal"/>
    <w:link w:val="Heading2Char"/>
    <w:uiPriority w:val="9"/>
    <w:unhideWhenUsed/>
    <w:qFormat/>
    <w:rsid w:val="00E70F21"/>
    <w:pPr>
      <w:keepNext/>
      <w:keepLines/>
      <w:pBdr>
        <w:top w:val="single" w:sz="4" w:space="1" w:color="1B587C" w:themeColor="accent3"/>
      </w:pBdr>
      <w:spacing w:before="360" w:after="160"/>
      <w:contextualSpacing/>
      <w:outlineLvl w:val="1"/>
    </w:pPr>
    <w:rPr>
      <w:rFonts w:asciiTheme="majorHAnsi" w:eastAsiaTheme="majorEastAsia" w:hAnsiTheme="majorHAnsi" w:cstheme="majorBidi"/>
      <w:bCs/>
      <w:color w:val="9F2936" w:themeColor="accent2"/>
      <w:spacing w:val="15"/>
      <w:szCs w:val="21"/>
      <w:lang w:eastAsia="ja-JP"/>
    </w:rPr>
  </w:style>
  <w:style w:type="paragraph" w:styleId="Heading3">
    <w:name w:val="heading 3"/>
    <w:basedOn w:val="Normal"/>
    <w:link w:val="Heading3Char"/>
    <w:uiPriority w:val="9"/>
    <w:unhideWhenUsed/>
    <w:qFormat/>
    <w:rsid w:val="00E70F21"/>
    <w:pPr>
      <w:keepNext/>
      <w:keepLines/>
      <w:spacing w:after="0"/>
      <w:contextualSpacing/>
      <w:outlineLvl w:val="2"/>
    </w:pPr>
    <w:rPr>
      <w:rFonts w:asciiTheme="majorHAnsi" w:eastAsiaTheme="majorEastAsia" w:hAnsiTheme="majorHAnsi" w:cstheme="majorBidi"/>
      <w:color w:val="B35E06" w:themeColor="accent1" w:themeShade="BF"/>
      <w:spacing w:val="0"/>
      <w:szCs w:val="24"/>
    </w:rPr>
  </w:style>
  <w:style w:type="paragraph" w:styleId="Heading4">
    <w:name w:val="heading 4"/>
    <w:basedOn w:val="Normal"/>
    <w:next w:val="Normal"/>
    <w:link w:val="Heading4Char"/>
    <w:uiPriority w:val="9"/>
    <w:semiHidden/>
    <w:unhideWhenUsed/>
    <w:qFormat/>
    <w:rsid w:val="00E70F21"/>
    <w:pPr>
      <w:keepNext/>
      <w:keepLines/>
      <w:spacing w:before="40" w:after="0"/>
      <w:outlineLvl w:val="3"/>
    </w:pPr>
    <w:rPr>
      <w:rFonts w:asciiTheme="majorHAnsi" w:eastAsiaTheme="majorEastAsia" w:hAnsiTheme="majorHAnsi" w:cstheme="majorBidi"/>
      <w:i/>
      <w:iCs/>
      <w:color w:val="B35E06" w:themeColor="accent1" w:themeShade="BF"/>
      <w:spacing w:val="0"/>
    </w:rPr>
  </w:style>
  <w:style w:type="paragraph" w:styleId="Heading5">
    <w:name w:val="heading 5"/>
    <w:basedOn w:val="Normal"/>
    <w:next w:val="Normal"/>
    <w:link w:val="Heading5Char"/>
    <w:uiPriority w:val="9"/>
    <w:semiHidden/>
    <w:unhideWhenUsed/>
    <w:qFormat/>
    <w:rsid w:val="00070820"/>
    <w:pPr>
      <w:keepNext/>
      <w:keepLines/>
      <w:spacing w:before="40" w:after="0"/>
      <w:outlineLvl w:val="4"/>
    </w:pPr>
    <w:rPr>
      <w:rFonts w:asciiTheme="majorHAnsi" w:eastAsiaTheme="majorEastAsia" w:hAnsiTheme="majorHAnsi" w:cstheme="majorBidi"/>
      <w:b/>
      <w:color w:val="B35E06" w:themeColor="accent1" w:themeShade="BF"/>
    </w:rPr>
  </w:style>
  <w:style w:type="paragraph" w:styleId="Heading6">
    <w:name w:val="heading 6"/>
    <w:basedOn w:val="Normal"/>
    <w:next w:val="Normal"/>
    <w:link w:val="Heading6Char"/>
    <w:uiPriority w:val="9"/>
    <w:semiHidden/>
    <w:unhideWhenUsed/>
    <w:qFormat/>
    <w:rsid w:val="00CF5C61"/>
    <w:pPr>
      <w:keepNext/>
      <w:keepLines/>
      <w:spacing w:before="40" w:after="0"/>
      <w:outlineLvl w:val="5"/>
    </w:pPr>
    <w:rPr>
      <w:rFonts w:asciiTheme="majorHAnsi" w:eastAsiaTheme="majorEastAsia" w:hAnsiTheme="majorHAnsi" w:cstheme="majorBidi"/>
      <w:color w:val="773F04" w:themeColor="accent1" w:themeShade="7F"/>
    </w:rPr>
  </w:style>
  <w:style w:type="paragraph" w:styleId="Heading7">
    <w:name w:val="heading 7"/>
    <w:basedOn w:val="Normal"/>
    <w:next w:val="Normal"/>
    <w:link w:val="Heading7Char"/>
    <w:uiPriority w:val="9"/>
    <w:semiHidden/>
    <w:unhideWhenUsed/>
    <w:qFormat/>
    <w:rsid w:val="00CF5C61"/>
    <w:pPr>
      <w:keepNext/>
      <w:keepLines/>
      <w:spacing w:before="40" w:after="0"/>
      <w:outlineLvl w:val="6"/>
    </w:pPr>
    <w:rPr>
      <w:rFonts w:asciiTheme="majorHAnsi" w:eastAsiaTheme="majorEastAsia" w:hAnsiTheme="majorHAnsi" w:cstheme="majorBidi"/>
      <w:i/>
      <w:iCs/>
      <w:color w:val="773F04" w:themeColor="accent1" w:themeShade="7F"/>
    </w:rPr>
  </w:style>
  <w:style w:type="paragraph" w:styleId="Heading8">
    <w:name w:val="heading 8"/>
    <w:basedOn w:val="Normal"/>
    <w:next w:val="Normal"/>
    <w:link w:val="Heading8Char"/>
    <w:uiPriority w:val="9"/>
    <w:semiHidden/>
    <w:unhideWhenUsed/>
    <w:qFormat/>
    <w:rsid w:val="00CF5C61"/>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CF5C61"/>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eetingminutes">
    <w:name w:val="Meeting minutes"/>
    <w:basedOn w:val="TableNormal"/>
    <w:uiPriority w:val="99"/>
    <w:rsid w:val="008431CB"/>
    <w:tblPr>
      <w:tblCellMar>
        <w:left w:w="72" w:type="dxa"/>
        <w:right w:w="0" w:type="dxa"/>
      </w:tblCellMar>
    </w:tblPr>
    <w:tblStylePr w:type="firstRow">
      <w:pPr>
        <w:keepNext/>
        <w:keepLines/>
        <w:wordWrap/>
        <w:spacing w:beforeLines="0" w:before="0" w:beforeAutospacing="0" w:afterLines="0" w:after="0" w:afterAutospacing="0"/>
        <w:ind w:leftChars="0" w:left="0"/>
        <w:contextualSpacing/>
      </w:pPr>
      <w:rPr>
        <w:rFonts w:asciiTheme="majorHAnsi" w:hAnsiTheme="majorHAnsi"/>
        <w:b/>
        <w:i w:val="0"/>
        <w:color w:val="B35E06" w:themeColor="accent1" w:themeShade="BF"/>
        <w:sz w:val="22"/>
      </w:rPr>
      <w:tblPr/>
      <w:trPr>
        <w:tblHeader/>
      </w:trPr>
      <w:tcPr>
        <w:tcBorders>
          <w:top w:val="nil"/>
          <w:left w:val="nil"/>
          <w:bottom w:val="single" w:sz="12" w:space="0" w:color="1B587C" w:themeColor="accent3"/>
          <w:right w:val="nil"/>
          <w:insideH w:val="nil"/>
          <w:insideV w:val="nil"/>
          <w:tl2br w:val="nil"/>
          <w:tr2bl w:val="nil"/>
        </w:tcBorders>
        <w:tcMar>
          <w:top w:w="288" w:type="dxa"/>
          <w:left w:w="0" w:type="dxa"/>
          <w:bottom w:w="0" w:type="nil"/>
          <w:right w:w="0" w:type="nil"/>
        </w:tcMar>
        <w:vAlign w:val="bottom"/>
      </w:tcPr>
    </w:tblStylePr>
  </w:style>
  <w:style w:type="character" w:styleId="SubtleReference">
    <w:name w:val="Subtle Reference"/>
    <w:basedOn w:val="DefaultParagraphFont"/>
    <w:uiPriority w:val="2"/>
    <w:qFormat/>
    <w:rsid w:val="00CB50F2"/>
    <w:rPr>
      <w:caps/>
      <w:smallCaps w:val="0"/>
      <w:color w:val="9F2936" w:themeColor="accent2"/>
    </w:rPr>
  </w:style>
  <w:style w:type="paragraph" w:styleId="Header">
    <w:name w:val="header"/>
    <w:basedOn w:val="Normal"/>
    <w:link w:val="HeaderChar"/>
    <w:uiPriority w:val="99"/>
    <w:unhideWhenUsed/>
    <w:rsid w:val="00A979E1"/>
    <w:pPr>
      <w:spacing w:after="0"/>
    </w:pPr>
    <w:rPr>
      <w:rFonts w:eastAsiaTheme="minorEastAsia"/>
      <w:spacing w:val="0"/>
      <w:szCs w:val="21"/>
      <w:lang w:eastAsia="ja-JP"/>
    </w:rPr>
  </w:style>
  <w:style w:type="character" w:customStyle="1" w:styleId="HeaderChar">
    <w:name w:val="Header Char"/>
    <w:basedOn w:val="DefaultParagraphFont"/>
    <w:link w:val="Header"/>
    <w:uiPriority w:val="99"/>
    <w:rsid w:val="00A979E1"/>
    <w:rPr>
      <w:rFonts w:eastAsiaTheme="minorEastAsia"/>
      <w:szCs w:val="21"/>
      <w:lang w:eastAsia="ja-JP"/>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rsid w:val="00CF5C61"/>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CF5C61"/>
    <w:rPr>
      <w:rFonts w:ascii="Segoe UI" w:hAnsi="Segoe UI" w:cs="Segoe UI"/>
      <w:spacing w:val="4"/>
      <w:szCs w:val="18"/>
    </w:rPr>
  </w:style>
  <w:style w:type="paragraph" w:styleId="Bibliography">
    <w:name w:val="Bibliography"/>
    <w:basedOn w:val="Normal"/>
    <w:next w:val="Normal"/>
    <w:uiPriority w:val="37"/>
    <w:semiHidden/>
    <w:unhideWhenUsed/>
    <w:rsid w:val="00CF5C61"/>
  </w:style>
  <w:style w:type="paragraph" w:styleId="BlockText">
    <w:name w:val="Block Text"/>
    <w:basedOn w:val="Normal"/>
    <w:uiPriority w:val="99"/>
    <w:semiHidden/>
    <w:unhideWhenUsed/>
    <w:rsid w:val="00CF5C61"/>
    <w:pPr>
      <w:pBdr>
        <w:top w:val="single" w:sz="2" w:space="10" w:color="F07F09" w:themeColor="accent1" w:frame="1"/>
        <w:left w:val="single" w:sz="2" w:space="10" w:color="F07F09" w:themeColor="accent1" w:frame="1"/>
        <w:bottom w:val="single" w:sz="2" w:space="10" w:color="F07F09" w:themeColor="accent1" w:frame="1"/>
        <w:right w:val="single" w:sz="2" w:space="10" w:color="F07F09" w:themeColor="accent1" w:frame="1"/>
      </w:pBdr>
      <w:ind w:left="1152" w:right="1152"/>
    </w:pPr>
    <w:rPr>
      <w:rFonts w:eastAsiaTheme="minorEastAsia"/>
      <w:i/>
      <w:iCs/>
      <w:color w:val="F07F09" w:themeColor="accent1"/>
    </w:rPr>
  </w:style>
  <w:style w:type="paragraph" w:styleId="BodyText">
    <w:name w:val="Body Text"/>
    <w:basedOn w:val="Normal"/>
    <w:link w:val="BodyTextChar"/>
    <w:uiPriority w:val="99"/>
    <w:semiHidden/>
    <w:unhideWhenUsed/>
    <w:rsid w:val="00CF5C61"/>
    <w:pPr>
      <w:spacing w:after="120"/>
    </w:pPr>
  </w:style>
  <w:style w:type="character" w:customStyle="1" w:styleId="BodyTextChar">
    <w:name w:val="Body Text Char"/>
    <w:basedOn w:val="DefaultParagraphFont"/>
    <w:link w:val="BodyText"/>
    <w:uiPriority w:val="99"/>
    <w:semiHidden/>
    <w:rsid w:val="00CF5C61"/>
    <w:rPr>
      <w:spacing w:val="4"/>
    </w:rPr>
  </w:style>
  <w:style w:type="paragraph" w:styleId="BodyText2">
    <w:name w:val="Body Text 2"/>
    <w:basedOn w:val="Normal"/>
    <w:link w:val="BodyText2Char"/>
    <w:uiPriority w:val="99"/>
    <w:semiHidden/>
    <w:unhideWhenUsed/>
    <w:rsid w:val="00CF5C61"/>
    <w:pPr>
      <w:spacing w:after="120" w:line="480" w:lineRule="auto"/>
    </w:pPr>
  </w:style>
  <w:style w:type="character" w:customStyle="1" w:styleId="BodyText2Char">
    <w:name w:val="Body Text 2 Char"/>
    <w:basedOn w:val="DefaultParagraphFont"/>
    <w:link w:val="BodyText2"/>
    <w:uiPriority w:val="99"/>
    <w:semiHidden/>
    <w:rsid w:val="00CF5C61"/>
    <w:rPr>
      <w:spacing w:val="4"/>
    </w:rPr>
  </w:style>
  <w:style w:type="paragraph" w:styleId="BodyText3">
    <w:name w:val="Body Text 3"/>
    <w:basedOn w:val="Normal"/>
    <w:link w:val="BodyText3Char"/>
    <w:uiPriority w:val="99"/>
    <w:semiHidden/>
    <w:unhideWhenUsed/>
    <w:rsid w:val="00CF5C61"/>
    <w:pPr>
      <w:spacing w:after="120"/>
    </w:pPr>
    <w:rPr>
      <w:szCs w:val="16"/>
    </w:rPr>
  </w:style>
  <w:style w:type="character" w:customStyle="1" w:styleId="BodyText3Char">
    <w:name w:val="Body Text 3 Char"/>
    <w:basedOn w:val="DefaultParagraphFont"/>
    <w:link w:val="BodyText3"/>
    <w:uiPriority w:val="99"/>
    <w:semiHidden/>
    <w:rsid w:val="00CF5C61"/>
    <w:rPr>
      <w:spacing w:val="4"/>
      <w:szCs w:val="16"/>
    </w:rPr>
  </w:style>
  <w:style w:type="paragraph" w:styleId="BodyTextFirstIndent">
    <w:name w:val="Body Text First Indent"/>
    <w:basedOn w:val="BodyText"/>
    <w:link w:val="BodyTextFirstIndentChar"/>
    <w:uiPriority w:val="99"/>
    <w:semiHidden/>
    <w:unhideWhenUsed/>
    <w:rsid w:val="00CF5C61"/>
    <w:pPr>
      <w:spacing w:after="240"/>
      <w:ind w:firstLine="360"/>
    </w:pPr>
  </w:style>
  <w:style w:type="character" w:customStyle="1" w:styleId="BodyTextFirstIndentChar">
    <w:name w:val="Body Text First Indent Char"/>
    <w:basedOn w:val="BodyTextChar"/>
    <w:link w:val="BodyTextFirstIndent"/>
    <w:uiPriority w:val="99"/>
    <w:semiHidden/>
    <w:rsid w:val="00CF5C61"/>
    <w:rPr>
      <w:spacing w:val="4"/>
    </w:rPr>
  </w:style>
  <w:style w:type="paragraph" w:styleId="BodyTextIndent">
    <w:name w:val="Body Text Indent"/>
    <w:basedOn w:val="Normal"/>
    <w:link w:val="BodyTextIndentChar"/>
    <w:uiPriority w:val="99"/>
    <w:semiHidden/>
    <w:unhideWhenUsed/>
    <w:rsid w:val="00CF5C61"/>
    <w:pPr>
      <w:spacing w:after="120"/>
      <w:ind w:left="360"/>
    </w:pPr>
  </w:style>
  <w:style w:type="character" w:customStyle="1" w:styleId="BodyTextIndentChar">
    <w:name w:val="Body Text Indent Char"/>
    <w:basedOn w:val="DefaultParagraphFont"/>
    <w:link w:val="BodyTextIndent"/>
    <w:uiPriority w:val="99"/>
    <w:semiHidden/>
    <w:rsid w:val="00CF5C61"/>
    <w:rPr>
      <w:spacing w:val="4"/>
    </w:rPr>
  </w:style>
  <w:style w:type="paragraph" w:styleId="BodyTextFirstIndent2">
    <w:name w:val="Body Text First Indent 2"/>
    <w:basedOn w:val="BodyTextIndent"/>
    <w:link w:val="BodyTextFirstIndent2Char"/>
    <w:uiPriority w:val="99"/>
    <w:semiHidden/>
    <w:unhideWhenUsed/>
    <w:rsid w:val="00CF5C61"/>
    <w:pPr>
      <w:spacing w:after="240"/>
      <w:ind w:firstLine="360"/>
    </w:pPr>
  </w:style>
  <w:style w:type="character" w:customStyle="1" w:styleId="BodyTextFirstIndent2Char">
    <w:name w:val="Body Text First Indent 2 Char"/>
    <w:basedOn w:val="BodyTextIndentChar"/>
    <w:link w:val="BodyTextFirstIndent2"/>
    <w:uiPriority w:val="99"/>
    <w:semiHidden/>
    <w:rsid w:val="00CF5C61"/>
    <w:rPr>
      <w:spacing w:val="4"/>
    </w:rPr>
  </w:style>
  <w:style w:type="paragraph" w:styleId="BodyTextIndent2">
    <w:name w:val="Body Text Indent 2"/>
    <w:basedOn w:val="Normal"/>
    <w:link w:val="BodyTextIndent2Char"/>
    <w:uiPriority w:val="99"/>
    <w:semiHidden/>
    <w:unhideWhenUsed/>
    <w:rsid w:val="00CF5C61"/>
    <w:pPr>
      <w:spacing w:after="120" w:line="480" w:lineRule="auto"/>
      <w:ind w:left="360"/>
    </w:pPr>
  </w:style>
  <w:style w:type="character" w:customStyle="1" w:styleId="BodyTextIndent2Char">
    <w:name w:val="Body Text Indent 2 Char"/>
    <w:basedOn w:val="DefaultParagraphFont"/>
    <w:link w:val="BodyTextIndent2"/>
    <w:uiPriority w:val="99"/>
    <w:semiHidden/>
    <w:rsid w:val="00CF5C61"/>
    <w:rPr>
      <w:spacing w:val="4"/>
    </w:rPr>
  </w:style>
  <w:style w:type="paragraph" w:styleId="BodyTextIndent3">
    <w:name w:val="Body Text Indent 3"/>
    <w:basedOn w:val="Normal"/>
    <w:link w:val="BodyTextIndent3Char"/>
    <w:uiPriority w:val="99"/>
    <w:semiHidden/>
    <w:unhideWhenUsed/>
    <w:rsid w:val="00CF5C61"/>
    <w:pPr>
      <w:spacing w:after="120"/>
      <w:ind w:left="360"/>
    </w:pPr>
    <w:rPr>
      <w:szCs w:val="16"/>
    </w:rPr>
  </w:style>
  <w:style w:type="character" w:customStyle="1" w:styleId="BodyTextIndent3Char">
    <w:name w:val="Body Text Indent 3 Char"/>
    <w:basedOn w:val="DefaultParagraphFont"/>
    <w:link w:val="BodyTextIndent3"/>
    <w:uiPriority w:val="99"/>
    <w:semiHidden/>
    <w:rsid w:val="00CF5C61"/>
    <w:rPr>
      <w:spacing w:val="4"/>
      <w:szCs w:val="16"/>
    </w:rPr>
  </w:style>
  <w:style w:type="character" w:styleId="BookTitle">
    <w:name w:val="Book Title"/>
    <w:basedOn w:val="DefaultParagraphFont"/>
    <w:uiPriority w:val="33"/>
    <w:semiHidden/>
    <w:unhideWhenUsed/>
    <w:qFormat/>
    <w:rsid w:val="00DC2307"/>
    <w:rPr>
      <w:b/>
      <w:bCs/>
      <w:i/>
      <w:iCs/>
      <w:spacing w:val="0"/>
    </w:rPr>
  </w:style>
  <w:style w:type="paragraph" w:styleId="Caption">
    <w:name w:val="caption"/>
    <w:basedOn w:val="Normal"/>
    <w:next w:val="Normal"/>
    <w:uiPriority w:val="35"/>
    <w:semiHidden/>
    <w:unhideWhenUsed/>
    <w:qFormat/>
    <w:rsid w:val="00CF5C61"/>
    <w:pPr>
      <w:spacing w:after="200"/>
    </w:pPr>
    <w:rPr>
      <w:i/>
      <w:iCs/>
      <w:color w:val="323232" w:themeColor="text2"/>
      <w:szCs w:val="18"/>
    </w:rPr>
  </w:style>
  <w:style w:type="table" w:styleId="ColorfulGrid">
    <w:name w:val="Colorful Grid"/>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DE5CC" w:themeFill="accent1" w:themeFillTint="33"/>
    </w:tcPr>
    <w:tblStylePr w:type="firstRow">
      <w:rPr>
        <w:b/>
        <w:bCs/>
      </w:rPr>
      <w:tblPr/>
      <w:tcPr>
        <w:shd w:val="clear" w:color="auto" w:fill="FBCB9A" w:themeFill="accent1" w:themeFillTint="66"/>
      </w:tcPr>
    </w:tblStylePr>
    <w:tblStylePr w:type="lastRow">
      <w:rPr>
        <w:b/>
        <w:bCs/>
        <w:color w:val="000000" w:themeColor="text1"/>
      </w:rPr>
      <w:tblPr/>
      <w:tcPr>
        <w:shd w:val="clear" w:color="auto" w:fill="FBCB9A" w:themeFill="accent1" w:themeFillTint="66"/>
      </w:tcPr>
    </w:tblStylePr>
    <w:tblStylePr w:type="firstCol">
      <w:rPr>
        <w:color w:val="FFFFFF" w:themeColor="background1"/>
      </w:rPr>
      <w:tblPr/>
      <w:tcPr>
        <w:shd w:val="clear" w:color="auto" w:fill="B35E06" w:themeFill="accent1" w:themeFillShade="BF"/>
      </w:tcPr>
    </w:tblStylePr>
    <w:tblStylePr w:type="lastCol">
      <w:rPr>
        <w:color w:val="FFFFFF" w:themeColor="background1"/>
      </w:rPr>
      <w:tblPr/>
      <w:tcPr>
        <w:shd w:val="clear" w:color="auto" w:fill="B35E06" w:themeFill="accent1" w:themeFillShade="BF"/>
      </w:tc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ColorfulGrid-Accent2">
    <w:name w:val="Colorful Grid Accent 2"/>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CDD1" w:themeFill="accent2" w:themeFillTint="33"/>
    </w:tcPr>
    <w:tblStylePr w:type="firstRow">
      <w:rPr>
        <w:b/>
        <w:bCs/>
      </w:rPr>
      <w:tblPr/>
      <w:tcPr>
        <w:shd w:val="clear" w:color="auto" w:fill="E59CA4" w:themeFill="accent2" w:themeFillTint="66"/>
      </w:tcPr>
    </w:tblStylePr>
    <w:tblStylePr w:type="lastRow">
      <w:rPr>
        <w:b/>
        <w:bCs/>
        <w:color w:val="000000" w:themeColor="text1"/>
      </w:rPr>
      <w:tblPr/>
      <w:tcPr>
        <w:shd w:val="clear" w:color="auto" w:fill="E59CA4" w:themeFill="accent2" w:themeFillTint="66"/>
      </w:tcPr>
    </w:tblStylePr>
    <w:tblStylePr w:type="firstCol">
      <w:rPr>
        <w:color w:val="FFFFFF" w:themeColor="background1"/>
      </w:rPr>
      <w:tblPr/>
      <w:tcPr>
        <w:shd w:val="clear" w:color="auto" w:fill="761E28" w:themeFill="accent2" w:themeFillShade="BF"/>
      </w:tcPr>
    </w:tblStylePr>
    <w:tblStylePr w:type="lastCol">
      <w:rPr>
        <w:color w:val="FFFFFF" w:themeColor="background1"/>
      </w:rPr>
      <w:tblPr/>
      <w:tcPr>
        <w:shd w:val="clear" w:color="auto" w:fill="761E28" w:themeFill="accent2" w:themeFillShade="BF"/>
      </w:tc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ColorfulGrid-Accent3">
    <w:name w:val="Colorful Grid Accent 3"/>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3E0F2" w:themeFill="accent3" w:themeFillTint="33"/>
    </w:tcPr>
    <w:tblStylePr w:type="firstRow">
      <w:rPr>
        <w:b/>
        <w:bCs/>
      </w:rPr>
      <w:tblPr/>
      <w:tcPr>
        <w:shd w:val="clear" w:color="auto" w:fill="89C2E5" w:themeFill="accent3" w:themeFillTint="66"/>
      </w:tcPr>
    </w:tblStylePr>
    <w:tblStylePr w:type="lastRow">
      <w:rPr>
        <w:b/>
        <w:bCs/>
        <w:color w:val="000000" w:themeColor="text1"/>
      </w:rPr>
      <w:tblPr/>
      <w:tcPr>
        <w:shd w:val="clear" w:color="auto" w:fill="89C2E5" w:themeFill="accent3" w:themeFillTint="66"/>
      </w:tcPr>
    </w:tblStylePr>
    <w:tblStylePr w:type="firstCol">
      <w:rPr>
        <w:color w:val="FFFFFF" w:themeColor="background1"/>
      </w:rPr>
      <w:tblPr/>
      <w:tcPr>
        <w:shd w:val="clear" w:color="auto" w:fill="14415C" w:themeFill="accent3" w:themeFillShade="BF"/>
      </w:tcPr>
    </w:tblStylePr>
    <w:tblStylePr w:type="lastCol">
      <w:rPr>
        <w:color w:val="FFFFFF" w:themeColor="background1"/>
      </w:rPr>
      <w:tblPr/>
      <w:tcPr>
        <w:shd w:val="clear" w:color="auto" w:fill="14415C" w:themeFill="accent3" w:themeFillShade="BF"/>
      </w:tc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ColorfulGrid-Accent4">
    <w:name w:val="Colorful Grid Accent 4"/>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9EAD5" w:themeFill="accent4" w:themeFillTint="33"/>
    </w:tcPr>
    <w:tblStylePr w:type="firstRow">
      <w:rPr>
        <w:b/>
        <w:bCs/>
      </w:rPr>
      <w:tblPr/>
      <w:tcPr>
        <w:shd w:val="clear" w:color="auto" w:fill="B3D5AB" w:themeFill="accent4" w:themeFillTint="66"/>
      </w:tcPr>
    </w:tblStylePr>
    <w:tblStylePr w:type="lastRow">
      <w:rPr>
        <w:b/>
        <w:bCs/>
        <w:color w:val="000000" w:themeColor="text1"/>
      </w:rPr>
      <w:tblPr/>
      <w:tcPr>
        <w:shd w:val="clear" w:color="auto" w:fill="B3D5AB" w:themeFill="accent4" w:themeFillTint="66"/>
      </w:tcPr>
    </w:tblStylePr>
    <w:tblStylePr w:type="firstCol">
      <w:rPr>
        <w:color w:val="FFFFFF" w:themeColor="background1"/>
      </w:rPr>
      <w:tblPr/>
      <w:tcPr>
        <w:shd w:val="clear" w:color="auto" w:fill="3A6331" w:themeFill="accent4" w:themeFillShade="BF"/>
      </w:tcPr>
    </w:tblStylePr>
    <w:tblStylePr w:type="lastCol">
      <w:rPr>
        <w:color w:val="FFFFFF" w:themeColor="background1"/>
      </w:rPr>
      <w:tblPr/>
      <w:tcPr>
        <w:shd w:val="clear" w:color="auto" w:fill="3A6331" w:themeFill="accent4" w:themeFillShade="BF"/>
      </w:tc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ColorfulGrid-Accent5">
    <w:name w:val="Colorful Grid Accent 5"/>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FD7E7" w:themeFill="accent5" w:themeFillTint="33"/>
    </w:tcPr>
    <w:tblStylePr w:type="firstRow">
      <w:rPr>
        <w:b/>
        <w:bCs/>
      </w:rPr>
      <w:tblPr/>
      <w:tcPr>
        <w:shd w:val="clear" w:color="auto" w:fill="BFAFCF" w:themeFill="accent5" w:themeFillTint="66"/>
      </w:tcPr>
    </w:tblStylePr>
    <w:tblStylePr w:type="lastRow">
      <w:rPr>
        <w:b/>
        <w:bCs/>
        <w:color w:val="000000" w:themeColor="text1"/>
      </w:rPr>
      <w:tblPr/>
      <w:tcPr>
        <w:shd w:val="clear" w:color="auto" w:fill="BFAFCF" w:themeFill="accent5" w:themeFillTint="66"/>
      </w:tcPr>
    </w:tblStylePr>
    <w:tblStylePr w:type="firstCol">
      <w:rPr>
        <w:color w:val="FFFFFF" w:themeColor="background1"/>
      </w:rPr>
      <w:tblPr/>
      <w:tcPr>
        <w:shd w:val="clear" w:color="auto" w:fill="473659" w:themeFill="accent5" w:themeFillShade="BF"/>
      </w:tcPr>
    </w:tblStylePr>
    <w:tblStylePr w:type="lastCol">
      <w:rPr>
        <w:color w:val="FFFFFF" w:themeColor="background1"/>
      </w:rPr>
      <w:tblPr/>
      <w:tcPr>
        <w:shd w:val="clear" w:color="auto" w:fill="473659" w:themeFill="accent5" w:themeFillShade="BF"/>
      </w:tc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ColorfulGrid-Accent6">
    <w:name w:val="Colorful Grid Accent 6"/>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EADD" w:themeFill="accent6" w:themeFillTint="33"/>
    </w:tcPr>
    <w:tblStylePr w:type="firstRow">
      <w:rPr>
        <w:b/>
        <w:bCs/>
      </w:rPr>
      <w:tblPr/>
      <w:tcPr>
        <w:shd w:val="clear" w:color="auto" w:fill="E6D5BC" w:themeFill="accent6" w:themeFillTint="66"/>
      </w:tcPr>
    </w:tblStylePr>
    <w:tblStylePr w:type="lastRow">
      <w:rPr>
        <w:b/>
        <w:bCs/>
        <w:color w:val="000000" w:themeColor="text1"/>
      </w:rPr>
      <w:tblPr/>
      <w:tcPr>
        <w:shd w:val="clear" w:color="auto" w:fill="E6D5BC" w:themeFill="accent6" w:themeFillTint="66"/>
      </w:tcPr>
    </w:tblStylePr>
    <w:tblStylePr w:type="firstCol">
      <w:rPr>
        <w:color w:val="FFFFFF" w:themeColor="background1"/>
      </w:rPr>
      <w:tblPr/>
      <w:tcPr>
        <w:shd w:val="clear" w:color="auto" w:fill="997339" w:themeFill="accent6" w:themeFillShade="BF"/>
      </w:tcPr>
    </w:tblStylePr>
    <w:tblStylePr w:type="lastCol">
      <w:rPr>
        <w:color w:val="FFFFFF" w:themeColor="background1"/>
      </w:rPr>
      <w:tblPr/>
      <w:tcPr>
        <w:shd w:val="clear" w:color="auto" w:fill="997339" w:themeFill="accent6" w:themeFillShade="BF"/>
      </w:tc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ColorfulList">
    <w:name w:val="Colorful List"/>
    <w:basedOn w:val="TableNormal"/>
    <w:uiPriority w:val="72"/>
    <w:semiHidden/>
    <w:unhideWhenUsed/>
    <w:rsid w:val="00CF5C61"/>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CF5C61"/>
    <w:pPr>
      <w:spacing w:after="0"/>
    </w:pPr>
    <w:rPr>
      <w:color w:val="000000" w:themeColor="text1"/>
    </w:rPr>
    <w:tblPr>
      <w:tblStyleRowBandSize w:val="1"/>
      <w:tblStyleColBandSize w:val="1"/>
    </w:tblPr>
    <w:tcPr>
      <w:shd w:val="clear" w:color="auto" w:fill="FEF2E6" w:themeFill="accen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FC0" w:themeFill="accent1" w:themeFillTint="3F"/>
      </w:tcPr>
    </w:tblStylePr>
    <w:tblStylePr w:type="band1Horz">
      <w:tblPr/>
      <w:tcPr>
        <w:shd w:val="clear" w:color="auto" w:fill="FDE5CC" w:themeFill="accent1" w:themeFillTint="33"/>
      </w:tcPr>
    </w:tblStylePr>
  </w:style>
  <w:style w:type="table" w:styleId="ColorfulList-Accent2">
    <w:name w:val="Colorful List Accent 2"/>
    <w:basedOn w:val="TableNormal"/>
    <w:uiPriority w:val="72"/>
    <w:semiHidden/>
    <w:unhideWhenUsed/>
    <w:rsid w:val="00CF5C61"/>
    <w:pPr>
      <w:spacing w:after="0"/>
    </w:pPr>
    <w:rPr>
      <w:color w:val="000000" w:themeColor="text1"/>
    </w:rPr>
    <w:tblPr>
      <w:tblStyleRowBandSize w:val="1"/>
      <w:tblStyleColBandSize w:val="1"/>
    </w:tblPr>
    <w:tcPr>
      <w:shd w:val="clear" w:color="auto" w:fill="F8E6E8" w:themeFill="accent2"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2C6" w:themeFill="accent2" w:themeFillTint="3F"/>
      </w:tcPr>
    </w:tblStylePr>
    <w:tblStylePr w:type="band1Horz">
      <w:tblPr/>
      <w:tcPr>
        <w:shd w:val="clear" w:color="auto" w:fill="F2CDD1" w:themeFill="accent2" w:themeFillTint="33"/>
      </w:tcPr>
    </w:tblStylePr>
  </w:style>
  <w:style w:type="table" w:styleId="ColorfulList-Accent3">
    <w:name w:val="Colorful List Accent 3"/>
    <w:basedOn w:val="TableNormal"/>
    <w:uiPriority w:val="72"/>
    <w:semiHidden/>
    <w:unhideWhenUsed/>
    <w:rsid w:val="00CF5C61"/>
    <w:pPr>
      <w:spacing w:after="0"/>
    </w:pPr>
    <w:rPr>
      <w:color w:val="000000" w:themeColor="text1"/>
    </w:rPr>
    <w:tblPr>
      <w:tblStyleRowBandSize w:val="1"/>
      <w:tblStyleColBandSize w:val="1"/>
    </w:tblPr>
    <w:tcPr>
      <w:shd w:val="clear" w:color="auto" w:fill="E1F0F8" w:themeFill="accent3" w:themeFillTint="19"/>
    </w:tcPr>
    <w:tblStylePr w:type="firstRow">
      <w:rPr>
        <w:b/>
        <w:bCs/>
        <w:color w:val="FFFFFF" w:themeColor="background1"/>
      </w:rPr>
      <w:tblPr/>
      <w:tcPr>
        <w:tcBorders>
          <w:bottom w:val="single" w:sz="12" w:space="0" w:color="FFFFFF" w:themeColor="background1"/>
        </w:tcBorders>
        <w:shd w:val="clear" w:color="auto" w:fill="3E6A34" w:themeFill="accent4" w:themeFillShade="CC"/>
      </w:tcPr>
    </w:tblStylePr>
    <w:tblStylePr w:type="lastRow">
      <w:rPr>
        <w:b/>
        <w:bCs/>
        <w:color w:val="3E6A3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5D9EF" w:themeFill="accent3" w:themeFillTint="3F"/>
      </w:tcPr>
    </w:tblStylePr>
    <w:tblStylePr w:type="band1Horz">
      <w:tblPr/>
      <w:tcPr>
        <w:shd w:val="clear" w:color="auto" w:fill="C3E0F2" w:themeFill="accent3" w:themeFillTint="33"/>
      </w:tcPr>
    </w:tblStylePr>
  </w:style>
  <w:style w:type="table" w:styleId="ColorfulList-Accent4">
    <w:name w:val="Colorful List Accent 4"/>
    <w:basedOn w:val="TableNormal"/>
    <w:uiPriority w:val="72"/>
    <w:semiHidden/>
    <w:unhideWhenUsed/>
    <w:rsid w:val="00CF5C61"/>
    <w:pPr>
      <w:spacing w:after="0"/>
    </w:pPr>
    <w:rPr>
      <w:color w:val="000000" w:themeColor="text1"/>
    </w:rPr>
    <w:tblPr>
      <w:tblStyleRowBandSize w:val="1"/>
      <w:tblStyleColBandSize w:val="1"/>
    </w:tblPr>
    <w:tcPr>
      <w:shd w:val="clear" w:color="auto" w:fill="ECF4EA" w:themeFill="accent4" w:themeFillTint="19"/>
    </w:tcPr>
    <w:tblStylePr w:type="firstRow">
      <w:rPr>
        <w:b/>
        <w:bCs/>
        <w:color w:val="FFFFFF" w:themeColor="background1"/>
      </w:rPr>
      <w:tblPr/>
      <w:tcPr>
        <w:tcBorders>
          <w:bottom w:val="single" w:sz="12" w:space="0" w:color="FFFFFF" w:themeColor="background1"/>
        </w:tcBorders>
        <w:shd w:val="clear" w:color="auto" w:fill="154663" w:themeFill="accent3" w:themeFillShade="CC"/>
      </w:tcPr>
    </w:tblStylePr>
    <w:tblStylePr w:type="lastRow">
      <w:rPr>
        <w:b/>
        <w:bCs/>
        <w:color w:val="1546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5CB" w:themeFill="accent4" w:themeFillTint="3F"/>
      </w:tcPr>
    </w:tblStylePr>
    <w:tblStylePr w:type="band1Horz">
      <w:tblPr/>
      <w:tcPr>
        <w:shd w:val="clear" w:color="auto" w:fill="D9EAD5" w:themeFill="accent4" w:themeFillTint="33"/>
      </w:tcPr>
    </w:tblStylePr>
  </w:style>
  <w:style w:type="table" w:styleId="ColorfulList-Accent5">
    <w:name w:val="Colorful List Accent 5"/>
    <w:basedOn w:val="TableNormal"/>
    <w:uiPriority w:val="72"/>
    <w:semiHidden/>
    <w:unhideWhenUsed/>
    <w:rsid w:val="00CF5C61"/>
    <w:pPr>
      <w:spacing w:after="0"/>
    </w:pPr>
    <w:rPr>
      <w:color w:val="000000" w:themeColor="text1"/>
    </w:rPr>
    <w:tblPr>
      <w:tblStyleRowBandSize w:val="1"/>
      <w:tblStyleColBandSize w:val="1"/>
    </w:tblPr>
    <w:tcPr>
      <w:shd w:val="clear" w:color="auto" w:fill="EFEBF3" w:themeFill="accent5" w:themeFillTint="19"/>
    </w:tcPr>
    <w:tblStylePr w:type="firstRow">
      <w:rPr>
        <w:b/>
        <w:bCs/>
        <w:color w:val="FFFFFF" w:themeColor="background1"/>
      </w:rPr>
      <w:tblPr/>
      <w:tcPr>
        <w:tcBorders>
          <w:bottom w:val="single" w:sz="12" w:space="0" w:color="FFFFFF" w:themeColor="background1"/>
        </w:tcBorders>
        <w:shd w:val="clear" w:color="auto" w:fill="A37B3D" w:themeFill="accent6" w:themeFillShade="CC"/>
      </w:tcPr>
    </w:tblStylePr>
    <w:tblStylePr w:type="lastRow">
      <w:rPr>
        <w:b/>
        <w:bCs/>
        <w:color w:val="A37B3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CDE1" w:themeFill="accent5" w:themeFillTint="3F"/>
      </w:tcPr>
    </w:tblStylePr>
    <w:tblStylePr w:type="band1Horz">
      <w:tblPr/>
      <w:tcPr>
        <w:shd w:val="clear" w:color="auto" w:fill="DFD7E7" w:themeFill="accent5" w:themeFillTint="33"/>
      </w:tcPr>
    </w:tblStylePr>
  </w:style>
  <w:style w:type="table" w:styleId="ColorfulList-Accent6">
    <w:name w:val="Colorful List Accent 6"/>
    <w:basedOn w:val="TableNormal"/>
    <w:uiPriority w:val="72"/>
    <w:semiHidden/>
    <w:unhideWhenUsed/>
    <w:rsid w:val="00CF5C61"/>
    <w:pPr>
      <w:spacing w:after="0"/>
    </w:pPr>
    <w:rPr>
      <w:color w:val="000000" w:themeColor="text1"/>
    </w:rPr>
    <w:tblPr>
      <w:tblStyleRowBandSize w:val="1"/>
      <w:tblStyleColBandSize w:val="1"/>
    </w:tblPr>
    <w:tcPr>
      <w:shd w:val="clear" w:color="auto" w:fill="F8F4EE" w:themeFill="accent6" w:themeFillTint="19"/>
    </w:tcPr>
    <w:tblStylePr w:type="firstRow">
      <w:rPr>
        <w:b/>
        <w:bCs/>
        <w:color w:val="FFFFFF" w:themeColor="background1"/>
      </w:rPr>
      <w:tblPr/>
      <w:tcPr>
        <w:tcBorders>
          <w:bottom w:val="single" w:sz="12" w:space="0" w:color="FFFFFF" w:themeColor="background1"/>
        </w:tcBorders>
        <w:shd w:val="clear" w:color="auto" w:fill="4C395F" w:themeFill="accent5" w:themeFillShade="CC"/>
      </w:tcPr>
    </w:tblStylePr>
    <w:tblStylePr w:type="lastRow">
      <w:rPr>
        <w:b/>
        <w:bCs/>
        <w:color w:val="4C395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E5D6" w:themeFill="accent6" w:themeFillTint="3F"/>
      </w:tcPr>
    </w:tblStylePr>
    <w:tblStylePr w:type="band1Horz">
      <w:tblPr/>
      <w:tcPr>
        <w:shd w:val="clear" w:color="auto" w:fill="F2EADD" w:themeFill="accent6" w:themeFillTint="33"/>
      </w:tcPr>
    </w:tblStylePr>
  </w:style>
  <w:style w:type="table" w:styleId="ColorfulShading">
    <w:name w:val="Colorful Shading"/>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F07F09" w:themeColor="accent1"/>
        <w:bottom w:val="single" w:sz="4" w:space="0" w:color="F07F09" w:themeColor="accent1"/>
        <w:right w:val="single" w:sz="4" w:space="0" w:color="F07F09" w:themeColor="accent1"/>
        <w:insideH w:val="single" w:sz="4" w:space="0" w:color="FFFFFF" w:themeColor="background1"/>
        <w:insideV w:val="single" w:sz="4" w:space="0" w:color="FFFFFF" w:themeColor="background1"/>
      </w:tblBorders>
    </w:tblPr>
    <w:tcPr>
      <w:shd w:val="clear" w:color="auto" w:fill="FEF2E6" w:themeFill="accen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F4C05" w:themeFill="accent1" w:themeFillShade="99"/>
      </w:tcPr>
    </w:tblStylePr>
    <w:tblStylePr w:type="firstCol">
      <w:rPr>
        <w:color w:val="FFFFFF" w:themeColor="background1"/>
      </w:rPr>
      <w:tblPr/>
      <w:tcPr>
        <w:tcBorders>
          <w:top w:val="nil"/>
          <w:left w:val="nil"/>
          <w:bottom w:val="nil"/>
          <w:right w:val="nil"/>
          <w:insideH w:val="single" w:sz="4" w:space="0" w:color="8F4C05" w:themeColor="accent1" w:themeShade="99"/>
          <w:insideV w:val="nil"/>
        </w:tcBorders>
        <w:shd w:val="clear" w:color="auto" w:fill="8F4C0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F4C05" w:themeFill="accent1" w:themeFillShade="99"/>
      </w:tcPr>
    </w:tblStylePr>
    <w:tblStylePr w:type="band1Vert">
      <w:tblPr/>
      <w:tcPr>
        <w:shd w:val="clear" w:color="auto" w:fill="FBCB9A" w:themeFill="accent1" w:themeFillTint="66"/>
      </w:tcPr>
    </w:tblStylePr>
    <w:tblStylePr w:type="band1Horz">
      <w:tblPr/>
      <w:tcPr>
        <w:shd w:val="clear" w:color="auto" w:fill="FABF8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9F2936" w:themeColor="accent2"/>
        <w:bottom w:val="single" w:sz="4" w:space="0" w:color="9F2936" w:themeColor="accent2"/>
        <w:right w:val="single" w:sz="4" w:space="0" w:color="9F2936" w:themeColor="accent2"/>
        <w:insideH w:val="single" w:sz="4" w:space="0" w:color="FFFFFF" w:themeColor="background1"/>
        <w:insideV w:val="single" w:sz="4" w:space="0" w:color="FFFFFF" w:themeColor="background1"/>
      </w:tblBorders>
    </w:tblPr>
    <w:tcPr>
      <w:shd w:val="clear" w:color="auto" w:fill="F8E6E8" w:themeFill="accent2"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820" w:themeFill="accent2" w:themeFillShade="99"/>
      </w:tcPr>
    </w:tblStylePr>
    <w:tblStylePr w:type="firstCol">
      <w:rPr>
        <w:color w:val="FFFFFF" w:themeColor="background1"/>
      </w:rPr>
      <w:tblPr/>
      <w:tcPr>
        <w:tcBorders>
          <w:top w:val="nil"/>
          <w:left w:val="nil"/>
          <w:bottom w:val="nil"/>
          <w:right w:val="nil"/>
          <w:insideH w:val="single" w:sz="4" w:space="0" w:color="5F1820" w:themeColor="accent2" w:themeShade="99"/>
          <w:insideV w:val="nil"/>
        </w:tcBorders>
        <w:shd w:val="clear" w:color="auto" w:fill="5F18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F1820" w:themeFill="accent2" w:themeFillShade="99"/>
      </w:tcPr>
    </w:tblStylePr>
    <w:tblStylePr w:type="band1Vert">
      <w:tblPr/>
      <w:tcPr>
        <w:shd w:val="clear" w:color="auto" w:fill="E59CA4" w:themeFill="accent2" w:themeFillTint="66"/>
      </w:tcPr>
    </w:tblStylePr>
    <w:tblStylePr w:type="band1Horz">
      <w:tblPr/>
      <w:tcPr>
        <w:shd w:val="clear" w:color="auto" w:fill="DF848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CF5C61"/>
    <w:pPr>
      <w:spacing w:after="0"/>
    </w:pPr>
    <w:rPr>
      <w:color w:val="000000" w:themeColor="text1"/>
    </w:rPr>
    <w:tblPr>
      <w:tblStyleRowBandSize w:val="1"/>
      <w:tblStyleColBandSize w:val="1"/>
      <w:tblBorders>
        <w:top w:val="single" w:sz="24" w:space="0" w:color="4E8542" w:themeColor="accent4"/>
        <w:left w:val="single" w:sz="4" w:space="0" w:color="1B587C" w:themeColor="accent3"/>
        <w:bottom w:val="single" w:sz="4" w:space="0" w:color="1B587C" w:themeColor="accent3"/>
        <w:right w:val="single" w:sz="4" w:space="0" w:color="1B587C" w:themeColor="accent3"/>
        <w:insideH w:val="single" w:sz="4" w:space="0" w:color="FFFFFF" w:themeColor="background1"/>
        <w:insideV w:val="single" w:sz="4" w:space="0" w:color="FFFFFF" w:themeColor="background1"/>
      </w:tblBorders>
    </w:tblPr>
    <w:tcPr>
      <w:shd w:val="clear" w:color="auto" w:fill="E1F0F8" w:themeFill="accent3" w:themeFillTint="19"/>
    </w:tcPr>
    <w:tblStylePr w:type="firstRow">
      <w:rPr>
        <w:b/>
        <w:bCs/>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344A" w:themeFill="accent3" w:themeFillShade="99"/>
      </w:tcPr>
    </w:tblStylePr>
    <w:tblStylePr w:type="firstCol">
      <w:rPr>
        <w:color w:val="FFFFFF" w:themeColor="background1"/>
      </w:rPr>
      <w:tblPr/>
      <w:tcPr>
        <w:tcBorders>
          <w:top w:val="nil"/>
          <w:left w:val="nil"/>
          <w:bottom w:val="nil"/>
          <w:right w:val="nil"/>
          <w:insideH w:val="single" w:sz="4" w:space="0" w:color="10344A" w:themeColor="accent3" w:themeShade="99"/>
          <w:insideV w:val="nil"/>
        </w:tcBorders>
        <w:shd w:val="clear" w:color="auto" w:fill="10344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0344A" w:themeFill="accent3" w:themeFillShade="99"/>
      </w:tcPr>
    </w:tblStylePr>
    <w:tblStylePr w:type="band1Vert">
      <w:tblPr/>
      <w:tcPr>
        <w:shd w:val="clear" w:color="auto" w:fill="89C2E5" w:themeFill="accent3" w:themeFillTint="66"/>
      </w:tcPr>
    </w:tblStylePr>
    <w:tblStylePr w:type="band1Horz">
      <w:tblPr/>
      <w:tcPr>
        <w:shd w:val="clear" w:color="auto" w:fill="6CB4DF" w:themeFill="accent3" w:themeFillTint="7F"/>
      </w:tcPr>
    </w:tblStylePr>
  </w:style>
  <w:style w:type="table" w:styleId="ColorfulShading-Accent4">
    <w:name w:val="Colorful Shading Accent 4"/>
    <w:basedOn w:val="TableNormal"/>
    <w:uiPriority w:val="71"/>
    <w:semiHidden/>
    <w:unhideWhenUsed/>
    <w:rsid w:val="00CF5C61"/>
    <w:pPr>
      <w:spacing w:after="0"/>
    </w:pPr>
    <w:rPr>
      <w:color w:val="000000" w:themeColor="text1"/>
    </w:rPr>
    <w:tblPr>
      <w:tblStyleRowBandSize w:val="1"/>
      <w:tblStyleColBandSize w:val="1"/>
      <w:tblBorders>
        <w:top w:val="single" w:sz="24" w:space="0" w:color="1B587C" w:themeColor="accent3"/>
        <w:left w:val="single" w:sz="4" w:space="0" w:color="4E8542" w:themeColor="accent4"/>
        <w:bottom w:val="single" w:sz="4" w:space="0" w:color="4E8542" w:themeColor="accent4"/>
        <w:right w:val="single" w:sz="4" w:space="0" w:color="4E8542" w:themeColor="accent4"/>
        <w:insideH w:val="single" w:sz="4" w:space="0" w:color="FFFFFF" w:themeColor="background1"/>
        <w:insideV w:val="single" w:sz="4" w:space="0" w:color="FFFFFF" w:themeColor="background1"/>
      </w:tblBorders>
    </w:tblPr>
    <w:tcPr>
      <w:shd w:val="clear" w:color="auto" w:fill="ECF4EA" w:themeFill="accent4" w:themeFillTint="19"/>
    </w:tcPr>
    <w:tblStylePr w:type="firstRow">
      <w:rPr>
        <w:b/>
        <w:bCs/>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4F27" w:themeFill="accent4" w:themeFillShade="99"/>
      </w:tcPr>
    </w:tblStylePr>
    <w:tblStylePr w:type="firstCol">
      <w:rPr>
        <w:color w:val="FFFFFF" w:themeColor="background1"/>
      </w:rPr>
      <w:tblPr/>
      <w:tcPr>
        <w:tcBorders>
          <w:top w:val="nil"/>
          <w:left w:val="nil"/>
          <w:bottom w:val="nil"/>
          <w:right w:val="nil"/>
          <w:insideH w:val="single" w:sz="4" w:space="0" w:color="2E4F27" w:themeColor="accent4" w:themeShade="99"/>
          <w:insideV w:val="nil"/>
        </w:tcBorders>
        <w:shd w:val="clear" w:color="auto" w:fill="2E4F2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E4F27" w:themeFill="accent4" w:themeFillShade="99"/>
      </w:tcPr>
    </w:tblStylePr>
    <w:tblStylePr w:type="band1Vert">
      <w:tblPr/>
      <w:tcPr>
        <w:shd w:val="clear" w:color="auto" w:fill="B3D5AB" w:themeFill="accent4" w:themeFillTint="66"/>
      </w:tcPr>
    </w:tblStylePr>
    <w:tblStylePr w:type="band1Horz">
      <w:tblPr/>
      <w:tcPr>
        <w:shd w:val="clear" w:color="auto" w:fill="A0CB97"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CF5C61"/>
    <w:pPr>
      <w:spacing w:after="0"/>
    </w:pPr>
    <w:rPr>
      <w:color w:val="000000" w:themeColor="text1"/>
    </w:rPr>
    <w:tblPr>
      <w:tblStyleRowBandSize w:val="1"/>
      <w:tblStyleColBandSize w:val="1"/>
      <w:tblBorders>
        <w:top w:val="single" w:sz="24" w:space="0" w:color="C19859" w:themeColor="accent6"/>
        <w:left w:val="single" w:sz="4" w:space="0" w:color="604878" w:themeColor="accent5"/>
        <w:bottom w:val="single" w:sz="4" w:space="0" w:color="604878" w:themeColor="accent5"/>
        <w:right w:val="single" w:sz="4" w:space="0" w:color="604878" w:themeColor="accent5"/>
        <w:insideH w:val="single" w:sz="4" w:space="0" w:color="FFFFFF" w:themeColor="background1"/>
        <w:insideV w:val="single" w:sz="4" w:space="0" w:color="FFFFFF" w:themeColor="background1"/>
      </w:tblBorders>
    </w:tblPr>
    <w:tcPr>
      <w:shd w:val="clear" w:color="auto" w:fill="EFEBF3" w:themeFill="accent5" w:themeFillTint="19"/>
    </w:tcPr>
    <w:tblStylePr w:type="firstRow">
      <w:rPr>
        <w:b/>
        <w:bCs/>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2B47" w:themeFill="accent5" w:themeFillShade="99"/>
      </w:tcPr>
    </w:tblStylePr>
    <w:tblStylePr w:type="firstCol">
      <w:rPr>
        <w:color w:val="FFFFFF" w:themeColor="background1"/>
      </w:rPr>
      <w:tblPr/>
      <w:tcPr>
        <w:tcBorders>
          <w:top w:val="nil"/>
          <w:left w:val="nil"/>
          <w:bottom w:val="nil"/>
          <w:right w:val="nil"/>
          <w:insideH w:val="single" w:sz="4" w:space="0" w:color="392B47" w:themeColor="accent5" w:themeShade="99"/>
          <w:insideV w:val="nil"/>
        </w:tcBorders>
        <w:shd w:val="clear" w:color="auto" w:fill="392B4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92B47" w:themeFill="accent5" w:themeFillShade="99"/>
      </w:tcPr>
    </w:tblStylePr>
    <w:tblStylePr w:type="band1Vert">
      <w:tblPr/>
      <w:tcPr>
        <w:shd w:val="clear" w:color="auto" w:fill="BFAFCF" w:themeFill="accent5" w:themeFillTint="66"/>
      </w:tcPr>
    </w:tblStylePr>
    <w:tblStylePr w:type="band1Horz">
      <w:tblPr/>
      <w:tcPr>
        <w:shd w:val="clear" w:color="auto" w:fill="AF9BC3"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CF5C61"/>
    <w:pPr>
      <w:spacing w:after="0"/>
    </w:pPr>
    <w:rPr>
      <w:color w:val="000000" w:themeColor="text1"/>
    </w:rPr>
    <w:tblPr>
      <w:tblStyleRowBandSize w:val="1"/>
      <w:tblStyleColBandSize w:val="1"/>
      <w:tblBorders>
        <w:top w:val="single" w:sz="24" w:space="0" w:color="604878" w:themeColor="accent5"/>
        <w:left w:val="single" w:sz="4" w:space="0" w:color="C19859" w:themeColor="accent6"/>
        <w:bottom w:val="single" w:sz="4" w:space="0" w:color="C19859" w:themeColor="accent6"/>
        <w:right w:val="single" w:sz="4" w:space="0" w:color="C19859" w:themeColor="accent6"/>
        <w:insideH w:val="single" w:sz="4" w:space="0" w:color="FFFFFF" w:themeColor="background1"/>
        <w:insideV w:val="single" w:sz="4" w:space="0" w:color="FFFFFF" w:themeColor="background1"/>
      </w:tblBorders>
    </w:tblPr>
    <w:tcPr>
      <w:shd w:val="clear" w:color="auto" w:fill="F8F4EE" w:themeFill="accent6" w:themeFillTint="19"/>
    </w:tcPr>
    <w:tblStylePr w:type="firstRow">
      <w:rPr>
        <w:b/>
        <w:bCs/>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5C2E" w:themeFill="accent6" w:themeFillShade="99"/>
      </w:tcPr>
    </w:tblStylePr>
    <w:tblStylePr w:type="firstCol">
      <w:rPr>
        <w:color w:val="FFFFFF" w:themeColor="background1"/>
      </w:rPr>
      <w:tblPr/>
      <w:tcPr>
        <w:tcBorders>
          <w:top w:val="nil"/>
          <w:left w:val="nil"/>
          <w:bottom w:val="nil"/>
          <w:right w:val="nil"/>
          <w:insideH w:val="single" w:sz="4" w:space="0" w:color="7A5C2E" w:themeColor="accent6" w:themeShade="99"/>
          <w:insideV w:val="nil"/>
        </w:tcBorders>
        <w:shd w:val="clear" w:color="auto" w:fill="7A5C2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A5C2E" w:themeFill="accent6" w:themeFillShade="99"/>
      </w:tcPr>
    </w:tblStylePr>
    <w:tblStylePr w:type="band1Vert">
      <w:tblPr/>
      <w:tcPr>
        <w:shd w:val="clear" w:color="auto" w:fill="E6D5BC" w:themeFill="accent6" w:themeFillTint="66"/>
      </w:tcPr>
    </w:tblStylePr>
    <w:tblStylePr w:type="band1Horz">
      <w:tblPr/>
      <w:tcPr>
        <w:shd w:val="clear" w:color="auto" w:fill="E0CBAC"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CF5C61"/>
    <w:rPr>
      <w:sz w:val="22"/>
      <w:szCs w:val="16"/>
    </w:rPr>
  </w:style>
  <w:style w:type="paragraph" w:styleId="CommentText">
    <w:name w:val="annotation text"/>
    <w:basedOn w:val="Normal"/>
    <w:link w:val="CommentTextChar"/>
    <w:uiPriority w:val="99"/>
    <w:semiHidden/>
    <w:unhideWhenUsed/>
    <w:rsid w:val="00CF5C61"/>
    <w:rPr>
      <w:szCs w:val="20"/>
    </w:rPr>
  </w:style>
  <w:style w:type="character" w:customStyle="1" w:styleId="CommentTextChar">
    <w:name w:val="Comment Text Char"/>
    <w:basedOn w:val="DefaultParagraphFont"/>
    <w:link w:val="CommentText"/>
    <w:uiPriority w:val="99"/>
    <w:semiHidden/>
    <w:rsid w:val="00CF5C61"/>
    <w:rPr>
      <w:spacing w:val="4"/>
      <w:szCs w:val="20"/>
    </w:rPr>
  </w:style>
  <w:style w:type="paragraph" w:styleId="CommentSubject">
    <w:name w:val="annotation subject"/>
    <w:basedOn w:val="CommentText"/>
    <w:next w:val="CommentText"/>
    <w:link w:val="CommentSubjectChar"/>
    <w:uiPriority w:val="99"/>
    <w:semiHidden/>
    <w:unhideWhenUsed/>
    <w:rsid w:val="00CF5C61"/>
    <w:rPr>
      <w:b/>
      <w:bCs/>
    </w:rPr>
  </w:style>
  <w:style w:type="character" w:customStyle="1" w:styleId="CommentSubjectChar">
    <w:name w:val="Comment Subject Char"/>
    <w:basedOn w:val="CommentTextChar"/>
    <w:link w:val="CommentSubject"/>
    <w:uiPriority w:val="99"/>
    <w:semiHidden/>
    <w:rsid w:val="00CF5C61"/>
    <w:rPr>
      <w:b/>
      <w:bCs/>
      <w:spacing w:val="4"/>
      <w:szCs w:val="20"/>
    </w:rPr>
  </w:style>
  <w:style w:type="table" w:styleId="DarkList">
    <w:name w:val="Dark List"/>
    <w:basedOn w:val="TableNormal"/>
    <w:uiPriority w:val="70"/>
    <w:semiHidden/>
    <w:unhideWhenUsed/>
    <w:rsid w:val="00CF5C61"/>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CF5C61"/>
    <w:pPr>
      <w:spacing w:after="0"/>
    </w:pPr>
    <w:rPr>
      <w:color w:val="FFFFFF" w:themeColor="background1"/>
    </w:rPr>
    <w:tblPr>
      <w:tblStyleRowBandSize w:val="1"/>
      <w:tblStyleColBandSize w:val="1"/>
    </w:tblPr>
    <w:tcPr>
      <w:shd w:val="clear" w:color="auto" w:fill="F07F0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73F0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35E0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35E06" w:themeFill="accent1" w:themeFillShade="BF"/>
      </w:tcPr>
    </w:tblStylePr>
    <w:tblStylePr w:type="band1Vert">
      <w:tblPr/>
      <w:tcPr>
        <w:tcBorders>
          <w:top w:val="nil"/>
          <w:left w:val="nil"/>
          <w:bottom w:val="nil"/>
          <w:right w:val="nil"/>
          <w:insideH w:val="nil"/>
          <w:insideV w:val="nil"/>
        </w:tcBorders>
        <w:shd w:val="clear" w:color="auto" w:fill="B35E06" w:themeFill="accent1" w:themeFillShade="BF"/>
      </w:tcPr>
    </w:tblStylePr>
    <w:tblStylePr w:type="band1Horz">
      <w:tblPr/>
      <w:tcPr>
        <w:tcBorders>
          <w:top w:val="nil"/>
          <w:left w:val="nil"/>
          <w:bottom w:val="nil"/>
          <w:right w:val="nil"/>
          <w:insideH w:val="nil"/>
          <w:insideV w:val="nil"/>
        </w:tcBorders>
        <w:shd w:val="clear" w:color="auto" w:fill="B35E06" w:themeFill="accent1" w:themeFillShade="BF"/>
      </w:tcPr>
    </w:tblStylePr>
  </w:style>
  <w:style w:type="table" w:styleId="DarkList-Accent2">
    <w:name w:val="Dark List Accent 2"/>
    <w:basedOn w:val="TableNormal"/>
    <w:uiPriority w:val="70"/>
    <w:semiHidden/>
    <w:unhideWhenUsed/>
    <w:rsid w:val="00CF5C61"/>
    <w:pPr>
      <w:spacing w:after="0"/>
    </w:pPr>
    <w:rPr>
      <w:color w:val="FFFFFF" w:themeColor="background1"/>
    </w:rPr>
    <w:tblPr>
      <w:tblStyleRowBandSize w:val="1"/>
      <w:tblStyleColBandSize w:val="1"/>
    </w:tblPr>
    <w:tcPr>
      <w:shd w:val="clear" w:color="auto" w:fill="9F29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14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61E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61E28" w:themeFill="accent2" w:themeFillShade="BF"/>
      </w:tcPr>
    </w:tblStylePr>
    <w:tblStylePr w:type="band1Vert">
      <w:tblPr/>
      <w:tcPr>
        <w:tcBorders>
          <w:top w:val="nil"/>
          <w:left w:val="nil"/>
          <w:bottom w:val="nil"/>
          <w:right w:val="nil"/>
          <w:insideH w:val="nil"/>
          <w:insideV w:val="nil"/>
        </w:tcBorders>
        <w:shd w:val="clear" w:color="auto" w:fill="761E28" w:themeFill="accent2" w:themeFillShade="BF"/>
      </w:tcPr>
    </w:tblStylePr>
    <w:tblStylePr w:type="band1Horz">
      <w:tblPr/>
      <w:tcPr>
        <w:tcBorders>
          <w:top w:val="nil"/>
          <w:left w:val="nil"/>
          <w:bottom w:val="nil"/>
          <w:right w:val="nil"/>
          <w:insideH w:val="nil"/>
          <w:insideV w:val="nil"/>
        </w:tcBorders>
        <w:shd w:val="clear" w:color="auto" w:fill="761E28" w:themeFill="accent2" w:themeFillShade="BF"/>
      </w:tcPr>
    </w:tblStylePr>
  </w:style>
  <w:style w:type="table" w:styleId="DarkList-Accent3">
    <w:name w:val="Dark List Accent 3"/>
    <w:basedOn w:val="TableNormal"/>
    <w:uiPriority w:val="70"/>
    <w:semiHidden/>
    <w:unhideWhenUsed/>
    <w:rsid w:val="00CF5C61"/>
    <w:pPr>
      <w:spacing w:after="0"/>
    </w:pPr>
    <w:rPr>
      <w:color w:val="FFFFFF" w:themeColor="background1"/>
    </w:rPr>
    <w:tblPr>
      <w:tblStyleRowBandSize w:val="1"/>
      <w:tblStyleColBandSize w:val="1"/>
    </w:tblPr>
    <w:tcPr>
      <w:shd w:val="clear" w:color="auto" w:fill="1B587C"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2B3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4415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4415C" w:themeFill="accent3" w:themeFillShade="BF"/>
      </w:tcPr>
    </w:tblStylePr>
    <w:tblStylePr w:type="band1Vert">
      <w:tblPr/>
      <w:tcPr>
        <w:tcBorders>
          <w:top w:val="nil"/>
          <w:left w:val="nil"/>
          <w:bottom w:val="nil"/>
          <w:right w:val="nil"/>
          <w:insideH w:val="nil"/>
          <w:insideV w:val="nil"/>
        </w:tcBorders>
        <w:shd w:val="clear" w:color="auto" w:fill="14415C" w:themeFill="accent3" w:themeFillShade="BF"/>
      </w:tcPr>
    </w:tblStylePr>
    <w:tblStylePr w:type="band1Horz">
      <w:tblPr/>
      <w:tcPr>
        <w:tcBorders>
          <w:top w:val="nil"/>
          <w:left w:val="nil"/>
          <w:bottom w:val="nil"/>
          <w:right w:val="nil"/>
          <w:insideH w:val="nil"/>
          <w:insideV w:val="nil"/>
        </w:tcBorders>
        <w:shd w:val="clear" w:color="auto" w:fill="14415C" w:themeFill="accent3" w:themeFillShade="BF"/>
      </w:tcPr>
    </w:tblStylePr>
  </w:style>
  <w:style w:type="table" w:styleId="DarkList-Accent4">
    <w:name w:val="Dark List Accent 4"/>
    <w:basedOn w:val="TableNormal"/>
    <w:uiPriority w:val="70"/>
    <w:semiHidden/>
    <w:unhideWhenUsed/>
    <w:rsid w:val="00CF5C61"/>
    <w:pPr>
      <w:spacing w:after="0"/>
    </w:pPr>
    <w:rPr>
      <w:color w:val="FFFFFF" w:themeColor="background1"/>
    </w:rPr>
    <w:tblPr>
      <w:tblStyleRowBandSize w:val="1"/>
      <w:tblStyleColBandSize w:val="1"/>
    </w:tblPr>
    <w:tcPr>
      <w:shd w:val="clear" w:color="auto" w:fill="4E854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422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A633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A6331" w:themeFill="accent4" w:themeFillShade="BF"/>
      </w:tcPr>
    </w:tblStylePr>
    <w:tblStylePr w:type="band1Vert">
      <w:tblPr/>
      <w:tcPr>
        <w:tcBorders>
          <w:top w:val="nil"/>
          <w:left w:val="nil"/>
          <w:bottom w:val="nil"/>
          <w:right w:val="nil"/>
          <w:insideH w:val="nil"/>
          <w:insideV w:val="nil"/>
        </w:tcBorders>
        <w:shd w:val="clear" w:color="auto" w:fill="3A6331" w:themeFill="accent4" w:themeFillShade="BF"/>
      </w:tcPr>
    </w:tblStylePr>
    <w:tblStylePr w:type="band1Horz">
      <w:tblPr/>
      <w:tcPr>
        <w:tcBorders>
          <w:top w:val="nil"/>
          <w:left w:val="nil"/>
          <w:bottom w:val="nil"/>
          <w:right w:val="nil"/>
          <w:insideH w:val="nil"/>
          <w:insideV w:val="nil"/>
        </w:tcBorders>
        <w:shd w:val="clear" w:color="auto" w:fill="3A6331" w:themeFill="accent4" w:themeFillShade="BF"/>
      </w:tcPr>
    </w:tblStylePr>
  </w:style>
  <w:style w:type="table" w:styleId="DarkList-Accent5">
    <w:name w:val="Dark List Accent 5"/>
    <w:basedOn w:val="TableNormal"/>
    <w:uiPriority w:val="70"/>
    <w:semiHidden/>
    <w:unhideWhenUsed/>
    <w:rsid w:val="00CF5C61"/>
    <w:pPr>
      <w:spacing w:after="0"/>
    </w:pPr>
    <w:rPr>
      <w:color w:val="FFFFFF" w:themeColor="background1"/>
    </w:rPr>
    <w:tblPr>
      <w:tblStyleRowBandSize w:val="1"/>
      <w:tblStyleColBandSize w:val="1"/>
    </w:tblPr>
    <w:tcPr>
      <w:shd w:val="clear" w:color="auto" w:fill="60487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33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7365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73659" w:themeFill="accent5" w:themeFillShade="BF"/>
      </w:tcPr>
    </w:tblStylePr>
    <w:tblStylePr w:type="band1Vert">
      <w:tblPr/>
      <w:tcPr>
        <w:tcBorders>
          <w:top w:val="nil"/>
          <w:left w:val="nil"/>
          <w:bottom w:val="nil"/>
          <w:right w:val="nil"/>
          <w:insideH w:val="nil"/>
          <w:insideV w:val="nil"/>
        </w:tcBorders>
        <w:shd w:val="clear" w:color="auto" w:fill="473659" w:themeFill="accent5" w:themeFillShade="BF"/>
      </w:tcPr>
    </w:tblStylePr>
    <w:tblStylePr w:type="band1Horz">
      <w:tblPr/>
      <w:tcPr>
        <w:tcBorders>
          <w:top w:val="nil"/>
          <w:left w:val="nil"/>
          <w:bottom w:val="nil"/>
          <w:right w:val="nil"/>
          <w:insideH w:val="nil"/>
          <w:insideV w:val="nil"/>
        </w:tcBorders>
        <w:shd w:val="clear" w:color="auto" w:fill="473659" w:themeFill="accent5" w:themeFillShade="BF"/>
      </w:tcPr>
    </w:tblStylePr>
  </w:style>
  <w:style w:type="table" w:styleId="DarkList-Accent6">
    <w:name w:val="Dark List Accent 6"/>
    <w:basedOn w:val="TableNormal"/>
    <w:uiPriority w:val="70"/>
    <w:semiHidden/>
    <w:unhideWhenUsed/>
    <w:rsid w:val="00CF5C61"/>
    <w:pPr>
      <w:spacing w:after="0"/>
    </w:pPr>
    <w:rPr>
      <w:color w:val="FFFFFF" w:themeColor="background1"/>
    </w:rPr>
    <w:tblPr>
      <w:tblStyleRowBandSize w:val="1"/>
      <w:tblStyleColBandSize w:val="1"/>
    </w:tblPr>
    <w:tcPr>
      <w:shd w:val="clear" w:color="auto" w:fill="C1985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4C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973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97339" w:themeFill="accent6" w:themeFillShade="BF"/>
      </w:tcPr>
    </w:tblStylePr>
    <w:tblStylePr w:type="band1Vert">
      <w:tblPr/>
      <w:tcPr>
        <w:tcBorders>
          <w:top w:val="nil"/>
          <w:left w:val="nil"/>
          <w:bottom w:val="nil"/>
          <w:right w:val="nil"/>
          <w:insideH w:val="nil"/>
          <w:insideV w:val="nil"/>
        </w:tcBorders>
        <w:shd w:val="clear" w:color="auto" w:fill="997339" w:themeFill="accent6" w:themeFillShade="BF"/>
      </w:tcPr>
    </w:tblStylePr>
    <w:tblStylePr w:type="band1Horz">
      <w:tblPr/>
      <w:tcPr>
        <w:tcBorders>
          <w:top w:val="nil"/>
          <w:left w:val="nil"/>
          <w:bottom w:val="nil"/>
          <w:right w:val="nil"/>
          <w:insideH w:val="nil"/>
          <w:insideV w:val="nil"/>
        </w:tcBorders>
        <w:shd w:val="clear" w:color="auto" w:fill="997339" w:themeFill="accent6" w:themeFillShade="BF"/>
      </w:tcPr>
    </w:tblStylePr>
  </w:style>
  <w:style w:type="paragraph" w:styleId="DocumentMap">
    <w:name w:val="Document Map"/>
    <w:basedOn w:val="Normal"/>
    <w:link w:val="DocumentMapChar"/>
    <w:uiPriority w:val="99"/>
    <w:semiHidden/>
    <w:unhideWhenUsed/>
    <w:rsid w:val="00CF5C61"/>
    <w:pPr>
      <w:spacing w:after="0"/>
    </w:pPr>
    <w:rPr>
      <w:rFonts w:ascii="Segoe UI" w:hAnsi="Segoe UI" w:cs="Segoe UI"/>
      <w:szCs w:val="16"/>
    </w:rPr>
  </w:style>
  <w:style w:type="character" w:customStyle="1" w:styleId="DocumentMapChar">
    <w:name w:val="Document Map Char"/>
    <w:basedOn w:val="DefaultParagraphFont"/>
    <w:link w:val="DocumentMap"/>
    <w:uiPriority w:val="99"/>
    <w:semiHidden/>
    <w:rsid w:val="00CF5C61"/>
    <w:rPr>
      <w:rFonts w:ascii="Segoe UI" w:hAnsi="Segoe UI" w:cs="Segoe UI"/>
      <w:spacing w:val="4"/>
      <w:szCs w:val="16"/>
    </w:rPr>
  </w:style>
  <w:style w:type="paragraph" w:styleId="E-mailSignature">
    <w:name w:val="E-mail Signature"/>
    <w:basedOn w:val="Normal"/>
    <w:link w:val="E-mailSignatureChar"/>
    <w:uiPriority w:val="99"/>
    <w:semiHidden/>
    <w:unhideWhenUsed/>
    <w:rsid w:val="00CF5C61"/>
    <w:pPr>
      <w:spacing w:after="0"/>
    </w:pPr>
  </w:style>
  <w:style w:type="character" w:customStyle="1" w:styleId="E-mailSignatureChar">
    <w:name w:val="E-mail Signature Char"/>
    <w:basedOn w:val="DefaultParagraphFont"/>
    <w:link w:val="E-mailSignature"/>
    <w:uiPriority w:val="99"/>
    <w:semiHidden/>
    <w:rsid w:val="00CF5C61"/>
    <w:rPr>
      <w:spacing w:val="4"/>
    </w:rPr>
  </w:style>
  <w:style w:type="character" w:styleId="Emphasis">
    <w:name w:val="Emphasis"/>
    <w:basedOn w:val="DefaultParagraphFont"/>
    <w:uiPriority w:val="20"/>
    <w:semiHidden/>
    <w:unhideWhenUsed/>
    <w:qFormat/>
    <w:rsid w:val="00CF5C61"/>
    <w:rPr>
      <w:i/>
      <w:iCs/>
    </w:rPr>
  </w:style>
  <w:style w:type="character" w:styleId="EndnoteReference">
    <w:name w:val="endnote reference"/>
    <w:basedOn w:val="DefaultParagraphFont"/>
    <w:uiPriority w:val="99"/>
    <w:semiHidden/>
    <w:unhideWhenUsed/>
    <w:rsid w:val="00CF5C61"/>
    <w:rPr>
      <w:vertAlign w:val="superscript"/>
    </w:rPr>
  </w:style>
  <w:style w:type="paragraph" w:styleId="EndnoteText">
    <w:name w:val="endnote text"/>
    <w:basedOn w:val="Normal"/>
    <w:link w:val="EndnoteTextChar"/>
    <w:uiPriority w:val="99"/>
    <w:semiHidden/>
    <w:unhideWhenUsed/>
    <w:rsid w:val="00CF5C61"/>
    <w:pPr>
      <w:spacing w:after="0"/>
    </w:pPr>
    <w:rPr>
      <w:szCs w:val="20"/>
    </w:rPr>
  </w:style>
  <w:style w:type="character" w:customStyle="1" w:styleId="EndnoteTextChar">
    <w:name w:val="Endnote Text Char"/>
    <w:basedOn w:val="DefaultParagraphFont"/>
    <w:link w:val="EndnoteText"/>
    <w:uiPriority w:val="99"/>
    <w:semiHidden/>
    <w:rsid w:val="00CF5C61"/>
    <w:rPr>
      <w:spacing w:val="4"/>
      <w:szCs w:val="20"/>
    </w:rPr>
  </w:style>
  <w:style w:type="paragraph" w:styleId="EnvelopeAddress">
    <w:name w:val="envelope address"/>
    <w:basedOn w:val="Normal"/>
    <w:uiPriority w:val="99"/>
    <w:semiHidden/>
    <w:unhideWhenUsed/>
    <w:rsid w:val="00CF5C6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F5C61"/>
    <w:pPr>
      <w:spacing w:after="0"/>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F5C61"/>
    <w:rPr>
      <w:color w:val="B26B02" w:themeColor="followedHyperlink"/>
      <w:u w:val="single"/>
    </w:rPr>
  </w:style>
  <w:style w:type="paragraph" w:styleId="Footer">
    <w:name w:val="footer"/>
    <w:basedOn w:val="Normal"/>
    <w:link w:val="FooterChar"/>
    <w:uiPriority w:val="99"/>
    <w:unhideWhenUsed/>
    <w:rsid w:val="00CB50F2"/>
    <w:pPr>
      <w:spacing w:before="0" w:after="0"/>
      <w:jc w:val="right"/>
    </w:pPr>
    <w:rPr>
      <w:rFonts w:eastAsiaTheme="minorEastAsia"/>
      <w:spacing w:val="0"/>
      <w:szCs w:val="21"/>
      <w:lang w:eastAsia="ja-JP"/>
    </w:rPr>
  </w:style>
  <w:style w:type="character" w:customStyle="1" w:styleId="FooterChar">
    <w:name w:val="Footer Char"/>
    <w:basedOn w:val="DefaultParagraphFont"/>
    <w:link w:val="Footer"/>
    <w:uiPriority w:val="99"/>
    <w:rsid w:val="00CB50F2"/>
    <w:rPr>
      <w:rFonts w:eastAsiaTheme="minorEastAsia"/>
      <w:szCs w:val="21"/>
      <w:lang w:eastAsia="ja-JP"/>
    </w:rPr>
  </w:style>
  <w:style w:type="character" w:styleId="FootnoteReference">
    <w:name w:val="footnote reference"/>
    <w:basedOn w:val="DefaultParagraphFont"/>
    <w:uiPriority w:val="99"/>
    <w:semiHidden/>
    <w:unhideWhenUsed/>
    <w:rsid w:val="00CF5C61"/>
    <w:rPr>
      <w:vertAlign w:val="superscript"/>
    </w:rPr>
  </w:style>
  <w:style w:type="paragraph" w:styleId="FootnoteText">
    <w:name w:val="footnote text"/>
    <w:basedOn w:val="Normal"/>
    <w:link w:val="FootnoteTextChar"/>
    <w:uiPriority w:val="99"/>
    <w:semiHidden/>
    <w:unhideWhenUsed/>
    <w:rsid w:val="00CF5C61"/>
    <w:pPr>
      <w:spacing w:after="0"/>
    </w:pPr>
    <w:rPr>
      <w:szCs w:val="20"/>
    </w:rPr>
  </w:style>
  <w:style w:type="character" w:customStyle="1" w:styleId="FootnoteTextChar">
    <w:name w:val="Footnote Text Char"/>
    <w:basedOn w:val="DefaultParagraphFont"/>
    <w:link w:val="FootnoteText"/>
    <w:uiPriority w:val="99"/>
    <w:semiHidden/>
    <w:rsid w:val="00CF5C61"/>
    <w:rPr>
      <w:spacing w:val="4"/>
      <w:szCs w:val="20"/>
    </w:rPr>
  </w:style>
  <w:style w:type="table" w:styleId="GridTable1Light">
    <w:name w:val="Grid Table 1 Light"/>
    <w:basedOn w:val="TableNormal"/>
    <w:uiPriority w:val="46"/>
    <w:rsid w:val="00CF5C61"/>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F5C61"/>
    <w:pPr>
      <w:spacing w:after="0"/>
    </w:pPr>
    <w:tblPr>
      <w:tblStyleRowBandSize w:val="1"/>
      <w:tblStyleColBandSize w:val="1"/>
      <w:tblBorders>
        <w:top w:val="single" w:sz="4" w:space="0" w:color="FBCB9A" w:themeColor="accent1" w:themeTint="66"/>
        <w:left w:val="single" w:sz="4" w:space="0" w:color="FBCB9A" w:themeColor="accent1" w:themeTint="66"/>
        <w:bottom w:val="single" w:sz="4" w:space="0" w:color="FBCB9A" w:themeColor="accent1" w:themeTint="66"/>
        <w:right w:val="single" w:sz="4" w:space="0" w:color="FBCB9A" w:themeColor="accent1" w:themeTint="66"/>
        <w:insideH w:val="single" w:sz="4" w:space="0" w:color="FBCB9A" w:themeColor="accent1" w:themeTint="66"/>
        <w:insideV w:val="single" w:sz="4" w:space="0" w:color="FBCB9A" w:themeColor="accent1" w:themeTint="66"/>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2" w:space="0" w:color="F9B268"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5C61"/>
    <w:pPr>
      <w:spacing w:after="0"/>
    </w:pPr>
    <w:tblPr>
      <w:tblStyleRowBandSize w:val="1"/>
      <w:tblStyleColBandSize w:val="1"/>
      <w:tblBorders>
        <w:top w:val="single" w:sz="4" w:space="0" w:color="E59CA4" w:themeColor="accent2" w:themeTint="66"/>
        <w:left w:val="single" w:sz="4" w:space="0" w:color="E59CA4" w:themeColor="accent2" w:themeTint="66"/>
        <w:bottom w:val="single" w:sz="4" w:space="0" w:color="E59CA4" w:themeColor="accent2" w:themeTint="66"/>
        <w:right w:val="single" w:sz="4" w:space="0" w:color="E59CA4" w:themeColor="accent2" w:themeTint="66"/>
        <w:insideH w:val="single" w:sz="4" w:space="0" w:color="E59CA4" w:themeColor="accent2" w:themeTint="66"/>
        <w:insideV w:val="single" w:sz="4" w:space="0" w:color="E59CA4" w:themeColor="accent2" w:themeTint="66"/>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2" w:space="0" w:color="D86B77"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CF5C61"/>
    <w:pPr>
      <w:spacing w:after="0"/>
    </w:pPr>
    <w:tblPr>
      <w:tblStyleRowBandSize w:val="1"/>
      <w:tblStyleColBandSize w:val="1"/>
      <w:tblBorders>
        <w:top w:val="single" w:sz="4" w:space="0" w:color="89C2E5" w:themeColor="accent3" w:themeTint="66"/>
        <w:left w:val="single" w:sz="4" w:space="0" w:color="89C2E5" w:themeColor="accent3" w:themeTint="66"/>
        <w:bottom w:val="single" w:sz="4" w:space="0" w:color="89C2E5" w:themeColor="accent3" w:themeTint="66"/>
        <w:right w:val="single" w:sz="4" w:space="0" w:color="89C2E5" w:themeColor="accent3" w:themeTint="66"/>
        <w:insideH w:val="single" w:sz="4" w:space="0" w:color="89C2E5" w:themeColor="accent3" w:themeTint="66"/>
        <w:insideV w:val="single" w:sz="4" w:space="0" w:color="89C2E5" w:themeColor="accent3" w:themeTint="66"/>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2" w:space="0" w:color="4DA4D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F5C61"/>
    <w:pPr>
      <w:spacing w:after="0"/>
    </w:pPr>
    <w:tblPr>
      <w:tblStyleRowBandSize w:val="1"/>
      <w:tblStyleColBandSize w:val="1"/>
      <w:tblBorders>
        <w:top w:val="single" w:sz="4" w:space="0" w:color="B3D5AB" w:themeColor="accent4" w:themeTint="66"/>
        <w:left w:val="single" w:sz="4" w:space="0" w:color="B3D5AB" w:themeColor="accent4" w:themeTint="66"/>
        <w:bottom w:val="single" w:sz="4" w:space="0" w:color="B3D5AB" w:themeColor="accent4" w:themeTint="66"/>
        <w:right w:val="single" w:sz="4" w:space="0" w:color="B3D5AB" w:themeColor="accent4" w:themeTint="66"/>
        <w:insideH w:val="single" w:sz="4" w:space="0" w:color="B3D5AB" w:themeColor="accent4" w:themeTint="66"/>
        <w:insideV w:val="single" w:sz="4" w:space="0" w:color="B3D5AB" w:themeColor="accent4" w:themeTint="66"/>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2" w:space="0" w:color="8DC18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F5C61"/>
    <w:pPr>
      <w:spacing w:after="0"/>
    </w:pPr>
    <w:tblPr>
      <w:tblStyleRowBandSize w:val="1"/>
      <w:tblStyleColBandSize w:val="1"/>
      <w:tblBorders>
        <w:top w:val="single" w:sz="4" w:space="0" w:color="BFAFCF" w:themeColor="accent5" w:themeTint="66"/>
        <w:left w:val="single" w:sz="4" w:space="0" w:color="BFAFCF" w:themeColor="accent5" w:themeTint="66"/>
        <w:bottom w:val="single" w:sz="4" w:space="0" w:color="BFAFCF" w:themeColor="accent5" w:themeTint="66"/>
        <w:right w:val="single" w:sz="4" w:space="0" w:color="BFAFCF" w:themeColor="accent5" w:themeTint="66"/>
        <w:insideH w:val="single" w:sz="4" w:space="0" w:color="BFAFCF" w:themeColor="accent5" w:themeTint="66"/>
        <w:insideV w:val="single" w:sz="4" w:space="0" w:color="BFAFCF" w:themeColor="accent5" w:themeTint="66"/>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2" w:space="0" w:color="9F87B7"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F5C61"/>
    <w:pPr>
      <w:spacing w:after="0"/>
    </w:pPr>
    <w:tblPr>
      <w:tblStyleRowBandSize w:val="1"/>
      <w:tblStyleColBandSize w:val="1"/>
      <w:tblBorders>
        <w:top w:val="single" w:sz="4" w:space="0" w:color="E6D5BC" w:themeColor="accent6" w:themeTint="66"/>
        <w:left w:val="single" w:sz="4" w:space="0" w:color="E6D5BC" w:themeColor="accent6" w:themeTint="66"/>
        <w:bottom w:val="single" w:sz="4" w:space="0" w:color="E6D5BC" w:themeColor="accent6" w:themeTint="66"/>
        <w:right w:val="single" w:sz="4" w:space="0" w:color="E6D5BC" w:themeColor="accent6" w:themeTint="66"/>
        <w:insideH w:val="single" w:sz="4" w:space="0" w:color="E6D5BC" w:themeColor="accent6" w:themeTint="66"/>
        <w:insideV w:val="single" w:sz="4" w:space="0" w:color="E6D5BC" w:themeColor="accent6" w:themeTint="66"/>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2" w:space="0" w:color="D9C19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CF5C61"/>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CF5C61"/>
    <w:pPr>
      <w:spacing w:after="0"/>
    </w:pPr>
    <w:tblPr>
      <w:tblStyleRowBandSize w:val="1"/>
      <w:tblStyleColBandSize w:val="1"/>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2-Accent2">
    <w:name w:val="Grid Table 2 Accent 2"/>
    <w:basedOn w:val="TableNormal"/>
    <w:uiPriority w:val="47"/>
    <w:rsid w:val="00CF5C61"/>
    <w:pPr>
      <w:spacing w:after="0"/>
    </w:p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2-Accent3">
    <w:name w:val="Grid Table 2 Accent 3"/>
    <w:basedOn w:val="TableNormal"/>
    <w:uiPriority w:val="47"/>
    <w:rsid w:val="00CF5C61"/>
    <w:pPr>
      <w:spacing w:after="0"/>
    </w:pPr>
    <w:tblPr>
      <w:tblStyleRowBandSize w:val="1"/>
      <w:tblStyleColBandSize w:val="1"/>
      <w:tblBorders>
        <w:top w:val="single" w:sz="2" w:space="0" w:color="4DA4D8" w:themeColor="accent3" w:themeTint="99"/>
        <w:bottom w:val="single" w:sz="2" w:space="0" w:color="4DA4D8" w:themeColor="accent3" w:themeTint="99"/>
        <w:insideH w:val="single" w:sz="2" w:space="0" w:color="4DA4D8" w:themeColor="accent3" w:themeTint="99"/>
        <w:insideV w:val="single" w:sz="2" w:space="0" w:color="4DA4D8" w:themeColor="accent3" w:themeTint="99"/>
      </w:tblBorders>
    </w:tblPr>
    <w:tblStylePr w:type="firstRow">
      <w:rPr>
        <w:b/>
        <w:bCs/>
      </w:rPr>
      <w:tblPr/>
      <w:tcPr>
        <w:tcBorders>
          <w:top w:val="nil"/>
          <w:bottom w:val="single" w:sz="12" w:space="0" w:color="4DA4D8" w:themeColor="accent3" w:themeTint="99"/>
          <w:insideH w:val="nil"/>
          <w:insideV w:val="nil"/>
        </w:tcBorders>
        <w:shd w:val="clear" w:color="auto" w:fill="FFFFFF" w:themeFill="background1"/>
      </w:tcPr>
    </w:tblStylePr>
    <w:tblStylePr w:type="lastRow">
      <w:rPr>
        <w:b/>
        <w:bCs/>
      </w:rPr>
      <w:tblPr/>
      <w:tcPr>
        <w:tcBorders>
          <w:top w:val="double" w:sz="2" w:space="0" w:color="4DA4D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2-Accent4">
    <w:name w:val="Grid Table 2 Accent 4"/>
    <w:basedOn w:val="TableNormal"/>
    <w:uiPriority w:val="47"/>
    <w:rsid w:val="00CF5C61"/>
    <w:pPr>
      <w:spacing w:after="0"/>
    </w:pPr>
    <w:tblPr>
      <w:tblStyleRowBandSize w:val="1"/>
      <w:tblStyleColBandSize w:val="1"/>
      <w:tblBorders>
        <w:top w:val="single" w:sz="2" w:space="0" w:color="8DC182" w:themeColor="accent4" w:themeTint="99"/>
        <w:bottom w:val="single" w:sz="2" w:space="0" w:color="8DC182" w:themeColor="accent4" w:themeTint="99"/>
        <w:insideH w:val="single" w:sz="2" w:space="0" w:color="8DC182" w:themeColor="accent4" w:themeTint="99"/>
        <w:insideV w:val="single" w:sz="2" w:space="0" w:color="8DC182" w:themeColor="accent4" w:themeTint="99"/>
      </w:tblBorders>
    </w:tblPr>
    <w:tblStylePr w:type="firstRow">
      <w:rPr>
        <w:b/>
        <w:bCs/>
      </w:rPr>
      <w:tblPr/>
      <w:tcPr>
        <w:tcBorders>
          <w:top w:val="nil"/>
          <w:bottom w:val="single" w:sz="12" w:space="0" w:color="8DC182" w:themeColor="accent4" w:themeTint="99"/>
          <w:insideH w:val="nil"/>
          <w:insideV w:val="nil"/>
        </w:tcBorders>
        <w:shd w:val="clear" w:color="auto" w:fill="FFFFFF" w:themeFill="background1"/>
      </w:tcPr>
    </w:tblStylePr>
    <w:tblStylePr w:type="lastRow">
      <w:rPr>
        <w:b/>
        <w:bCs/>
      </w:rPr>
      <w:tblPr/>
      <w:tcPr>
        <w:tcBorders>
          <w:top w:val="double" w:sz="2" w:space="0" w:color="8DC18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2-Accent5">
    <w:name w:val="Grid Table 2 Accent 5"/>
    <w:basedOn w:val="TableNormal"/>
    <w:uiPriority w:val="47"/>
    <w:rsid w:val="00CF5C61"/>
    <w:pPr>
      <w:spacing w:after="0"/>
    </w:pPr>
    <w:tblPr>
      <w:tblStyleRowBandSize w:val="1"/>
      <w:tblStyleColBandSize w:val="1"/>
      <w:tblBorders>
        <w:top w:val="single" w:sz="2" w:space="0" w:color="9F87B7" w:themeColor="accent5" w:themeTint="99"/>
        <w:bottom w:val="single" w:sz="2" w:space="0" w:color="9F87B7" w:themeColor="accent5" w:themeTint="99"/>
        <w:insideH w:val="single" w:sz="2" w:space="0" w:color="9F87B7" w:themeColor="accent5" w:themeTint="99"/>
        <w:insideV w:val="single" w:sz="2" w:space="0" w:color="9F87B7" w:themeColor="accent5" w:themeTint="99"/>
      </w:tblBorders>
    </w:tblPr>
    <w:tblStylePr w:type="firstRow">
      <w:rPr>
        <w:b/>
        <w:bCs/>
      </w:rPr>
      <w:tblPr/>
      <w:tcPr>
        <w:tcBorders>
          <w:top w:val="nil"/>
          <w:bottom w:val="single" w:sz="12" w:space="0" w:color="9F87B7" w:themeColor="accent5" w:themeTint="99"/>
          <w:insideH w:val="nil"/>
          <w:insideV w:val="nil"/>
        </w:tcBorders>
        <w:shd w:val="clear" w:color="auto" w:fill="FFFFFF" w:themeFill="background1"/>
      </w:tcPr>
    </w:tblStylePr>
    <w:tblStylePr w:type="lastRow">
      <w:rPr>
        <w:b/>
        <w:bCs/>
      </w:rPr>
      <w:tblPr/>
      <w:tcPr>
        <w:tcBorders>
          <w:top w:val="double" w:sz="2" w:space="0" w:color="9F87B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2-Accent6">
    <w:name w:val="Grid Table 2 Accent 6"/>
    <w:basedOn w:val="TableNormal"/>
    <w:uiPriority w:val="47"/>
    <w:rsid w:val="00CF5C61"/>
    <w:pPr>
      <w:spacing w:after="0"/>
    </w:pPr>
    <w:tblPr>
      <w:tblStyleRowBandSize w:val="1"/>
      <w:tblStyleColBandSize w:val="1"/>
      <w:tblBorders>
        <w:top w:val="single" w:sz="2" w:space="0" w:color="D9C19B" w:themeColor="accent6" w:themeTint="99"/>
        <w:bottom w:val="single" w:sz="2" w:space="0" w:color="D9C19B" w:themeColor="accent6" w:themeTint="99"/>
        <w:insideH w:val="single" w:sz="2" w:space="0" w:color="D9C19B" w:themeColor="accent6" w:themeTint="99"/>
        <w:insideV w:val="single" w:sz="2" w:space="0" w:color="D9C19B" w:themeColor="accent6" w:themeTint="99"/>
      </w:tblBorders>
    </w:tblPr>
    <w:tblStylePr w:type="firstRow">
      <w:rPr>
        <w:b/>
        <w:bCs/>
      </w:rPr>
      <w:tblPr/>
      <w:tcPr>
        <w:tcBorders>
          <w:top w:val="nil"/>
          <w:bottom w:val="single" w:sz="12" w:space="0" w:color="D9C19B" w:themeColor="accent6" w:themeTint="99"/>
          <w:insideH w:val="nil"/>
          <w:insideV w:val="nil"/>
        </w:tcBorders>
        <w:shd w:val="clear" w:color="auto" w:fill="FFFFFF" w:themeFill="background1"/>
      </w:tcPr>
    </w:tblStylePr>
    <w:tblStylePr w:type="lastRow">
      <w:rPr>
        <w:b/>
        <w:bCs/>
      </w:rPr>
      <w:tblPr/>
      <w:tcPr>
        <w:tcBorders>
          <w:top w:val="double" w:sz="2" w:space="0" w:color="D9C19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3">
    <w:name w:val="Grid Table 3"/>
    <w:basedOn w:val="TableNormal"/>
    <w:uiPriority w:val="48"/>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3-Accent2">
    <w:name w:val="Grid Table 3 Accent 2"/>
    <w:basedOn w:val="TableNormal"/>
    <w:uiPriority w:val="48"/>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3-Accent3">
    <w:name w:val="Grid Table 3 Accent 3"/>
    <w:basedOn w:val="TableNormal"/>
    <w:uiPriority w:val="48"/>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3-Accent4">
    <w:name w:val="Grid Table 3 Accent 4"/>
    <w:basedOn w:val="TableNormal"/>
    <w:uiPriority w:val="48"/>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3-Accent5">
    <w:name w:val="Grid Table 3 Accent 5"/>
    <w:basedOn w:val="TableNormal"/>
    <w:uiPriority w:val="48"/>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3-Accent6">
    <w:name w:val="Grid Table 3 Accent 6"/>
    <w:basedOn w:val="TableNormal"/>
    <w:uiPriority w:val="48"/>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table" w:styleId="GridTable4">
    <w:name w:val="Grid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4-Accent2">
    <w:name w:val="Grid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insideV w:val="nil"/>
        </w:tcBorders>
        <w:shd w:val="clear" w:color="auto" w:fill="9F2936" w:themeFill="accent2"/>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4-Accent3">
    <w:name w:val="Grid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4-Accent4">
    <w:name w:val="Grid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insideV w:val="nil"/>
        </w:tcBorders>
        <w:shd w:val="clear" w:color="auto" w:fill="4E8542" w:themeFill="accent4"/>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4-Accent5">
    <w:name w:val="Grid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insideV w:val="nil"/>
        </w:tcBorders>
        <w:shd w:val="clear" w:color="auto" w:fill="604878" w:themeFill="accent5"/>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4-Accent6">
    <w:name w:val="Grid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insideV w:val="nil"/>
        </w:tcBorders>
        <w:shd w:val="clear" w:color="auto" w:fill="C19859" w:themeFill="accent6"/>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5Dark">
    <w:name w:val="Grid Table 5 Dark"/>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5C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7F0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7F0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7F0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7F09" w:themeFill="accent1"/>
      </w:tcPr>
    </w:tblStylePr>
    <w:tblStylePr w:type="band1Vert">
      <w:tblPr/>
      <w:tcPr>
        <w:shd w:val="clear" w:color="auto" w:fill="FBCB9A" w:themeFill="accent1" w:themeFillTint="66"/>
      </w:tcPr>
    </w:tblStylePr>
    <w:tblStylePr w:type="band1Horz">
      <w:tblPr/>
      <w:tcPr>
        <w:shd w:val="clear" w:color="auto" w:fill="FBCB9A" w:themeFill="accent1" w:themeFillTint="66"/>
      </w:tcPr>
    </w:tblStylePr>
  </w:style>
  <w:style w:type="table" w:styleId="GridTable5Dark-Accent2">
    <w:name w:val="Grid Table 5 Dark Accent 2"/>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D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29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29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29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2936" w:themeFill="accent2"/>
      </w:tcPr>
    </w:tblStylePr>
    <w:tblStylePr w:type="band1Vert">
      <w:tblPr/>
      <w:tcPr>
        <w:shd w:val="clear" w:color="auto" w:fill="E59CA4" w:themeFill="accent2" w:themeFillTint="66"/>
      </w:tcPr>
    </w:tblStylePr>
    <w:tblStylePr w:type="band1Horz">
      <w:tblPr/>
      <w:tcPr>
        <w:shd w:val="clear" w:color="auto" w:fill="E59CA4" w:themeFill="accent2" w:themeFillTint="66"/>
      </w:tcPr>
    </w:tblStylePr>
  </w:style>
  <w:style w:type="table" w:styleId="GridTable5Dark-Accent3">
    <w:name w:val="Grid Table 5 Dark Accent 3"/>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3E0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587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587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587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587C" w:themeFill="accent3"/>
      </w:tcPr>
    </w:tblStylePr>
    <w:tblStylePr w:type="band1Vert">
      <w:tblPr/>
      <w:tcPr>
        <w:shd w:val="clear" w:color="auto" w:fill="89C2E5" w:themeFill="accent3" w:themeFillTint="66"/>
      </w:tcPr>
    </w:tblStylePr>
    <w:tblStylePr w:type="band1Horz">
      <w:tblPr/>
      <w:tcPr>
        <w:shd w:val="clear" w:color="auto" w:fill="89C2E5" w:themeFill="accent3" w:themeFillTint="66"/>
      </w:tcPr>
    </w:tblStylePr>
  </w:style>
  <w:style w:type="table" w:styleId="GridTable5Dark-Accent4">
    <w:name w:val="Grid Table 5 Dark Accent 4"/>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AD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854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854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854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8542" w:themeFill="accent4"/>
      </w:tcPr>
    </w:tblStylePr>
    <w:tblStylePr w:type="band1Vert">
      <w:tblPr/>
      <w:tcPr>
        <w:shd w:val="clear" w:color="auto" w:fill="B3D5AB" w:themeFill="accent4" w:themeFillTint="66"/>
      </w:tcPr>
    </w:tblStylePr>
    <w:tblStylePr w:type="band1Horz">
      <w:tblPr/>
      <w:tcPr>
        <w:shd w:val="clear" w:color="auto" w:fill="B3D5AB" w:themeFill="accent4" w:themeFillTint="66"/>
      </w:tcPr>
    </w:tblStylePr>
  </w:style>
  <w:style w:type="table" w:styleId="GridTable5Dark-Accent5">
    <w:name w:val="Grid Table 5 Dark Accent 5"/>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7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0487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0487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0487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04878" w:themeFill="accent5"/>
      </w:tcPr>
    </w:tblStylePr>
    <w:tblStylePr w:type="band1Vert">
      <w:tblPr/>
      <w:tcPr>
        <w:shd w:val="clear" w:color="auto" w:fill="BFAFCF" w:themeFill="accent5" w:themeFillTint="66"/>
      </w:tcPr>
    </w:tblStylePr>
    <w:tblStylePr w:type="band1Horz">
      <w:tblPr/>
      <w:tcPr>
        <w:shd w:val="clear" w:color="auto" w:fill="BFAFCF" w:themeFill="accent5" w:themeFillTint="66"/>
      </w:tcPr>
    </w:tblStylePr>
  </w:style>
  <w:style w:type="table" w:styleId="GridTable5Dark-Accent6">
    <w:name w:val="Grid Table 5 Dark Accent 6"/>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EAD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985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985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985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9859" w:themeFill="accent6"/>
      </w:tcPr>
    </w:tblStylePr>
    <w:tblStylePr w:type="band1Vert">
      <w:tblPr/>
      <w:tcPr>
        <w:shd w:val="clear" w:color="auto" w:fill="E6D5BC" w:themeFill="accent6" w:themeFillTint="66"/>
      </w:tcPr>
    </w:tblStylePr>
    <w:tblStylePr w:type="band1Horz">
      <w:tblPr/>
      <w:tcPr>
        <w:shd w:val="clear" w:color="auto" w:fill="E6D5BC" w:themeFill="accent6" w:themeFillTint="66"/>
      </w:tcPr>
    </w:tblStylePr>
  </w:style>
  <w:style w:type="table" w:styleId="GridTable6Colorful">
    <w:name w:val="Grid Table 6 Colorful"/>
    <w:basedOn w:val="TableNormal"/>
    <w:uiPriority w:val="51"/>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6Colorful-Accent2">
    <w:name w:val="Grid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6Colorful-Accent3">
    <w:name w:val="Grid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6Colorful-Accent4">
    <w:name w:val="Grid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6Colorful-Accent5">
    <w:name w:val="Grid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6Colorful-Accent6">
    <w:name w:val="Grid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7Colorful">
    <w:name w:val="Grid Table 7 Colorful"/>
    <w:basedOn w:val="TableNormal"/>
    <w:uiPriority w:val="52"/>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7Colorful-Accent2">
    <w:name w:val="Grid Table 7 Colorful Accent 2"/>
    <w:basedOn w:val="TableNormal"/>
    <w:uiPriority w:val="52"/>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7Colorful-Accent3">
    <w:name w:val="Grid Table 7 Colorful Accent 3"/>
    <w:basedOn w:val="TableNormal"/>
    <w:uiPriority w:val="52"/>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7Colorful-Accent4">
    <w:name w:val="Grid Table 7 Colorful Accent 4"/>
    <w:basedOn w:val="TableNormal"/>
    <w:uiPriority w:val="52"/>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7Colorful-Accent5">
    <w:name w:val="Grid Table 7 Colorful Accent 5"/>
    <w:basedOn w:val="TableNormal"/>
    <w:uiPriority w:val="52"/>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7Colorful-Accent6">
    <w:name w:val="Grid Table 7 Colorful Accent 6"/>
    <w:basedOn w:val="TableNormal"/>
    <w:uiPriority w:val="52"/>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character" w:customStyle="1" w:styleId="Heading1Char">
    <w:name w:val="Heading 1 Char"/>
    <w:basedOn w:val="DefaultParagraphFont"/>
    <w:link w:val="Heading1"/>
    <w:uiPriority w:val="9"/>
    <w:rsid w:val="00CB50F2"/>
    <w:rPr>
      <w:rFonts w:asciiTheme="majorHAnsi" w:eastAsiaTheme="majorEastAsia" w:hAnsiTheme="majorHAnsi" w:cstheme="majorBidi"/>
      <w:b/>
      <w:bCs/>
      <w:caps/>
      <w:color w:val="1B587C" w:themeColor="accent3"/>
      <w:sz w:val="26"/>
      <w:szCs w:val="26"/>
      <w:lang w:eastAsia="ja-JP"/>
    </w:rPr>
  </w:style>
  <w:style w:type="character" w:customStyle="1" w:styleId="Heading2Char">
    <w:name w:val="Heading 2 Char"/>
    <w:basedOn w:val="DefaultParagraphFont"/>
    <w:link w:val="Heading2"/>
    <w:uiPriority w:val="9"/>
    <w:rsid w:val="00E70F21"/>
    <w:rPr>
      <w:rFonts w:asciiTheme="majorHAnsi" w:eastAsiaTheme="majorEastAsia" w:hAnsiTheme="majorHAnsi" w:cstheme="majorBidi"/>
      <w:bCs/>
      <w:color w:val="9F2936" w:themeColor="accent2"/>
      <w:spacing w:val="15"/>
      <w:szCs w:val="21"/>
      <w:lang w:eastAsia="ja-JP"/>
    </w:rPr>
  </w:style>
  <w:style w:type="character" w:customStyle="1" w:styleId="Heading3Char">
    <w:name w:val="Heading 3 Char"/>
    <w:basedOn w:val="DefaultParagraphFont"/>
    <w:link w:val="Heading3"/>
    <w:uiPriority w:val="9"/>
    <w:rsid w:val="00E70F21"/>
    <w:rPr>
      <w:rFonts w:asciiTheme="majorHAnsi" w:eastAsiaTheme="majorEastAsia" w:hAnsiTheme="majorHAnsi" w:cstheme="majorBidi"/>
      <w:color w:val="B35E06" w:themeColor="accent1" w:themeShade="BF"/>
      <w:szCs w:val="24"/>
    </w:rPr>
  </w:style>
  <w:style w:type="character" w:customStyle="1" w:styleId="Heading4Char">
    <w:name w:val="Heading 4 Char"/>
    <w:basedOn w:val="DefaultParagraphFont"/>
    <w:link w:val="Heading4"/>
    <w:uiPriority w:val="9"/>
    <w:semiHidden/>
    <w:rsid w:val="00E70F21"/>
    <w:rPr>
      <w:rFonts w:asciiTheme="majorHAnsi" w:eastAsiaTheme="majorEastAsia" w:hAnsiTheme="majorHAnsi" w:cstheme="majorBidi"/>
      <w:i/>
      <w:iCs/>
      <w:color w:val="B35E06" w:themeColor="accent1" w:themeShade="BF"/>
    </w:rPr>
  </w:style>
  <w:style w:type="character" w:customStyle="1" w:styleId="Heading5Char">
    <w:name w:val="Heading 5 Char"/>
    <w:basedOn w:val="DefaultParagraphFont"/>
    <w:link w:val="Heading5"/>
    <w:uiPriority w:val="9"/>
    <w:semiHidden/>
    <w:rsid w:val="00070820"/>
    <w:rPr>
      <w:rFonts w:asciiTheme="majorHAnsi" w:eastAsiaTheme="majorEastAsia" w:hAnsiTheme="majorHAnsi" w:cstheme="majorBidi"/>
      <w:b/>
      <w:color w:val="B35E06" w:themeColor="accent1" w:themeShade="BF"/>
      <w:spacing w:val="4"/>
    </w:rPr>
  </w:style>
  <w:style w:type="character" w:customStyle="1" w:styleId="Heading6Char">
    <w:name w:val="Heading 6 Char"/>
    <w:basedOn w:val="DefaultParagraphFont"/>
    <w:link w:val="Heading6"/>
    <w:uiPriority w:val="9"/>
    <w:semiHidden/>
    <w:rsid w:val="00CF5C61"/>
    <w:rPr>
      <w:rFonts w:asciiTheme="majorHAnsi" w:eastAsiaTheme="majorEastAsia" w:hAnsiTheme="majorHAnsi" w:cstheme="majorBidi"/>
      <w:color w:val="773F04" w:themeColor="accent1" w:themeShade="7F"/>
      <w:spacing w:val="4"/>
    </w:rPr>
  </w:style>
  <w:style w:type="character" w:customStyle="1" w:styleId="Heading7Char">
    <w:name w:val="Heading 7 Char"/>
    <w:basedOn w:val="DefaultParagraphFont"/>
    <w:link w:val="Heading7"/>
    <w:uiPriority w:val="9"/>
    <w:semiHidden/>
    <w:rsid w:val="00CF5C61"/>
    <w:rPr>
      <w:rFonts w:asciiTheme="majorHAnsi" w:eastAsiaTheme="majorEastAsia" w:hAnsiTheme="majorHAnsi" w:cstheme="majorBidi"/>
      <w:i/>
      <w:iCs/>
      <w:color w:val="773F04" w:themeColor="accent1" w:themeShade="7F"/>
      <w:spacing w:val="4"/>
    </w:rPr>
  </w:style>
  <w:style w:type="character" w:customStyle="1" w:styleId="Heading8Char">
    <w:name w:val="Heading 8 Char"/>
    <w:basedOn w:val="DefaultParagraphFont"/>
    <w:link w:val="Heading8"/>
    <w:uiPriority w:val="9"/>
    <w:semiHidden/>
    <w:rsid w:val="00CF5C61"/>
    <w:rPr>
      <w:rFonts w:asciiTheme="majorHAnsi" w:eastAsiaTheme="majorEastAsia" w:hAnsiTheme="majorHAnsi" w:cstheme="majorBidi"/>
      <w:color w:val="272727" w:themeColor="text1" w:themeTint="D8"/>
      <w:spacing w:val="4"/>
      <w:szCs w:val="21"/>
    </w:rPr>
  </w:style>
  <w:style w:type="character" w:customStyle="1" w:styleId="Heading9Char">
    <w:name w:val="Heading 9 Char"/>
    <w:basedOn w:val="DefaultParagraphFont"/>
    <w:link w:val="Heading9"/>
    <w:uiPriority w:val="9"/>
    <w:semiHidden/>
    <w:rsid w:val="00CF5C61"/>
    <w:rPr>
      <w:rFonts w:asciiTheme="majorHAnsi" w:eastAsiaTheme="majorEastAsia" w:hAnsiTheme="majorHAnsi" w:cstheme="majorBidi"/>
      <w:i/>
      <w:iCs/>
      <w:color w:val="272727" w:themeColor="text1" w:themeTint="D8"/>
      <w:spacing w:val="4"/>
      <w:szCs w:val="21"/>
    </w:rPr>
  </w:style>
  <w:style w:type="character" w:styleId="HTMLAcronym">
    <w:name w:val="HTML Acronym"/>
    <w:basedOn w:val="DefaultParagraphFont"/>
    <w:uiPriority w:val="99"/>
    <w:semiHidden/>
    <w:unhideWhenUsed/>
    <w:rsid w:val="00CF5C61"/>
  </w:style>
  <w:style w:type="paragraph" w:styleId="HTMLAddress">
    <w:name w:val="HTML Address"/>
    <w:basedOn w:val="Normal"/>
    <w:link w:val="HTMLAddressChar"/>
    <w:uiPriority w:val="99"/>
    <w:semiHidden/>
    <w:unhideWhenUsed/>
    <w:rsid w:val="00CF5C61"/>
    <w:pPr>
      <w:spacing w:after="0"/>
    </w:pPr>
    <w:rPr>
      <w:i/>
      <w:iCs/>
    </w:rPr>
  </w:style>
  <w:style w:type="character" w:customStyle="1" w:styleId="HTMLAddressChar">
    <w:name w:val="HTML Address Char"/>
    <w:basedOn w:val="DefaultParagraphFont"/>
    <w:link w:val="HTMLAddress"/>
    <w:uiPriority w:val="99"/>
    <w:semiHidden/>
    <w:rsid w:val="00CF5C61"/>
    <w:rPr>
      <w:i/>
      <w:iCs/>
      <w:spacing w:val="4"/>
    </w:rPr>
  </w:style>
  <w:style w:type="character" w:styleId="HTMLCite">
    <w:name w:val="HTML Cite"/>
    <w:basedOn w:val="DefaultParagraphFont"/>
    <w:uiPriority w:val="99"/>
    <w:semiHidden/>
    <w:unhideWhenUsed/>
    <w:rsid w:val="00CF5C61"/>
    <w:rPr>
      <w:i/>
      <w:iCs/>
    </w:rPr>
  </w:style>
  <w:style w:type="character" w:styleId="HTMLCode">
    <w:name w:val="HTML Code"/>
    <w:basedOn w:val="DefaultParagraphFont"/>
    <w:uiPriority w:val="99"/>
    <w:semiHidden/>
    <w:unhideWhenUsed/>
    <w:rsid w:val="00CF5C61"/>
    <w:rPr>
      <w:rFonts w:ascii="Consolas" w:hAnsi="Consolas"/>
      <w:sz w:val="22"/>
      <w:szCs w:val="20"/>
    </w:rPr>
  </w:style>
  <w:style w:type="character" w:styleId="HTMLDefinition">
    <w:name w:val="HTML Definition"/>
    <w:basedOn w:val="DefaultParagraphFont"/>
    <w:uiPriority w:val="99"/>
    <w:semiHidden/>
    <w:unhideWhenUsed/>
    <w:rsid w:val="00CF5C61"/>
    <w:rPr>
      <w:i/>
      <w:iCs/>
    </w:rPr>
  </w:style>
  <w:style w:type="character" w:styleId="HTMLKeyboard">
    <w:name w:val="HTML Keyboard"/>
    <w:basedOn w:val="DefaultParagraphFont"/>
    <w:uiPriority w:val="99"/>
    <w:semiHidden/>
    <w:unhideWhenUsed/>
    <w:rsid w:val="00CF5C61"/>
    <w:rPr>
      <w:rFonts w:ascii="Consolas" w:hAnsi="Consolas"/>
      <w:sz w:val="22"/>
      <w:szCs w:val="20"/>
    </w:rPr>
  </w:style>
  <w:style w:type="paragraph" w:styleId="HTMLPreformatted">
    <w:name w:val="HTML Preformatted"/>
    <w:basedOn w:val="Normal"/>
    <w:link w:val="HTMLPreformattedChar"/>
    <w:uiPriority w:val="99"/>
    <w:semiHidden/>
    <w:unhideWhenUsed/>
    <w:rsid w:val="00CF5C61"/>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CF5C61"/>
    <w:rPr>
      <w:rFonts w:ascii="Consolas" w:hAnsi="Consolas"/>
      <w:spacing w:val="4"/>
      <w:szCs w:val="20"/>
    </w:rPr>
  </w:style>
  <w:style w:type="character" w:styleId="HTMLSample">
    <w:name w:val="HTML Sample"/>
    <w:basedOn w:val="DefaultParagraphFont"/>
    <w:uiPriority w:val="99"/>
    <w:semiHidden/>
    <w:unhideWhenUsed/>
    <w:rsid w:val="00CF5C61"/>
    <w:rPr>
      <w:rFonts w:ascii="Consolas" w:hAnsi="Consolas"/>
      <w:sz w:val="24"/>
      <w:szCs w:val="24"/>
    </w:rPr>
  </w:style>
  <w:style w:type="character" w:styleId="HTMLTypewriter">
    <w:name w:val="HTML Typewriter"/>
    <w:basedOn w:val="DefaultParagraphFont"/>
    <w:uiPriority w:val="99"/>
    <w:semiHidden/>
    <w:unhideWhenUsed/>
    <w:rsid w:val="00CF5C61"/>
    <w:rPr>
      <w:rFonts w:ascii="Consolas" w:hAnsi="Consolas"/>
      <w:sz w:val="22"/>
      <w:szCs w:val="20"/>
    </w:rPr>
  </w:style>
  <w:style w:type="character" w:styleId="HTMLVariable">
    <w:name w:val="HTML Variable"/>
    <w:basedOn w:val="DefaultParagraphFont"/>
    <w:uiPriority w:val="99"/>
    <w:semiHidden/>
    <w:unhideWhenUsed/>
    <w:rsid w:val="00CF5C61"/>
    <w:rPr>
      <w:i/>
      <w:iCs/>
    </w:rPr>
  </w:style>
  <w:style w:type="character" w:styleId="Hyperlink">
    <w:name w:val="Hyperlink"/>
    <w:basedOn w:val="DefaultParagraphFont"/>
    <w:uiPriority w:val="99"/>
    <w:unhideWhenUsed/>
    <w:rsid w:val="00CF5C61"/>
    <w:rPr>
      <w:color w:val="6B9F25" w:themeColor="hyperlink"/>
      <w:u w:val="single"/>
    </w:rPr>
  </w:style>
  <w:style w:type="paragraph" w:styleId="Index1">
    <w:name w:val="index 1"/>
    <w:basedOn w:val="Normal"/>
    <w:next w:val="Normal"/>
    <w:autoRedefine/>
    <w:uiPriority w:val="99"/>
    <w:semiHidden/>
    <w:unhideWhenUsed/>
    <w:rsid w:val="00CF5C61"/>
    <w:pPr>
      <w:spacing w:after="0"/>
      <w:ind w:left="220" w:hanging="220"/>
    </w:pPr>
  </w:style>
  <w:style w:type="paragraph" w:styleId="Index2">
    <w:name w:val="index 2"/>
    <w:basedOn w:val="Normal"/>
    <w:next w:val="Normal"/>
    <w:autoRedefine/>
    <w:uiPriority w:val="99"/>
    <w:semiHidden/>
    <w:unhideWhenUsed/>
    <w:rsid w:val="00CF5C61"/>
    <w:pPr>
      <w:spacing w:after="0"/>
      <w:ind w:left="440" w:hanging="220"/>
    </w:pPr>
  </w:style>
  <w:style w:type="paragraph" w:styleId="Index3">
    <w:name w:val="index 3"/>
    <w:basedOn w:val="Normal"/>
    <w:next w:val="Normal"/>
    <w:autoRedefine/>
    <w:uiPriority w:val="99"/>
    <w:semiHidden/>
    <w:unhideWhenUsed/>
    <w:rsid w:val="00CF5C61"/>
    <w:pPr>
      <w:spacing w:after="0"/>
      <w:ind w:left="660" w:hanging="220"/>
    </w:pPr>
  </w:style>
  <w:style w:type="paragraph" w:styleId="Index4">
    <w:name w:val="index 4"/>
    <w:basedOn w:val="Normal"/>
    <w:next w:val="Normal"/>
    <w:autoRedefine/>
    <w:uiPriority w:val="99"/>
    <w:semiHidden/>
    <w:unhideWhenUsed/>
    <w:rsid w:val="00CF5C61"/>
    <w:pPr>
      <w:spacing w:after="0"/>
      <w:ind w:left="880" w:hanging="220"/>
    </w:pPr>
  </w:style>
  <w:style w:type="paragraph" w:styleId="Index5">
    <w:name w:val="index 5"/>
    <w:basedOn w:val="Normal"/>
    <w:next w:val="Normal"/>
    <w:autoRedefine/>
    <w:uiPriority w:val="99"/>
    <w:semiHidden/>
    <w:unhideWhenUsed/>
    <w:rsid w:val="00CF5C61"/>
    <w:pPr>
      <w:spacing w:after="0"/>
      <w:ind w:left="1100" w:hanging="220"/>
    </w:pPr>
  </w:style>
  <w:style w:type="paragraph" w:styleId="Index6">
    <w:name w:val="index 6"/>
    <w:basedOn w:val="Normal"/>
    <w:next w:val="Normal"/>
    <w:autoRedefine/>
    <w:uiPriority w:val="99"/>
    <w:semiHidden/>
    <w:unhideWhenUsed/>
    <w:rsid w:val="00CF5C61"/>
    <w:pPr>
      <w:spacing w:after="0"/>
      <w:ind w:left="1320" w:hanging="220"/>
    </w:pPr>
  </w:style>
  <w:style w:type="paragraph" w:styleId="Index7">
    <w:name w:val="index 7"/>
    <w:basedOn w:val="Normal"/>
    <w:next w:val="Normal"/>
    <w:autoRedefine/>
    <w:uiPriority w:val="99"/>
    <w:semiHidden/>
    <w:unhideWhenUsed/>
    <w:rsid w:val="00CF5C61"/>
    <w:pPr>
      <w:spacing w:after="0"/>
      <w:ind w:left="1540" w:hanging="220"/>
    </w:pPr>
  </w:style>
  <w:style w:type="paragraph" w:styleId="Index8">
    <w:name w:val="index 8"/>
    <w:basedOn w:val="Normal"/>
    <w:next w:val="Normal"/>
    <w:autoRedefine/>
    <w:uiPriority w:val="99"/>
    <w:semiHidden/>
    <w:unhideWhenUsed/>
    <w:rsid w:val="00CF5C61"/>
    <w:pPr>
      <w:spacing w:after="0"/>
      <w:ind w:left="1760" w:hanging="220"/>
    </w:pPr>
  </w:style>
  <w:style w:type="paragraph" w:styleId="Index9">
    <w:name w:val="index 9"/>
    <w:basedOn w:val="Normal"/>
    <w:next w:val="Normal"/>
    <w:autoRedefine/>
    <w:uiPriority w:val="99"/>
    <w:semiHidden/>
    <w:unhideWhenUsed/>
    <w:rsid w:val="00CF5C61"/>
    <w:pPr>
      <w:spacing w:after="0"/>
      <w:ind w:left="1980" w:hanging="220"/>
    </w:pPr>
  </w:style>
  <w:style w:type="paragraph" w:styleId="IndexHeading">
    <w:name w:val="index heading"/>
    <w:basedOn w:val="Normal"/>
    <w:next w:val="Index1"/>
    <w:uiPriority w:val="99"/>
    <w:semiHidden/>
    <w:unhideWhenUsed/>
    <w:rsid w:val="00CF5C61"/>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5E7D19"/>
    <w:rPr>
      <w:i/>
      <w:iCs/>
      <w:color w:val="B35E06" w:themeColor="accent1" w:themeShade="BF"/>
    </w:rPr>
  </w:style>
  <w:style w:type="paragraph" w:styleId="IntenseQuote">
    <w:name w:val="Intense Quote"/>
    <w:basedOn w:val="Normal"/>
    <w:next w:val="Normal"/>
    <w:link w:val="IntenseQuoteChar"/>
    <w:uiPriority w:val="30"/>
    <w:semiHidden/>
    <w:unhideWhenUsed/>
    <w:qFormat/>
    <w:rsid w:val="005E7D19"/>
    <w:pPr>
      <w:pBdr>
        <w:top w:val="single" w:sz="4" w:space="10" w:color="B35E06" w:themeColor="accent1" w:themeShade="BF"/>
        <w:bottom w:val="single" w:sz="4" w:space="10" w:color="B35E06" w:themeColor="accent1" w:themeShade="BF"/>
      </w:pBdr>
      <w:spacing w:before="360" w:after="360"/>
      <w:jc w:val="center"/>
    </w:pPr>
    <w:rPr>
      <w:i/>
      <w:iCs/>
      <w:color w:val="B35E06" w:themeColor="accent1" w:themeShade="BF"/>
    </w:rPr>
  </w:style>
  <w:style w:type="character" w:customStyle="1" w:styleId="IntenseQuoteChar">
    <w:name w:val="Intense Quote Char"/>
    <w:basedOn w:val="DefaultParagraphFont"/>
    <w:link w:val="IntenseQuote"/>
    <w:uiPriority w:val="30"/>
    <w:semiHidden/>
    <w:rsid w:val="005E7D19"/>
    <w:rPr>
      <w:i/>
      <w:iCs/>
      <w:color w:val="B35E06" w:themeColor="accent1" w:themeShade="BF"/>
      <w:spacing w:val="4"/>
    </w:rPr>
  </w:style>
  <w:style w:type="character" w:styleId="IntenseReference">
    <w:name w:val="Intense Reference"/>
    <w:basedOn w:val="DefaultParagraphFont"/>
    <w:uiPriority w:val="32"/>
    <w:semiHidden/>
    <w:unhideWhenUsed/>
    <w:qFormat/>
    <w:rsid w:val="005E7D19"/>
    <w:rPr>
      <w:b/>
      <w:bCs/>
      <w:caps w:val="0"/>
      <w:smallCaps/>
      <w:color w:val="B35E06" w:themeColor="accent1" w:themeShade="BF"/>
      <w:spacing w:val="0"/>
    </w:rPr>
  </w:style>
  <w:style w:type="table" w:styleId="LightGrid">
    <w:name w:val="Light Grid"/>
    <w:basedOn w:val="TableNormal"/>
    <w:uiPriority w:val="62"/>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18" w:space="0" w:color="F07F09" w:themeColor="accent1"/>
          <w:right w:val="single" w:sz="8" w:space="0" w:color="F07F09" w:themeColor="accent1"/>
          <w:insideH w:val="nil"/>
          <w:insideV w:val="single" w:sz="8" w:space="0" w:color="F07F0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insideH w:val="nil"/>
          <w:insideV w:val="single" w:sz="8" w:space="0" w:color="F07F0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shd w:val="clear" w:color="auto" w:fill="FCDFC0" w:themeFill="accent1" w:themeFillTint="3F"/>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shd w:val="clear" w:color="auto" w:fill="FCDFC0" w:themeFill="accent1" w:themeFillTint="3F"/>
      </w:tcPr>
    </w:tblStylePr>
    <w:tblStylePr w:type="band2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tcPr>
    </w:tblStylePr>
  </w:style>
  <w:style w:type="table" w:styleId="LightGrid-Accent2">
    <w:name w:val="Light Grid Accent 2"/>
    <w:basedOn w:val="TableNormal"/>
    <w:uiPriority w:val="62"/>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18" w:space="0" w:color="9F2936" w:themeColor="accent2"/>
          <w:right w:val="single" w:sz="8" w:space="0" w:color="9F2936" w:themeColor="accent2"/>
          <w:insideH w:val="nil"/>
          <w:insideV w:val="single" w:sz="8" w:space="0" w:color="9F29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insideH w:val="nil"/>
          <w:insideV w:val="single" w:sz="8" w:space="0" w:color="9F29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shd w:val="clear" w:color="auto" w:fill="EFC2C6" w:themeFill="accent2" w:themeFillTint="3F"/>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shd w:val="clear" w:color="auto" w:fill="EFC2C6" w:themeFill="accent2" w:themeFillTint="3F"/>
      </w:tcPr>
    </w:tblStylePr>
    <w:tblStylePr w:type="band2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tcPr>
    </w:tblStylePr>
  </w:style>
  <w:style w:type="table" w:styleId="LightGrid-Accent3">
    <w:name w:val="Light Grid Accent 3"/>
    <w:basedOn w:val="TableNormal"/>
    <w:uiPriority w:val="62"/>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18" w:space="0" w:color="1B587C" w:themeColor="accent3"/>
          <w:right w:val="single" w:sz="8" w:space="0" w:color="1B587C" w:themeColor="accent3"/>
          <w:insideH w:val="nil"/>
          <w:insideV w:val="single" w:sz="8" w:space="0" w:color="1B587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insideH w:val="nil"/>
          <w:insideV w:val="single" w:sz="8" w:space="0" w:color="1B587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shd w:val="clear" w:color="auto" w:fill="B5D9EF" w:themeFill="accent3" w:themeFillTint="3F"/>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shd w:val="clear" w:color="auto" w:fill="B5D9EF" w:themeFill="accent3" w:themeFillTint="3F"/>
      </w:tcPr>
    </w:tblStylePr>
    <w:tblStylePr w:type="band2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tcPr>
    </w:tblStylePr>
  </w:style>
  <w:style w:type="table" w:styleId="LightGrid-Accent4">
    <w:name w:val="Light Grid Accent 4"/>
    <w:basedOn w:val="TableNormal"/>
    <w:uiPriority w:val="62"/>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18" w:space="0" w:color="4E8542" w:themeColor="accent4"/>
          <w:right w:val="single" w:sz="8" w:space="0" w:color="4E8542" w:themeColor="accent4"/>
          <w:insideH w:val="nil"/>
          <w:insideV w:val="single" w:sz="8" w:space="0" w:color="4E854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insideH w:val="nil"/>
          <w:insideV w:val="single" w:sz="8" w:space="0" w:color="4E854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shd w:val="clear" w:color="auto" w:fill="D0E5CB" w:themeFill="accent4" w:themeFillTint="3F"/>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shd w:val="clear" w:color="auto" w:fill="D0E5CB" w:themeFill="accent4" w:themeFillTint="3F"/>
      </w:tcPr>
    </w:tblStylePr>
    <w:tblStylePr w:type="band2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tcPr>
    </w:tblStylePr>
  </w:style>
  <w:style w:type="table" w:styleId="LightGrid-Accent5">
    <w:name w:val="Light Grid Accent 5"/>
    <w:basedOn w:val="TableNormal"/>
    <w:uiPriority w:val="62"/>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18" w:space="0" w:color="604878" w:themeColor="accent5"/>
          <w:right w:val="single" w:sz="8" w:space="0" w:color="604878" w:themeColor="accent5"/>
          <w:insideH w:val="nil"/>
          <w:insideV w:val="single" w:sz="8" w:space="0" w:color="6048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insideH w:val="nil"/>
          <w:insideV w:val="single" w:sz="8" w:space="0" w:color="6048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shd w:val="clear" w:color="auto" w:fill="D7CDE1" w:themeFill="accent5" w:themeFillTint="3F"/>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shd w:val="clear" w:color="auto" w:fill="D7CDE1" w:themeFill="accent5" w:themeFillTint="3F"/>
      </w:tcPr>
    </w:tblStylePr>
    <w:tblStylePr w:type="band2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tcPr>
    </w:tblStylePr>
  </w:style>
  <w:style w:type="table" w:styleId="LightGrid-Accent6">
    <w:name w:val="Light Grid Accent 6"/>
    <w:basedOn w:val="TableNormal"/>
    <w:uiPriority w:val="62"/>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18" w:space="0" w:color="C19859" w:themeColor="accent6"/>
          <w:right w:val="single" w:sz="8" w:space="0" w:color="C19859" w:themeColor="accent6"/>
          <w:insideH w:val="nil"/>
          <w:insideV w:val="single" w:sz="8" w:space="0" w:color="C1985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insideH w:val="nil"/>
          <w:insideV w:val="single" w:sz="8" w:space="0" w:color="C1985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shd w:val="clear" w:color="auto" w:fill="EFE5D6" w:themeFill="accent6" w:themeFillTint="3F"/>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shd w:val="clear" w:color="auto" w:fill="EFE5D6" w:themeFill="accent6" w:themeFillTint="3F"/>
      </w:tcPr>
    </w:tblStylePr>
    <w:tblStylePr w:type="band2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tcPr>
    </w:tblStylePr>
  </w:style>
  <w:style w:type="table" w:styleId="LightList">
    <w:name w:val="Light List"/>
    <w:basedOn w:val="TableNormal"/>
    <w:uiPriority w:val="61"/>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pPr>
        <w:spacing w:before="0" w:after="0" w:line="240" w:lineRule="auto"/>
      </w:pPr>
      <w:rPr>
        <w:b/>
        <w:bCs/>
        <w:color w:val="FFFFFF" w:themeColor="background1"/>
      </w:rPr>
      <w:tblPr/>
      <w:tcPr>
        <w:shd w:val="clear" w:color="auto" w:fill="F07F09" w:themeFill="accent1"/>
      </w:tcPr>
    </w:tblStylePr>
    <w:tblStylePr w:type="lastRow">
      <w:pPr>
        <w:spacing w:before="0" w:after="0" w:line="240" w:lineRule="auto"/>
      </w:pPr>
      <w:rPr>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tcBorders>
      </w:tcPr>
    </w:tblStylePr>
    <w:tblStylePr w:type="firstCol">
      <w:rPr>
        <w:b/>
        <w:bCs/>
      </w:rPr>
    </w:tblStylePr>
    <w:tblStylePr w:type="lastCol">
      <w:rPr>
        <w:b/>
        <w:bCs/>
      </w:r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style>
  <w:style w:type="table" w:styleId="LightList-Accent2">
    <w:name w:val="Light List Accent 2"/>
    <w:basedOn w:val="TableNormal"/>
    <w:uiPriority w:val="61"/>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pPr>
        <w:spacing w:before="0" w:after="0" w:line="240" w:lineRule="auto"/>
      </w:pPr>
      <w:rPr>
        <w:b/>
        <w:bCs/>
        <w:color w:val="FFFFFF" w:themeColor="background1"/>
      </w:rPr>
      <w:tblPr/>
      <w:tcPr>
        <w:shd w:val="clear" w:color="auto" w:fill="9F2936" w:themeFill="accent2"/>
      </w:tcPr>
    </w:tblStylePr>
    <w:tblStylePr w:type="lastRow">
      <w:pPr>
        <w:spacing w:before="0" w:after="0" w:line="240" w:lineRule="auto"/>
      </w:pPr>
      <w:rPr>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tcBorders>
      </w:tcPr>
    </w:tblStylePr>
    <w:tblStylePr w:type="firstCol">
      <w:rPr>
        <w:b/>
        <w:bCs/>
      </w:rPr>
    </w:tblStylePr>
    <w:tblStylePr w:type="lastCol">
      <w:rPr>
        <w:b/>
        <w:bCs/>
      </w:r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style>
  <w:style w:type="table" w:styleId="LightList-Accent3">
    <w:name w:val="Light List Accent 3"/>
    <w:basedOn w:val="TableNormal"/>
    <w:uiPriority w:val="61"/>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pPr>
        <w:spacing w:before="0" w:after="0" w:line="240" w:lineRule="auto"/>
      </w:pPr>
      <w:rPr>
        <w:b/>
        <w:bCs/>
        <w:color w:val="FFFFFF" w:themeColor="background1"/>
      </w:rPr>
      <w:tblPr/>
      <w:tcPr>
        <w:shd w:val="clear" w:color="auto" w:fill="1B587C" w:themeFill="accent3"/>
      </w:tcPr>
    </w:tblStylePr>
    <w:tblStylePr w:type="lastRow">
      <w:pPr>
        <w:spacing w:before="0" w:after="0" w:line="240" w:lineRule="auto"/>
      </w:pPr>
      <w:rPr>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tcBorders>
      </w:tcPr>
    </w:tblStylePr>
    <w:tblStylePr w:type="firstCol">
      <w:rPr>
        <w:b/>
        <w:bCs/>
      </w:rPr>
    </w:tblStylePr>
    <w:tblStylePr w:type="lastCol">
      <w:rPr>
        <w:b/>
        <w:bCs/>
      </w:r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style>
  <w:style w:type="table" w:styleId="LightList-Accent4">
    <w:name w:val="Light List Accent 4"/>
    <w:basedOn w:val="TableNormal"/>
    <w:uiPriority w:val="61"/>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pPr>
        <w:spacing w:before="0" w:after="0" w:line="240" w:lineRule="auto"/>
      </w:pPr>
      <w:rPr>
        <w:b/>
        <w:bCs/>
        <w:color w:val="FFFFFF" w:themeColor="background1"/>
      </w:rPr>
      <w:tblPr/>
      <w:tcPr>
        <w:shd w:val="clear" w:color="auto" w:fill="4E8542" w:themeFill="accent4"/>
      </w:tcPr>
    </w:tblStylePr>
    <w:tblStylePr w:type="lastRow">
      <w:pPr>
        <w:spacing w:before="0" w:after="0" w:line="240" w:lineRule="auto"/>
      </w:pPr>
      <w:rPr>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tcBorders>
      </w:tcPr>
    </w:tblStylePr>
    <w:tblStylePr w:type="firstCol">
      <w:rPr>
        <w:b/>
        <w:bCs/>
      </w:rPr>
    </w:tblStylePr>
    <w:tblStylePr w:type="lastCol">
      <w:rPr>
        <w:b/>
        <w:bCs/>
      </w:r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style>
  <w:style w:type="table" w:styleId="LightList-Accent5">
    <w:name w:val="Light List Accent 5"/>
    <w:basedOn w:val="TableNormal"/>
    <w:uiPriority w:val="61"/>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pPr>
        <w:spacing w:before="0" w:after="0" w:line="240" w:lineRule="auto"/>
      </w:pPr>
      <w:rPr>
        <w:b/>
        <w:bCs/>
        <w:color w:val="FFFFFF" w:themeColor="background1"/>
      </w:rPr>
      <w:tblPr/>
      <w:tcPr>
        <w:shd w:val="clear" w:color="auto" w:fill="604878" w:themeFill="accent5"/>
      </w:tcPr>
    </w:tblStylePr>
    <w:tblStylePr w:type="lastRow">
      <w:pPr>
        <w:spacing w:before="0" w:after="0" w:line="240" w:lineRule="auto"/>
      </w:pPr>
      <w:rPr>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tcBorders>
      </w:tcPr>
    </w:tblStylePr>
    <w:tblStylePr w:type="firstCol">
      <w:rPr>
        <w:b/>
        <w:bCs/>
      </w:rPr>
    </w:tblStylePr>
    <w:tblStylePr w:type="lastCol">
      <w:rPr>
        <w:b/>
        <w:bCs/>
      </w:r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style>
  <w:style w:type="table" w:styleId="LightList-Accent6">
    <w:name w:val="Light List Accent 6"/>
    <w:basedOn w:val="TableNormal"/>
    <w:uiPriority w:val="61"/>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pPr>
        <w:spacing w:before="0" w:after="0" w:line="240" w:lineRule="auto"/>
      </w:pPr>
      <w:rPr>
        <w:b/>
        <w:bCs/>
        <w:color w:val="FFFFFF" w:themeColor="background1"/>
      </w:rPr>
      <w:tblPr/>
      <w:tcPr>
        <w:shd w:val="clear" w:color="auto" w:fill="C19859" w:themeFill="accent6"/>
      </w:tcPr>
    </w:tblStylePr>
    <w:tblStylePr w:type="lastRow">
      <w:pPr>
        <w:spacing w:before="0" w:after="0" w:line="240" w:lineRule="auto"/>
      </w:pPr>
      <w:rPr>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tcBorders>
      </w:tcPr>
    </w:tblStylePr>
    <w:tblStylePr w:type="firstCol">
      <w:rPr>
        <w:b/>
        <w:bCs/>
      </w:rPr>
    </w:tblStylePr>
    <w:tblStylePr w:type="lastCol">
      <w:rPr>
        <w:b/>
        <w:bCs/>
      </w:r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style>
  <w:style w:type="table" w:styleId="LightShading">
    <w:name w:val="Light Shading"/>
    <w:basedOn w:val="TableNormal"/>
    <w:uiPriority w:val="60"/>
    <w:semiHidden/>
    <w:unhideWhenUsed/>
    <w:rsid w:val="00CF5C61"/>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CF5C61"/>
    <w:pPr>
      <w:spacing w:after="0"/>
    </w:pPr>
    <w:rPr>
      <w:color w:val="B35E06" w:themeColor="accent1" w:themeShade="BF"/>
    </w:rPr>
    <w:tblPr>
      <w:tblStyleRowBandSize w:val="1"/>
      <w:tblStyleColBandSize w:val="1"/>
      <w:tblBorders>
        <w:top w:val="single" w:sz="8" w:space="0" w:color="F07F09" w:themeColor="accent1"/>
        <w:bottom w:val="single" w:sz="8" w:space="0" w:color="F07F09" w:themeColor="accent1"/>
      </w:tblBorders>
    </w:tblPr>
    <w:tblStylePr w:type="fir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la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left w:val="nil"/>
          <w:right w:val="nil"/>
          <w:insideH w:val="nil"/>
          <w:insideV w:val="nil"/>
        </w:tcBorders>
        <w:shd w:val="clear" w:color="auto" w:fill="FCDFC0" w:themeFill="accent1" w:themeFillTint="3F"/>
      </w:tcPr>
    </w:tblStylePr>
  </w:style>
  <w:style w:type="table" w:styleId="LightShading-Accent2">
    <w:name w:val="Light Shading Accent 2"/>
    <w:basedOn w:val="TableNormal"/>
    <w:uiPriority w:val="60"/>
    <w:semiHidden/>
    <w:unhideWhenUsed/>
    <w:rsid w:val="00CF5C61"/>
    <w:pPr>
      <w:spacing w:after="0"/>
    </w:pPr>
    <w:rPr>
      <w:color w:val="761E28" w:themeColor="accent2" w:themeShade="BF"/>
    </w:rPr>
    <w:tblPr>
      <w:tblStyleRowBandSize w:val="1"/>
      <w:tblStyleColBandSize w:val="1"/>
      <w:tblBorders>
        <w:top w:val="single" w:sz="8" w:space="0" w:color="9F2936" w:themeColor="accent2"/>
        <w:bottom w:val="single" w:sz="8" w:space="0" w:color="9F2936" w:themeColor="accent2"/>
      </w:tblBorders>
    </w:tblPr>
    <w:tblStylePr w:type="fir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la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left w:val="nil"/>
          <w:right w:val="nil"/>
          <w:insideH w:val="nil"/>
          <w:insideV w:val="nil"/>
        </w:tcBorders>
        <w:shd w:val="clear" w:color="auto" w:fill="EFC2C6" w:themeFill="accent2" w:themeFillTint="3F"/>
      </w:tcPr>
    </w:tblStylePr>
  </w:style>
  <w:style w:type="table" w:styleId="LightShading-Accent3">
    <w:name w:val="Light Shading Accent 3"/>
    <w:basedOn w:val="TableNormal"/>
    <w:uiPriority w:val="60"/>
    <w:semiHidden/>
    <w:unhideWhenUsed/>
    <w:rsid w:val="00CF5C61"/>
    <w:pPr>
      <w:spacing w:after="0"/>
    </w:pPr>
    <w:rPr>
      <w:color w:val="14415C" w:themeColor="accent3" w:themeShade="BF"/>
    </w:rPr>
    <w:tblPr>
      <w:tblStyleRowBandSize w:val="1"/>
      <w:tblStyleColBandSize w:val="1"/>
      <w:tblBorders>
        <w:top w:val="single" w:sz="8" w:space="0" w:color="1B587C" w:themeColor="accent3"/>
        <w:bottom w:val="single" w:sz="8" w:space="0" w:color="1B587C" w:themeColor="accent3"/>
      </w:tblBorders>
    </w:tblPr>
    <w:tblStylePr w:type="fir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la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left w:val="nil"/>
          <w:right w:val="nil"/>
          <w:insideH w:val="nil"/>
          <w:insideV w:val="nil"/>
        </w:tcBorders>
        <w:shd w:val="clear" w:color="auto" w:fill="B5D9EF" w:themeFill="accent3" w:themeFillTint="3F"/>
      </w:tcPr>
    </w:tblStylePr>
  </w:style>
  <w:style w:type="table" w:styleId="LightShading-Accent4">
    <w:name w:val="Light Shading Accent 4"/>
    <w:basedOn w:val="TableNormal"/>
    <w:uiPriority w:val="60"/>
    <w:semiHidden/>
    <w:unhideWhenUsed/>
    <w:rsid w:val="00CF5C61"/>
    <w:pPr>
      <w:spacing w:after="0"/>
    </w:pPr>
    <w:rPr>
      <w:color w:val="3A6331" w:themeColor="accent4" w:themeShade="BF"/>
    </w:rPr>
    <w:tblPr>
      <w:tblStyleRowBandSize w:val="1"/>
      <w:tblStyleColBandSize w:val="1"/>
      <w:tblBorders>
        <w:top w:val="single" w:sz="8" w:space="0" w:color="4E8542" w:themeColor="accent4"/>
        <w:bottom w:val="single" w:sz="8" w:space="0" w:color="4E8542" w:themeColor="accent4"/>
      </w:tblBorders>
    </w:tblPr>
    <w:tblStylePr w:type="fir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la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left w:val="nil"/>
          <w:right w:val="nil"/>
          <w:insideH w:val="nil"/>
          <w:insideV w:val="nil"/>
        </w:tcBorders>
        <w:shd w:val="clear" w:color="auto" w:fill="D0E5CB" w:themeFill="accent4" w:themeFillTint="3F"/>
      </w:tcPr>
    </w:tblStylePr>
  </w:style>
  <w:style w:type="table" w:styleId="LightShading-Accent5">
    <w:name w:val="Light Shading Accent 5"/>
    <w:basedOn w:val="TableNormal"/>
    <w:uiPriority w:val="60"/>
    <w:semiHidden/>
    <w:unhideWhenUsed/>
    <w:rsid w:val="00CF5C61"/>
    <w:pPr>
      <w:spacing w:after="0"/>
    </w:pPr>
    <w:rPr>
      <w:color w:val="473659" w:themeColor="accent5" w:themeShade="BF"/>
    </w:rPr>
    <w:tblPr>
      <w:tblStyleRowBandSize w:val="1"/>
      <w:tblStyleColBandSize w:val="1"/>
      <w:tblBorders>
        <w:top w:val="single" w:sz="8" w:space="0" w:color="604878" w:themeColor="accent5"/>
        <w:bottom w:val="single" w:sz="8" w:space="0" w:color="604878" w:themeColor="accent5"/>
      </w:tblBorders>
    </w:tblPr>
    <w:tblStylePr w:type="fir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la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left w:val="nil"/>
          <w:right w:val="nil"/>
          <w:insideH w:val="nil"/>
          <w:insideV w:val="nil"/>
        </w:tcBorders>
        <w:shd w:val="clear" w:color="auto" w:fill="D7CDE1" w:themeFill="accent5" w:themeFillTint="3F"/>
      </w:tcPr>
    </w:tblStylePr>
  </w:style>
  <w:style w:type="table" w:styleId="LightShading-Accent6">
    <w:name w:val="Light Shading Accent 6"/>
    <w:basedOn w:val="TableNormal"/>
    <w:uiPriority w:val="60"/>
    <w:semiHidden/>
    <w:unhideWhenUsed/>
    <w:rsid w:val="00CF5C61"/>
    <w:pPr>
      <w:spacing w:after="0"/>
    </w:pPr>
    <w:rPr>
      <w:color w:val="997339" w:themeColor="accent6" w:themeShade="BF"/>
    </w:rPr>
    <w:tblPr>
      <w:tblStyleRowBandSize w:val="1"/>
      <w:tblStyleColBandSize w:val="1"/>
      <w:tblBorders>
        <w:top w:val="single" w:sz="8" w:space="0" w:color="C19859" w:themeColor="accent6"/>
        <w:bottom w:val="single" w:sz="8" w:space="0" w:color="C19859" w:themeColor="accent6"/>
      </w:tblBorders>
    </w:tblPr>
    <w:tblStylePr w:type="fir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la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left w:val="nil"/>
          <w:right w:val="nil"/>
          <w:insideH w:val="nil"/>
          <w:insideV w:val="nil"/>
        </w:tcBorders>
        <w:shd w:val="clear" w:color="auto" w:fill="EFE5D6" w:themeFill="accent6" w:themeFillTint="3F"/>
      </w:tcPr>
    </w:tblStylePr>
  </w:style>
  <w:style w:type="character" w:styleId="LineNumber">
    <w:name w:val="line number"/>
    <w:basedOn w:val="DefaultParagraphFont"/>
    <w:uiPriority w:val="99"/>
    <w:semiHidden/>
    <w:unhideWhenUsed/>
    <w:rsid w:val="00CF5C61"/>
  </w:style>
  <w:style w:type="paragraph" w:styleId="List">
    <w:name w:val="List"/>
    <w:basedOn w:val="Normal"/>
    <w:uiPriority w:val="99"/>
    <w:semiHidden/>
    <w:unhideWhenUsed/>
    <w:rsid w:val="00CF5C61"/>
    <w:pPr>
      <w:ind w:left="360" w:hanging="360"/>
      <w:contextualSpacing/>
    </w:pPr>
  </w:style>
  <w:style w:type="paragraph" w:styleId="List2">
    <w:name w:val="List 2"/>
    <w:basedOn w:val="Normal"/>
    <w:uiPriority w:val="99"/>
    <w:semiHidden/>
    <w:unhideWhenUsed/>
    <w:rsid w:val="00CF5C61"/>
    <w:pPr>
      <w:ind w:left="720" w:hanging="360"/>
      <w:contextualSpacing/>
    </w:pPr>
  </w:style>
  <w:style w:type="paragraph" w:styleId="List3">
    <w:name w:val="List 3"/>
    <w:basedOn w:val="Normal"/>
    <w:uiPriority w:val="99"/>
    <w:semiHidden/>
    <w:unhideWhenUsed/>
    <w:rsid w:val="00CF5C61"/>
    <w:pPr>
      <w:ind w:left="1080" w:hanging="360"/>
      <w:contextualSpacing/>
    </w:pPr>
  </w:style>
  <w:style w:type="paragraph" w:styleId="List4">
    <w:name w:val="List 4"/>
    <w:basedOn w:val="Normal"/>
    <w:uiPriority w:val="99"/>
    <w:semiHidden/>
    <w:unhideWhenUsed/>
    <w:rsid w:val="00CF5C61"/>
    <w:pPr>
      <w:ind w:left="1440" w:hanging="360"/>
      <w:contextualSpacing/>
    </w:pPr>
  </w:style>
  <w:style w:type="paragraph" w:styleId="List5">
    <w:name w:val="List 5"/>
    <w:basedOn w:val="Normal"/>
    <w:uiPriority w:val="99"/>
    <w:semiHidden/>
    <w:unhideWhenUsed/>
    <w:rsid w:val="00CF5C61"/>
    <w:pPr>
      <w:ind w:left="1800" w:hanging="360"/>
      <w:contextualSpacing/>
    </w:pPr>
  </w:style>
  <w:style w:type="paragraph" w:styleId="ListBullet">
    <w:name w:val="List Bullet"/>
    <w:basedOn w:val="Normal"/>
    <w:uiPriority w:val="99"/>
    <w:semiHidden/>
    <w:unhideWhenUsed/>
    <w:rsid w:val="00CF5C61"/>
    <w:pPr>
      <w:numPr>
        <w:numId w:val="1"/>
      </w:numPr>
      <w:contextualSpacing/>
    </w:pPr>
  </w:style>
  <w:style w:type="paragraph" w:styleId="ListBullet2">
    <w:name w:val="List Bullet 2"/>
    <w:basedOn w:val="Normal"/>
    <w:uiPriority w:val="99"/>
    <w:semiHidden/>
    <w:unhideWhenUsed/>
    <w:rsid w:val="00CF5C61"/>
    <w:pPr>
      <w:numPr>
        <w:numId w:val="2"/>
      </w:numPr>
      <w:contextualSpacing/>
    </w:pPr>
  </w:style>
  <w:style w:type="paragraph" w:styleId="ListBullet3">
    <w:name w:val="List Bullet 3"/>
    <w:basedOn w:val="Normal"/>
    <w:uiPriority w:val="99"/>
    <w:semiHidden/>
    <w:unhideWhenUsed/>
    <w:rsid w:val="00CF5C61"/>
    <w:pPr>
      <w:numPr>
        <w:numId w:val="3"/>
      </w:numPr>
      <w:contextualSpacing/>
    </w:pPr>
  </w:style>
  <w:style w:type="paragraph" w:styleId="ListBullet4">
    <w:name w:val="List Bullet 4"/>
    <w:basedOn w:val="Normal"/>
    <w:uiPriority w:val="99"/>
    <w:semiHidden/>
    <w:unhideWhenUsed/>
    <w:rsid w:val="00CF5C61"/>
    <w:pPr>
      <w:numPr>
        <w:numId w:val="4"/>
      </w:numPr>
      <w:contextualSpacing/>
    </w:pPr>
  </w:style>
  <w:style w:type="paragraph" w:styleId="ListBullet5">
    <w:name w:val="List Bullet 5"/>
    <w:basedOn w:val="Normal"/>
    <w:uiPriority w:val="99"/>
    <w:semiHidden/>
    <w:unhideWhenUsed/>
    <w:rsid w:val="00CF5C61"/>
    <w:pPr>
      <w:numPr>
        <w:numId w:val="5"/>
      </w:numPr>
      <w:contextualSpacing/>
    </w:pPr>
  </w:style>
  <w:style w:type="paragraph" w:styleId="ListContinue">
    <w:name w:val="List Continue"/>
    <w:basedOn w:val="Normal"/>
    <w:uiPriority w:val="99"/>
    <w:semiHidden/>
    <w:unhideWhenUsed/>
    <w:rsid w:val="00CF5C61"/>
    <w:pPr>
      <w:spacing w:after="120"/>
      <w:ind w:left="360"/>
      <w:contextualSpacing/>
    </w:pPr>
  </w:style>
  <w:style w:type="paragraph" w:styleId="ListContinue2">
    <w:name w:val="List Continue 2"/>
    <w:basedOn w:val="Normal"/>
    <w:uiPriority w:val="99"/>
    <w:semiHidden/>
    <w:unhideWhenUsed/>
    <w:rsid w:val="00CF5C61"/>
    <w:pPr>
      <w:spacing w:after="120"/>
      <w:ind w:left="720"/>
      <w:contextualSpacing/>
    </w:pPr>
  </w:style>
  <w:style w:type="paragraph" w:styleId="ListContinue3">
    <w:name w:val="List Continue 3"/>
    <w:basedOn w:val="Normal"/>
    <w:uiPriority w:val="99"/>
    <w:semiHidden/>
    <w:unhideWhenUsed/>
    <w:rsid w:val="00CF5C61"/>
    <w:pPr>
      <w:spacing w:after="120"/>
      <w:ind w:left="1080"/>
      <w:contextualSpacing/>
    </w:pPr>
  </w:style>
  <w:style w:type="paragraph" w:styleId="ListContinue4">
    <w:name w:val="List Continue 4"/>
    <w:basedOn w:val="Normal"/>
    <w:uiPriority w:val="99"/>
    <w:semiHidden/>
    <w:unhideWhenUsed/>
    <w:rsid w:val="00CF5C61"/>
    <w:pPr>
      <w:spacing w:after="120"/>
      <w:ind w:left="1440"/>
      <w:contextualSpacing/>
    </w:pPr>
  </w:style>
  <w:style w:type="paragraph" w:styleId="ListContinue5">
    <w:name w:val="List Continue 5"/>
    <w:basedOn w:val="Normal"/>
    <w:uiPriority w:val="99"/>
    <w:semiHidden/>
    <w:unhideWhenUsed/>
    <w:rsid w:val="00CF5C61"/>
    <w:pPr>
      <w:spacing w:after="120"/>
      <w:ind w:left="1800"/>
      <w:contextualSpacing/>
    </w:pPr>
  </w:style>
  <w:style w:type="paragraph" w:styleId="ListNumber">
    <w:name w:val="List Number"/>
    <w:basedOn w:val="Normal"/>
    <w:uiPriority w:val="99"/>
    <w:semiHidden/>
    <w:unhideWhenUsed/>
    <w:rsid w:val="00CF5C61"/>
    <w:pPr>
      <w:numPr>
        <w:numId w:val="6"/>
      </w:numPr>
      <w:contextualSpacing/>
    </w:pPr>
  </w:style>
  <w:style w:type="paragraph" w:styleId="ListNumber2">
    <w:name w:val="List Number 2"/>
    <w:basedOn w:val="Normal"/>
    <w:uiPriority w:val="99"/>
    <w:semiHidden/>
    <w:unhideWhenUsed/>
    <w:rsid w:val="00CF5C61"/>
    <w:pPr>
      <w:numPr>
        <w:numId w:val="7"/>
      </w:numPr>
      <w:contextualSpacing/>
    </w:pPr>
  </w:style>
  <w:style w:type="paragraph" w:styleId="ListNumber3">
    <w:name w:val="List Number 3"/>
    <w:basedOn w:val="Normal"/>
    <w:uiPriority w:val="99"/>
    <w:semiHidden/>
    <w:unhideWhenUsed/>
    <w:rsid w:val="00CF5C61"/>
    <w:pPr>
      <w:numPr>
        <w:numId w:val="8"/>
      </w:numPr>
      <w:contextualSpacing/>
    </w:pPr>
  </w:style>
  <w:style w:type="paragraph" w:styleId="ListNumber4">
    <w:name w:val="List Number 4"/>
    <w:basedOn w:val="Normal"/>
    <w:uiPriority w:val="99"/>
    <w:semiHidden/>
    <w:unhideWhenUsed/>
    <w:rsid w:val="00CF5C61"/>
    <w:pPr>
      <w:numPr>
        <w:numId w:val="9"/>
      </w:numPr>
      <w:contextualSpacing/>
    </w:pPr>
  </w:style>
  <w:style w:type="paragraph" w:styleId="ListNumber5">
    <w:name w:val="List Number 5"/>
    <w:basedOn w:val="Normal"/>
    <w:uiPriority w:val="99"/>
    <w:semiHidden/>
    <w:unhideWhenUsed/>
    <w:rsid w:val="00CF5C61"/>
    <w:pPr>
      <w:numPr>
        <w:numId w:val="10"/>
      </w:numPr>
      <w:contextualSpacing/>
    </w:pPr>
  </w:style>
  <w:style w:type="paragraph" w:styleId="ListParagraph">
    <w:name w:val="List Paragraph"/>
    <w:basedOn w:val="Normal"/>
    <w:uiPriority w:val="34"/>
    <w:unhideWhenUsed/>
    <w:qFormat/>
    <w:rsid w:val="00CF5C61"/>
    <w:pPr>
      <w:ind w:left="720"/>
      <w:contextualSpacing/>
    </w:pPr>
  </w:style>
  <w:style w:type="table" w:styleId="ListTable1Light">
    <w:name w:val="List Table 1 Light"/>
    <w:basedOn w:val="TableNormal"/>
    <w:uiPriority w:val="46"/>
    <w:rsid w:val="00CF5C61"/>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CF5C61"/>
    <w:pPr>
      <w:spacing w:after="0"/>
    </w:pPr>
    <w:tblPr>
      <w:tblStyleRowBandSize w:val="1"/>
      <w:tblStyleColBandSize w:val="1"/>
    </w:tblPr>
    <w:tblStylePr w:type="firstRow">
      <w:rPr>
        <w:b/>
        <w:bCs/>
      </w:rPr>
      <w:tblPr/>
      <w:tcPr>
        <w:tcBorders>
          <w:bottom w:val="single" w:sz="4" w:space="0" w:color="F9B268" w:themeColor="accent1" w:themeTint="99"/>
        </w:tcBorders>
      </w:tcPr>
    </w:tblStylePr>
    <w:tblStylePr w:type="lastRow">
      <w:rPr>
        <w:b/>
        <w:bCs/>
      </w:rPr>
      <w:tblPr/>
      <w:tcPr>
        <w:tcBorders>
          <w:top w:val="sing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1Light-Accent2">
    <w:name w:val="List Table 1 Light Accent 2"/>
    <w:basedOn w:val="TableNormal"/>
    <w:uiPriority w:val="46"/>
    <w:rsid w:val="00CF5C61"/>
    <w:pPr>
      <w:spacing w:after="0"/>
    </w:pPr>
    <w:tblPr>
      <w:tblStyleRowBandSize w:val="1"/>
      <w:tblStyleColBandSize w:val="1"/>
    </w:tblPr>
    <w:tblStylePr w:type="firstRow">
      <w:rPr>
        <w:b/>
        <w:bCs/>
      </w:rPr>
      <w:tblPr/>
      <w:tcPr>
        <w:tcBorders>
          <w:bottom w:val="single" w:sz="4" w:space="0" w:color="D86B77" w:themeColor="accent2" w:themeTint="99"/>
        </w:tcBorders>
      </w:tcPr>
    </w:tblStylePr>
    <w:tblStylePr w:type="lastRow">
      <w:rPr>
        <w:b/>
        <w:bCs/>
      </w:rPr>
      <w:tblPr/>
      <w:tcPr>
        <w:tcBorders>
          <w:top w:val="sing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1Light-Accent3">
    <w:name w:val="List Table 1 Light Accent 3"/>
    <w:basedOn w:val="TableNormal"/>
    <w:uiPriority w:val="46"/>
    <w:rsid w:val="00CF5C61"/>
    <w:pPr>
      <w:spacing w:after="0"/>
    </w:pPr>
    <w:tblPr>
      <w:tblStyleRowBandSize w:val="1"/>
      <w:tblStyleColBandSize w:val="1"/>
    </w:tblPr>
    <w:tblStylePr w:type="firstRow">
      <w:rPr>
        <w:b/>
        <w:bCs/>
      </w:rPr>
      <w:tblPr/>
      <w:tcPr>
        <w:tcBorders>
          <w:bottom w:val="single" w:sz="4" w:space="0" w:color="4DA4D8" w:themeColor="accent3" w:themeTint="99"/>
        </w:tcBorders>
      </w:tcPr>
    </w:tblStylePr>
    <w:tblStylePr w:type="lastRow">
      <w:rPr>
        <w:b/>
        <w:bCs/>
      </w:rPr>
      <w:tblPr/>
      <w:tcPr>
        <w:tcBorders>
          <w:top w:val="sing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1Light-Accent4">
    <w:name w:val="List Table 1 Light Accent 4"/>
    <w:basedOn w:val="TableNormal"/>
    <w:uiPriority w:val="46"/>
    <w:rsid w:val="00CF5C61"/>
    <w:pPr>
      <w:spacing w:after="0"/>
    </w:pPr>
    <w:tblPr>
      <w:tblStyleRowBandSize w:val="1"/>
      <w:tblStyleColBandSize w:val="1"/>
    </w:tblPr>
    <w:tblStylePr w:type="firstRow">
      <w:rPr>
        <w:b/>
        <w:bCs/>
      </w:rPr>
      <w:tblPr/>
      <w:tcPr>
        <w:tcBorders>
          <w:bottom w:val="single" w:sz="4" w:space="0" w:color="8DC182" w:themeColor="accent4" w:themeTint="99"/>
        </w:tcBorders>
      </w:tcPr>
    </w:tblStylePr>
    <w:tblStylePr w:type="lastRow">
      <w:rPr>
        <w:b/>
        <w:bCs/>
      </w:rPr>
      <w:tblPr/>
      <w:tcPr>
        <w:tcBorders>
          <w:top w:val="sing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1Light-Accent5">
    <w:name w:val="List Table 1 Light Accent 5"/>
    <w:basedOn w:val="TableNormal"/>
    <w:uiPriority w:val="46"/>
    <w:rsid w:val="00CF5C61"/>
    <w:pPr>
      <w:spacing w:after="0"/>
    </w:pPr>
    <w:tblPr>
      <w:tblStyleRowBandSize w:val="1"/>
      <w:tblStyleColBandSize w:val="1"/>
    </w:tblPr>
    <w:tblStylePr w:type="firstRow">
      <w:rPr>
        <w:b/>
        <w:bCs/>
      </w:rPr>
      <w:tblPr/>
      <w:tcPr>
        <w:tcBorders>
          <w:bottom w:val="single" w:sz="4" w:space="0" w:color="9F87B7" w:themeColor="accent5" w:themeTint="99"/>
        </w:tcBorders>
      </w:tcPr>
    </w:tblStylePr>
    <w:tblStylePr w:type="lastRow">
      <w:rPr>
        <w:b/>
        <w:bCs/>
      </w:rPr>
      <w:tblPr/>
      <w:tcPr>
        <w:tcBorders>
          <w:top w:val="sing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1Light-Accent6">
    <w:name w:val="List Table 1 Light Accent 6"/>
    <w:basedOn w:val="TableNormal"/>
    <w:uiPriority w:val="46"/>
    <w:rsid w:val="00CF5C61"/>
    <w:pPr>
      <w:spacing w:after="0"/>
    </w:pPr>
    <w:tblPr>
      <w:tblStyleRowBandSize w:val="1"/>
      <w:tblStyleColBandSize w:val="1"/>
    </w:tblPr>
    <w:tblStylePr w:type="firstRow">
      <w:rPr>
        <w:b/>
        <w:bCs/>
      </w:rPr>
      <w:tblPr/>
      <w:tcPr>
        <w:tcBorders>
          <w:bottom w:val="single" w:sz="4" w:space="0" w:color="D9C19B" w:themeColor="accent6" w:themeTint="99"/>
        </w:tcBorders>
      </w:tcPr>
    </w:tblStylePr>
    <w:tblStylePr w:type="lastRow">
      <w:rPr>
        <w:b/>
        <w:bCs/>
      </w:rPr>
      <w:tblPr/>
      <w:tcPr>
        <w:tcBorders>
          <w:top w:val="sing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2">
    <w:name w:val="List Table 2"/>
    <w:basedOn w:val="TableNormal"/>
    <w:uiPriority w:val="47"/>
    <w:rsid w:val="00CF5C61"/>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CF5C61"/>
    <w:pPr>
      <w:spacing w:after="0"/>
    </w:pPr>
    <w:tblPr>
      <w:tblStyleRowBandSize w:val="1"/>
      <w:tblStyleColBandSize w:val="1"/>
      <w:tblBorders>
        <w:top w:val="single" w:sz="4" w:space="0" w:color="F9B268" w:themeColor="accent1" w:themeTint="99"/>
        <w:bottom w:val="single" w:sz="4" w:space="0" w:color="F9B268" w:themeColor="accent1" w:themeTint="99"/>
        <w:insideH w:val="single" w:sz="4" w:space="0" w:color="F9B26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2-Accent2">
    <w:name w:val="List Table 2 Accent 2"/>
    <w:basedOn w:val="TableNormal"/>
    <w:uiPriority w:val="47"/>
    <w:rsid w:val="00CF5C61"/>
    <w:pPr>
      <w:spacing w:after="0"/>
    </w:pPr>
    <w:tblPr>
      <w:tblStyleRowBandSize w:val="1"/>
      <w:tblStyleColBandSize w:val="1"/>
      <w:tblBorders>
        <w:top w:val="single" w:sz="4" w:space="0" w:color="D86B77" w:themeColor="accent2" w:themeTint="99"/>
        <w:bottom w:val="single" w:sz="4" w:space="0" w:color="D86B77" w:themeColor="accent2" w:themeTint="99"/>
        <w:insideH w:val="single" w:sz="4" w:space="0" w:color="D86B7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2-Accent3">
    <w:name w:val="List Table 2 Accent 3"/>
    <w:basedOn w:val="TableNormal"/>
    <w:uiPriority w:val="47"/>
    <w:rsid w:val="00CF5C61"/>
    <w:pPr>
      <w:spacing w:after="0"/>
    </w:pPr>
    <w:tblPr>
      <w:tblStyleRowBandSize w:val="1"/>
      <w:tblStyleColBandSize w:val="1"/>
      <w:tblBorders>
        <w:top w:val="single" w:sz="4" w:space="0" w:color="4DA4D8" w:themeColor="accent3" w:themeTint="99"/>
        <w:bottom w:val="single" w:sz="4" w:space="0" w:color="4DA4D8" w:themeColor="accent3" w:themeTint="99"/>
        <w:insideH w:val="single" w:sz="4" w:space="0" w:color="4DA4D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2-Accent4">
    <w:name w:val="List Table 2 Accent 4"/>
    <w:basedOn w:val="TableNormal"/>
    <w:uiPriority w:val="47"/>
    <w:rsid w:val="00CF5C61"/>
    <w:pPr>
      <w:spacing w:after="0"/>
    </w:pPr>
    <w:tblPr>
      <w:tblStyleRowBandSize w:val="1"/>
      <w:tblStyleColBandSize w:val="1"/>
      <w:tblBorders>
        <w:top w:val="single" w:sz="4" w:space="0" w:color="8DC182" w:themeColor="accent4" w:themeTint="99"/>
        <w:bottom w:val="single" w:sz="4" w:space="0" w:color="8DC182" w:themeColor="accent4" w:themeTint="99"/>
        <w:insideH w:val="single" w:sz="4" w:space="0" w:color="8DC18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2-Accent5">
    <w:name w:val="List Table 2 Accent 5"/>
    <w:basedOn w:val="TableNormal"/>
    <w:uiPriority w:val="47"/>
    <w:rsid w:val="00CF5C61"/>
    <w:pPr>
      <w:spacing w:after="0"/>
    </w:pPr>
    <w:tblPr>
      <w:tblStyleRowBandSize w:val="1"/>
      <w:tblStyleColBandSize w:val="1"/>
      <w:tblBorders>
        <w:top w:val="single" w:sz="4" w:space="0" w:color="9F87B7" w:themeColor="accent5" w:themeTint="99"/>
        <w:bottom w:val="single" w:sz="4" w:space="0" w:color="9F87B7" w:themeColor="accent5" w:themeTint="99"/>
        <w:insideH w:val="single" w:sz="4" w:space="0" w:color="9F87B7"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2-Accent6">
    <w:name w:val="List Table 2 Accent 6"/>
    <w:basedOn w:val="TableNormal"/>
    <w:uiPriority w:val="47"/>
    <w:rsid w:val="00CF5C61"/>
    <w:pPr>
      <w:spacing w:after="0"/>
    </w:pPr>
    <w:tblPr>
      <w:tblStyleRowBandSize w:val="1"/>
      <w:tblStyleColBandSize w:val="1"/>
      <w:tblBorders>
        <w:top w:val="single" w:sz="4" w:space="0" w:color="D9C19B" w:themeColor="accent6" w:themeTint="99"/>
        <w:bottom w:val="single" w:sz="4" w:space="0" w:color="D9C19B" w:themeColor="accent6" w:themeTint="99"/>
        <w:insideH w:val="single" w:sz="4" w:space="0" w:color="D9C19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3">
    <w:name w:val="List Table 3"/>
    <w:basedOn w:val="TableNormal"/>
    <w:uiPriority w:val="48"/>
    <w:rsid w:val="00CF5C61"/>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CF5C61"/>
    <w:pPr>
      <w:spacing w:after="0"/>
    </w:pPr>
    <w:tblPr>
      <w:tblStyleRowBandSize w:val="1"/>
      <w:tblStyleColBandSize w:val="1"/>
      <w:tblBorders>
        <w:top w:val="single" w:sz="4" w:space="0" w:color="F07F09" w:themeColor="accent1"/>
        <w:left w:val="single" w:sz="4" w:space="0" w:color="F07F09" w:themeColor="accent1"/>
        <w:bottom w:val="single" w:sz="4" w:space="0" w:color="F07F09" w:themeColor="accent1"/>
        <w:right w:val="single" w:sz="4" w:space="0" w:color="F07F09" w:themeColor="accent1"/>
      </w:tblBorders>
    </w:tblPr>
    <w:tblStylePr w:type="firstRow">
      <w:rPr>
        <w:b/>
        <w:bCs/>
        <w:color w:val="FFFFFF" w:themeColor="background1"/>
      </w:rPr>
      <w:tblPr/>
      <w:tcPr>
        <w:shd w:val="clear" w:color="auto" w:fill="F07F09" w:themeFill="accent1"/>
      </w:tcPr>
    </w:tblStylePr>
    <w:tblStylePr w:type="lastRow">
      <w:rPr>
        <w:b/>
        <w:bCs/>
      </w:rPr>
      <w:tblPr/>
      <w:tcPr>
        <w:tcBorders>
          <w:top w:val="double" w:sz="4" w:space="0" w:color="F07F0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7F09" w:themeColor="accent1"/>
          <w:right w:val="single" w:sz="4" w:space="0" w:color="F07F09" w:themeColor="accent1"/>
        </w:tcBorders>
      </w:tcPr>
    </w:tblStylePr>
    <w:tblStylePr w:type="band1Horz">
      <w:tblPr/>
      <w:tcPr>
        <w:tcBorders>
          <w:top w:val="single" w:sz="4" w:space="0" w:color="F07F09" w:themeColor="accent1"/>
          <w:bottom w:val="single" w:sz="4" w:space="0" w:color="F07F0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7F09" w:themeColor="accent1"/>
          <w:left w:val="nil"/>
        </w:tcBorders>
      </w:tcPr>
    </w:tblStylePr>
    <w:tblStylePr w:type="swCell">
      <w:tblPr/>
      <w:tcPr>
        <w:tcBorders>
          <w:top w:val="double" w:sz="4" w:space="0" w:color="F07F09" w:themeColor="accent1"/>
          <w:right w:val="nil"/>
        </w:tcBorders>
      </w:tcPr>
    </w:tblStylePr>
  </w:style>
  <w:style w:type="table" w:styleId="ListTable3-Accent2">
    <w:name w:val="List Table 3 Accent 2"/>
    <w:basedOn w:val="TableNormal"/>
    <w:uiPriority w:val="48"/>
    <w:rsid w:val="00CF5C61"/>
    <w:pPr>
      <w:spacing w:after="0"/>
    </w:pPr>
    <w:tblPr>
      <w:tblStyleRowBandSize w:val="1"/>
      <w:tblStyleColBandSize w:val="1"/>
      <w:tblBorders>
        <w:top w:val="single" w:sz="4" w:space="0" w:color="9F2936" w:themeColor="accent2"/>
        <w:left w:val="single" w:sz="4" w:space="0" w:color="9F2936" w:themeColor="accent2"/>
        <w:bottom w:val="single" w:sz="4" w:space="0" w:color="9F2936" w:themeColor="accent2"/>
        <w:right w:val="single" w:sz="4" w:space="0" w:color="9F2936" w:themeColor="accent2"/>
      </w:tblBorders>
    </w:tblPr>
    <w:tblStylePr w:type="firstRow">
      <w:rPr>
        <w:b/>
        <w:bCs/>
        <w:color w:val="FFFFFF" w:themeColor="background1"/>
      </w:rPr>
      <w:tblPr/>
      <w:tcPr>
        <w:shd w:val="clear" w:color="auto" w:fill="9F2936" w:themeFill="accent2"/>
      </w:tcPr>
    </w:tblStylePr>
    <w:tblStylePr w:type="lastRow">
      <w:rPr>
        <w:b/>
        <w:bCs/>
      </w:rPr>
      <w:tblPr/>
      <w:tcPr>
        <w:tcBorders>
          <w:top w:val="double" w:sz="4" w:space="0" w:color="9F29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F2936" w:themeColor="accent2"/>
          <w:right w:val="single" w:sz="4" w:space="0" w:color="9F2936" w:themeColor="accent2"/>
        </w:tcBorders>
      </w:tcPr>
    </w:tblStylePr>
    <w:tblStylePr w:type="band1Horz">
      <w:tblPr/>
      <w:tcPr>
        <w:tcBorders>
          <w:top w:val="single" w:sz="4" w:space="0" w:color="9F2936" w:themeColor="accent2"/>
          <w:bottom w:val="single" w:sz="4" w:space="0" w:color="9F29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F2936" w:themeColor="accent2"/>
          <w:left w:val="nil"/>
        </w:tcBorders>
      </w:tcPr>
    </w:tblStylePr>
    <w:tblStylePr w:type="swCell">
      <w:tblPr/>
      <w:tcPr>
        <w:tcBorders>
          <w:top w:val="double" w:sz="4" w:space="0" w:color="9F2936" w:themeColor="accent2"/>
          <w:right w:val="nil"/>
        </w:tcBorders>
      </w:tcPr>
    </w:tblStylePr>
  </w:style>
  <w:style w:type="table" w:styleId="ListTable3-Accent3">
    <w:name w:val="List Table 3 Accent 3"/>
    <w:basedOn w:val="TableNormal"/>
    <w:uiPriority w:val="48"/>
    <w:rsid w:val="00CF5C61"/>
    <w:pPr>
      <w:spacing w:after="0"/>
    </w:pPr>
    <w:tblPr>
      <w:tblStyleRowBandSize w:val="1"/>
      <w:tblStyleColBandSize w:val="1"/>
      <w:tblBorders>
        <w:top w:val="single" w:sz="4" w:space="0" w:color="1B587C" w:themeColor="accent3"/>
        <w:left w:val="single" w:sz="4" w:space="0" w:color="1B587C" w:themeColor="accent3"/>
        <w:bottom w:val="single" w:sz="4" w:space="0" w:color="1B587C" w:themeColor="accent3"/>
        <w:right w:val="single" w:sz="4" w:space="0" w:color="1B587C" w:themeColor="accent3"/>
      </w:tblBorders>
    </w:tblPr>
    <w:tblStylePr w:type="firstRow">
      <w:rPr>
        <w:b/>
        <w:bCs/>
        <w:color w:val="FFFFFF" w:themeColor="background1"/>
      </w:rPr>
      <w:tblPr/>
      <w:tcPr>
        <w:shd w:val="clear" w:color="auto" w:fill="1B587C" w:themeFill="accent3"/>
      </w:tcPr>
    </w:tblStylePr>
    <w:tblStylePr w:type="lastRow">
      <w:rPr>
        <w:b/>
        <w:bCs/>
      </w:rPr>
      <w:tblPr/>
      <w:tcPr>
        <w:tcBorders>
          <w:top w:val="double" w:sz="4" w:space="0" w:color="1B587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587C" w:themeColor="accent3"/>
          <w:right w:val="single" w:sz="4" w:space="0" w:color="1B587C" w:themeColor="accent3"/>
        </w:tcBorders>
      </w:tcPr>
    </w:tblStylePr>
    <w:tblStylePr w:type="band1Horz">
      <w:tblPr/>
      <w:tcPr>
        <w:tcBorders>
          <w:top w:val="single" w:sz="4" w:space="0" w:color="1B587C" w:themeColor="accent3"/>
          <w:bottom w:val="single" w:sz="4" w:space="0" w:color="1B587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587C" w:themeColor="accent3"/>
          <w:left w:val="nil"/>
        </w:tcBorders>
      </w:tcPr>
    </w:tblStylePr>
    <w:tblStylePr w:type="swCell">
      <w:tblPr/>
      <w:tcPr>
        <w:tcBorders>
          <w:top w:val="double" w:sz="4" w:space="0" w:color="1B587C" w:themeColor="accent3"/>
          <w:right w:val="nil"/>
        </w:tcBorders>
      </w:tcPr>
    </w:tblStylePr>
  </w:style>
  <w:style w:type="table" w:styleId="ListTable3-Accent4">
    <w:name w:val="List Table 3 Accent 4"/>
    <w:basedOn w:val="TableNormal"/>
    <w:uiPriority w:val="48"/>
    <w:rsid w:val="00CF5C61"/>
    <w:pPr>
      <w:spacing w:after="0"/>
    </w:pPr>
    <w:tblPr>
      <w:tblStyleRowBandSize w:val="1"/>
      <w:tblStyleColBandSize w:val="1"/>
      <w:tblBorders>
        <w:top w:val="single" w:sz="4" w:space="0" w:color="4E8542" w:themeColor="accent4"/>
        <w:left w:val="single" w:sz="4" w:space="0" w:color="4E8542" w:themeColor="accent4"/>
        <w:bottom w:val="single" w:sz="4" w:space="0" w:color="4E8542" w:themeColor="accent4"/>
        <w:right w:val="single" w:sz="4" w:space="0" w:color="4E8542" w:themeColor="accent4"/>
      </w:tblBorders>
    </w:tblPr>
    <w:tblStylePr w:type="firstRow">
      <w:rPr>
        <w:b/>
        <w:bCs/>
        <w:color w:val="FFFFFF" w:themeColor="background1"/>
      </w:rPr>
      <w:tblPr/>
      <w:tcPr>
        <w:shd w:val="clear" w:color="auto" w:fill="4E8542" w:themeFill="accent4"/>
      </w:tcPr>
    </w:tblStylePr>
    <w:tblStylePr w:type="lastRow">
      <w:rPr>
        <w:b/>
        <w:bCs/>
      </w:rPr>
      <w:tblPr/>
      <w:tcPr>
        <w:tcBorders>
          <w:top w:val="double" w:sz="4" w:space="0" w:color="4E854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8542" w:themeColor="accent4"/>
          <w:right w:val="single" w:sz="4" w:space="0" w:color="4E8542" w:themeColor="accent4"/>
        </w:tcBorders>
      </w:tcPr>
    </w:tblStylePr>
    <w:tblStylePr w:type="band1Horz">
      <w:tblPr/>
      <w:tcPr>
        <w:tcBorders>
          <w:top w:val="single" w:sz="4" w:space="0" w:color="4E8542" w:themeColor="accent4"/>
          <w:bottom w:val="single" w:sz="4" w:space="0" w:color="4E854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8542" w:themeColor="accent4"/>
          <w:left w:val="nil"/>
        </w:tcBorders>
      </w:tcPr>
    </w:tblStylePr>
    <w:tblStylePr w:type="swCell">
      <w:tblPr/>
      <w:tcPr>
        <w:tcBorders>
          <w:top w:val="double" w:sz="4" w:space="0" w:color="4E8542" w:themeColor="accent4"/>
          <w:right w:val="nil"/>
        </w:tcBorders>
      </w:tcPr>
    </w:tblStylePr>
  </w:style>
  <w:style w:type="table" w:styleId="ListTable3-Accent5">
    <w:name w:val="List Table 3 Accent 5"/>
    <w:basedOn w:val="TableNormal"/>
    <w:uiPriority w:val="48"/>
    <w:rsid w:val="00CF5C61"/>
    <w:pPr>
      <w:spacing w:after="0"/>
    </w:pPr>
    <w:tblPr>
      <w:tblStyleRowBandSize w:val="1"/>
      <w:tblStyleColBandSize w:val="1"/>
      <w:tblBorders>
        <w:top w:val="single" w:sz="4" w:space="0" w:color="604878" w:themeColor="accent5"/>
        <w:left w:val="single" w:sz="4" w:space="0" w:color="604878" w:themeColor="accent5"/>
        <w:bottom w:val="single" w:sz="4" w:space="0" w:color="604878" w:themeColor="accent5"/>
        <w:right w:val="single" w:sz="4" w:space="0" w:color="604878" w:themeColor="accent5"/>
      </w:tblBorders>
    </w:tblPr>
    <w:tblStylePr w:type="firstRow">
      <w:rPr>
        <w:b/>
        <w:bCs/>
        <w:color w:val="FFFFFF" w:themeColor="background1"/>
      </w:rPr>
      <w:tblPr/>
      <w:tcPr>
        <w:shd w:val="clear" w:color="auto" w:fill="604878" w:themeFill="accent5"/>
      </w:tcPr>
    </w:tblStylePr>
    <w:tblStylePr w:type="lastRow">
      <w:rPr>
        <w:b/>
        <w:bCs/>
      </w:rPr>
      <w:tblPr/>
      <w:tcPr>
        <w:tcBorders>
          <w:top w:val="double" w:sz="4" w:space="0" w:color="60487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4878" w:themeColor="accent5"/>
          <w:right w:val="single" w:sz="4" w:space="0" w:color="604878" w:themeColor="accent5"/>
        </w:tcBorders>
      </w:tcPr>
    </w:tblStylePr>
    <w:tblStylePr w:type="band1Horz">
      <w:tblPr/>
      <w:tcPr>
        <w:tcBorders>
          <w:top w:val="single" w:sz="4" w:space="0" w:color="604878" w:themeColor="accent5"/>
          <w:bottom w:val="single" w:sz="4" w:space="0" w:color="60487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4878" w:themeColor="accent5"/>
          <w:left w:val="nil"/>
        </w:tcBorders>
      </w:tcPr>
    </w:tblStylePr>
    <w:tblStylePr w:type="swCell">
      <w:tblPr/>
      <w:tcPr>
        <w:tcBorders>
          <w:top w:val="double" w:sz="4" w:space="0" w:color="604878" w:themeColor="accent5"/>
          <w:right w:val="nil"/>
        </w:tcBorders>
      </w:tcPr>
    </w:tblStylePr>
  </w:style>
  <w:style w:type="table" w:styleId="ListTable3-Accent6">
    <w:name w:val="List Table 3 Accent 6"/>
    <w:basedOn w:val="TableNormal"/>
    <w:uiPriority w:val="48"/>
    <w:rsid w:val="00CF5C61"/>
    <w:pPr>
      <w:spacing w:after="0"/>
    </w:pPr>
    <w:tblPr>
      <w:tblStyleRowBandSize w:val="1"/>
      <w:tblStyleColBandSize w:val="1"/>
      <w:tblBorders>
        <w:top w:val="single" w:sz="4" w:space="0" w:color="C19859" w:themeColor="accent6"/>
        <w:left w:val="single" w:sz="4" w:space="0" w:color="C19859" w:themeColor="accent6"/>
        <w:bottom w:val="single" w:sz="4" w:space="0" w:color="C19859" w:themeColor="accent6"/>
        <w:right w:val="single" w:sz="4" w:space="0" w:color="C19859" w:themeColor="accent6"/>
      </w:tblBorders>
    </w:tblPr>
    <w:tblStylePr w:type="firstRow">
      <w:rPr>
        <w:b/>
        <w:bCs/>
        <w:color w:val="FFFFFF" w:themeColor="background1"/>
      </w:rPr>
      <w:tblPr/>
      <w:tcPr>
        <w:shd w:val="clear" w:color="auto" w:fill="C19859" w:themeFill="accent6"/>
      </w:tcPr>
    </w:tblStylePr>
    <w:tblStylePr w:type="lastRow">
      <w:rPr>
        <w:b/>
        <w:bCs/>
      </w:rPr>
      <w:tblPr/>
      <w:tcPr>
        <w:tcBorders>
          <w:top w:val="double" w:sz="4" w:space="0" w:color="C1985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19859" w:themeColor="accent6"/>
          <w:right w:val="single" w:sz="4" w:space="0" w:color="C19859" w:themeColor="accent6"/>
        </w:tcBorders>
      </w:tcPr>
    </w:tblStylePr>
    <w:tblStylePr w:type="band1Horz">
      <w:tblPr/>
      <w:tcPr>
        <w:tcBorders>
          <w:top w:val="single" w:sz="4" w:space="0" w:color="C19859" w:themeColor="accent6"/>
          <w:bottom w:val="single" w:sz="4" w:space="0" w:color="C1985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19859" w:themeColor="accent6"/>
          <w:left w:val="nil"/>
        </w:tcBorders>
      </w:tcPr>
    </w:tblStylePr>
    <w:tblStylePr w:type="swCell">
      <w:tblPr/>
      <w:tcPr>
        <w:tcBorders>
          <w:top w:val="double" w:sz="4" w:space="0" w:color="C19859" w:themeColor="accent6"/>
          <w:right w:val="nil"/>
        </w:tcBorders>
      </w:tcPr>
    </w:tblStylePr>
  </w:style>
  <w:style w:type="table" w:styleId="ListTable4">
    <w:name w:val="List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tcBorders>
        <w:shd w:val="clear" w:color="auto" w:fill="F07F09" w:themeFill="accent1"/>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4-Accent2">
    <w:name w:val="List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tcBorders>
        <w:shd w:val="clear" w:color="auto" w:fill="9F2936" w:themeFill="accent2"/>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4-Accent3">
    <w:name w:val="List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tcBorders>
        <w:shd w:val="clear" w:color="auto" w:fill="1B587C" w:themeFill="accent3"/>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4-Accent4">
    <w:name w:val="List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tcBorders>
        <w:shd w:val="clear" w:color="auto" w:fill="4E8542" w:themeFill="accent4"/>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4-Accent5">
    <w:name w:val="List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tcBorders>
        <w:shd w:val="clear" w:color="auto" w:fill="604878" w:themeFill="accent5"/>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4-Accent6">
    <w:name w:val="List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tcBorders>
        <w:shd w:val="clear" w:color="auto" w:fill="C19859" w:themeFill="accent6"/>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5Dark">
    <w:name w:val="List Table 5 Dark"/>
    <w:basedOn w:val="TableNormal"/>
    <w:uiPriority w:val="50"/>
    <w:rsid w:val="00CF5C61"/>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F5C61"/>
    <w:pPr>
      <w:spacing w:after="0"/>
    </w:pPr>
    <w:rPr>
      <w:color w:val="FFFFFF" w:themeColor="background1"/>
    </w:rPr>
    <w:tblPr>
      <w:tblStyleRowBandSize w:val="1"/>
      <w:tblStyleColBandSize w:val="1"/>
      <w:tblBorders>
        <w:top w:val="single" w:sz="24" w:space="0" w:color="F07F09" w:themeColor="accent1"/>
        <w:left w:val="single" w:sz="24" w:space="0" w:color="F07F09" w:themeColor="accent1"/>
        <w:bottom w:val="single" w:sz="24" w:space="0" w:color="F07F09" w:themeColor="accent1"/>
        <w:right w:val="single" w:sz="24" w:space="0" w:color="F07F09" w:themeColor="accent1"/>
      </w:tblBorders>
    </w:tblPr>
    <w:tcPr>
      <w:shd w:val="clear" w:color="auto" w:fill="F07F0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CF5C61"/>
    <w:pPr>
      <w:spacing w:after="0"/>
    </w:pPr>
    <w:rPr>
      <w:color w:val="FFFFFF" w:themeColor="background1"/>
    </w:rPr>
    <w:tblPr>
      <w:tblStyleRowBandSize w:val="1"/>
      <w:tblStyleColBandSize w:val="1"/>
      <w:tblBorders>
        <w:top w:val="single" w:sz="24" w:space="0" w:color="9F2936" w:themeColor="accent2"/>
        <w:left w:val="single" w:sz="24" w:space="0" w:color="9F2936" w:themeColor="accent2"/>
        <w:bottom w:val="single" w:sz="24" w:space="0" w:color="9F2936" w:themeColor="accent2"/>
        <w:right w:val="single" w:sz="24" w:space="0" w:color="9F2936" w:themeColor="accent2"/>
      </w:tblBorders>
    </w:tblPr>
    <w:tcPr>
      <w:shd w:val="clear" w:color="auto" w:fill="9F29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CF5C61"/>
    <w:pPr>
      <w:spacing w:after="0"/>
    </w:pPr>
    <w:rPr>
      <w:color w:val="FFFFFF" w:themeColor="background1"/>
    </w:rPr>
    <w:tblPr>
      <w:tblStyleRowBandSize w:val="1"/>
      <w:tblStyleColBandSize w:val="1"/>
      <w:tblBorders>
        <w:top w:val="single" w:sz="24" w:space="0" w:color="1B587C" w:themeColor="accent3"/>
        <w:left w:val="single" w:sz="24" w:space="0" w:color="1B587C" w:themeColor="accent3"/>
        <w:bottom w:val="single" w:sz="24" w:space="0" w:color="1B587C" w:themeColor="accent3"/>
        <w:right w:val="single" w:sz="24" w:space="0" w:color="1B587C" w:themeColor="accent3"/>
      </w:tblBorders>
    </w:tblPr>
    <w:tcPr>
      <w:shd w:val="clear" w:color="auto" w:fill="1B58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CF5C61"/>
    <w:pPr>
      <w:spacing w:after="0"/>
    </w:pPr>
    <w:rPr>
      <w:color w:val="FFFFFF" w:themeColor="background1"/>
    </w:rPr>
    <w:tblPr>
      <w:tblStyleRowBandSize w:val="1"/>
      <w:tblStyleColBandSize w:val="1"/>
      <w:tblBorders>
        <w:top w:val="single" w:sz="24" w:space="0" w:color="4E8542" w:themeColor="accent4"/>
        <w:left w:val="single" w:sz="24" w:space="0" w:color="4E8542" w:themeColor="accent4"/>
        <w:bottom w:val="single" w:sz="24" w:space="0" w:color="4E8542" w:themeColor="accent4"/>
        <w:right w:val="single" w:sz="24" w:space="0" w:color="4E8542" w:themeColor="accent4"/>
      </w:tblBorders>
    </w:tblPr>
    <w:tcPr>
      <w:shd w:val="clear" w:color="auto" w:fill="4E854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CF5C61"/>
    <w:pPr>
      <w:spacing w:after="0"/>
    </w:pPr>
    <w:rPr>
      <w:color w:val="FFFFFF" w:themeColor="background1"/>
    </w:rPr>
    <w:tblPr>
      <w:tblStyleRowBandSize w:val="1"/>
      <w:tblStyleColBandSize w:val="1"/>
      <w:tblBorders>
        <w:top w:val="single" w:sz="24" w:space="0" w:color="604878" w:themeColor="accent5"/>
        <w:left w:val="single" w:sz="24" w:space="0" w:color="604878" w:themeColor="accent5"/>
        <w:bottom w:val="single" w:sz="24" w:space="0" w:color="604878" w:themeColor="accent5"/>
        <w:right w:val="single" w:sz="24" w:space="0" w:color="604878" w:themeColor="accent5"/>
      </w:tblBorders>
    </w:tblPr>
    <w:tcPr>
      <w:shd w:val="clear" w:color="auto" w:fill="60487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CF5C61"/>
    <w:pPr>
      <w:spacing w:after="0"/>
    </w:pPr>
    <w:rPr>
      <w:color w:val="FFFFFF" w:themeColor="background1"/>
    </w:rPr>
    <w:tblPr>
      <w:tblStyleRowBandSize w:val="1"/>
      <w:tblStyleColBandSize w:val="1"/>
      <w:tblBorders>
        <w:top w:val="single" w:sz="24" w:space="0" w:color="C19859" w:themeColor="accent6"/>
        <w:left w:val="single" w:sz="24" w:space="0" w:color="C19859" w:themeColor="accent6"/>
        <w:bottom w:val="single" w:sz="24" w:space="0" w:color="C19859" w:themeColor="accent6"/>
        <w:right w:val="single" w:sz="24" w:space="0" w:color="C19859" w:themeColor="accent6"/>
      </w:tblBorders>
    </w:tblPr>
    <w:tcPr>
      <w:shd w:val="clear" w:color="auto" w:fill="C1985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CF5C61"/>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07F09" w:themeColor="accent1"/>
        <w:bottom w:val="single" w:sz="4" w:space="0" w:color="F07F09" w:themeColor="accent1"/>
      </w:tblBorders>
    </w:tblPr>
    <w:tblStylePr w:type="firstRow">
      <w:rPr>
        <w:b/>
        <w:bCs/>
      </w:rPr>
      <w:tblPr/>
      <w:tcPr>
        <w:tcBorders>
          <w:bottom w:val="single" w:sz="4" w:space="0" w:color="F07F09" w:themeColor="accent1"/>
        </w:tcBorders>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6Colorful-Accent2">
    <w:name w:val="List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9F2936" w:themeColor="accent2"/>
        <w:bottom w:val="single" w:sz="4" w:space="0" w:color="9F2936" w:themeColor="accent2"/>
      </w:tblBorders>
    </w:tblPr>
    <w:tblStylePr w:type="firstRow">
      <w:rPr>
        <w:b/>
        <w:bCs/>
      </w:rPr>
      <w:tblPr/>
      <w:tcPr>
        <w:tcBorders>
          <w:bottom w:val="single" w:sz="4" w:space="0" w:color="9F2936" w:themeColor="accent2"/>
        </w:tcBorders>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6Colorful-Accent3">
    <w:name w:val="List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1B587C" w:themeColor="accent3"/>
        <w:bottom w:val="single" w:sz="4" w:space="0" w:color="1B587C" w:themeColor="accent3"/>
      </w:tblBorders>
    </w:tblPr>
    <w:tblStylePr w:type="firstRow">
      <w:rPr>
        <w:b/>
        <w:bCs/>
      </w:rPr>
      <w:tblPr/>
      <w:tcPr>
        <w:tcBorders>
          <w:bottom w:val="single" w:sz="4" w:space="0" w:color="1B587C" w:themeColor="accent3"/>
        </w:tcBorders>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6Colorful-Accent4">
    <w:name w:val="List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4E8542" w:themeColor="accent4"/>
        <w:bottom w:val="single" w:sz="4" w:space="0" w:color="4E8542" w:themeColor="accent4"/>
      </w:tblBorders>
    </w:tblPr>
    <w:tblStylePr w:type="firstRow">
      <w:rPr>
        <w:b/>
        <w:bCs/>
      </w:rPr>
      <w:tblPr/>
      <w:tcPr>
        <w:tcBorders>
          <w:bottom w:val="single" w:sz="4" w:space="0" w:color="4E8542" w:themeColor="accent4"/>
        </w:tcBorders>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6Colorful-Accent5">
    <w:name w:val="List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604878" w:themeColor="accent5"/>
        <w:bottom w:val="single" w:sz="4" w:space="0" w:color="604878" w:themeColor="accent5"/>
      </w:tblBorders>
    </w:tblPr>
    <w:tblStylePr w:type="firstRow">
      <w:rPr>
        <w:b/>
        <w:bCs/>
      </w:rPr>
      <w:tblPr/>
      <w:tcPr>
        <w:tcBorders>
          <w:bottom w:val="single" w:sz="4" w:space="0" w:color="604878" w:themeColor="accent5"/>
        </w:tcBorders>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6Colorful-Accent6">
    <w:name w:val="List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C19859" w:themeColor="accent6"/>
        <w:bottom w:val="single" w:sz="4" w:space="0" w:color="C19859" w:themeColor="accent6"/>
      </w:tblBorders>
    </w:tblPr>
    <w:tblStylePr w:type="firstRow">
      <w:rPr>
        <w:b/>
        <w:bCs/>
      </w:rPr>
      <w:tblPr/>
      <w:tcPr>
        <w:tcBorders>
          <w:bottom w:val="single" w:sz="4" w:space="0" w:color="C19859" w:themeColor="accent6"/>
        </w:tcBorders>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7Colorful">
    <w:name w:val="List Table 7 Colorful"/>
    <w:basedOn w:val="TableNormal"/>
    <w:uiPriority w:val="52"/>
    <w:rsid w:val="00CF5C61"/>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CF5C61"/>
    <w:pPr>
      <w:spacing w:after="0"/>
    </w:pPr>
    <w:rPr>
      <w:color w:val="B35E0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7F0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7F0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7F0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7F09" w:themeColor="accent1"/>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CF5C61"/>
    <w:pPr>
      <w:spacing w:after="0"/>
    </w:pPr>
    <w:rPr>
      <w:color w:val="761E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F29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F29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F29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F2936" w:themeColor="accent2"/>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CF5C61"/>
    <w:pPr>
      <w:spacing w:after="0"/>
    </w:pPr>
    <w:rPr>
      <w:color w:val="14415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B587C"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B587C"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B587C"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B587C" w:themeColor="accent3"/>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CF5C61"/>
    <w:pPr>
      <w:spacing w:after="0"/>
    </w:pPr>
    <w:rPr>
      <w:color w:val="3A633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E854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E854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E854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E8542" w:themeColor="accent4"/>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CF5C61"/>
    <w:pPr>
      <w:spacing w:after="0"/>
    </w:pPr>
    <w:rPr>
      <w:color w:val="47365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0487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0487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0487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04878" w:themeColor="accent5"/>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CF5C61"/>
    <w:pPr>
      <w:spacing w:after="0"/>
    </w:pPr>
    <w:rPr>
      <w:color w:val="99733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1985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1985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1985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19859" w:themeColor="accent6"/>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CF5C6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pacing w:val="4"/>
      <w:szCs w:val="20"/>
    </w:rPr>
  </w:style>
  <w:style w:type="character" w:customStyle="1" w:styleId="MacroTextChar">
    <w:name w:val="Macro Text Char"/>
    <w:basedOn w:val="DefaultParagraphFont"/>
    <w:link w:val="MacroText"/>
    <w:uiPriority w:val="99"/>
    <w:semiHidden/>
    <w:rsid w:val="00CF5C61"/>
    <w:rPr>
      <w:rFonts w:ascii="Consolas" w:hAnsi="Consolas"/>
      <w:spacing w:val="4"/>
      <w:szCs w:val="20"/>
    </w:rPr>
  </w:style>
  <w:style w:type="table" w:styleId="MediumGrid1">
    <w:name w:val="Medium Grid 1"/>
    <w:basedOn w:val="TableNormal"/>
    <w:uiPriority w:val="67"/>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insideV w:val="single" w:sz="8" w:space="0" w:color="F89E42" w:themeColor="accent1" w:themeTint="BF"/>
      </w:tblBorders>
    </w:tblPr>
    <w:tcPr>
      <w:shd w:val="clear" w:color="auto" w:fill="FCDFC0" w:themeFill="accent1" w:themeFillTint="3F"/>
    </w:tcPr>
    <w:tblStylePr w:type="firstRow">
      <w:rPr>
        <w:b/>
        <w:bCs/>
      </w:rPr>
    </w:tblStylePr>
    <w:tblStylePr w:type="lastRow">
      <w:rPr>
        <w:b/>
        <w:bCs/>
      </w:rPr>
      <w:tblPr/>
      <w:tcPr>
        <w:tcBorders>
          <w:top w:val="single" w:sz="18" w:space="0" w:color="F89E42" w:themeColor="accent1" w:themeTint="BF"/>
        </w:tcBorders>
      </w:tcPr>
    </w:tblStylePr>
    <w:tblStylePr w:type="firstCol">
      <w:rPr>
        <w:b/>
        <w:bCs/>
      </w:rPr>
    </w:tblStylePr>
    <w:tblStylePr w:type="lastCol">
      <w:rPr>
        <w:b/>
        <w:bCs/>
      </w:r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MediumGrid1-Accent2">
    <w:name w:val="Medium Grid 1 Accent 2"/>
    <w:basedOn w:val="TableNormal"/>
    <w:uiPriority w:val="67"/>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insideV w:val="single" w:sz="8" w:space="0" w:color="CF4655" w:themeColor="accent2" w:themeTint="BF"/>
      </w:tblBorders>
    </w:tblPr>
    <w:tcPr>
      <w:shd w:val="clear" w:color="auto" w:fill="EFC2C6" w:themeFill="accent2" w:themeFillTint="3F"/>
    </w:tcPr>
    <w:tblStylePr w:type="firstRow">
      <w:rPr>
        <w:b/>
        <w:bCs/>
      </w:rPr>
    </w:tblStylePr>
    <w:tblStylePr w:type="lastRow">
      <w:rPr>
        <w:b/>
        <w:bCs/>
      </w:rPr>
      <w:tblPr/>
      <w:tcPr>
        <w:tcBorders>
          <w:top w:val="single" w:sz="18" w:space="0" w:color="CF4655" w:themeColor="accent2" w:themeTint="BF"/>
        </w:tcBorders>
      </w:tcPr>
    </w:tblStylePr>
    <w:tblStylePr w:type="firstCol">
      <w:rPr>
        <w:b/>
        <w:bCs/>
      </w:rPr>
    </w:tblStylePr>
    <w:tblStylePr w:type="lastCol">
      <w:rPr>
        <w:b/>
        <w:bCs/>
      </w:r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MediumGrid1-Accent3">
    <w:name w:val="Medium Grid 1 Accent 3"/>
    <w:basedOn w:val="TableNormal"/>
    <w:uiPriority w:val="67"/>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insideV w:val="single" w:sz="8" w:space="0" w:color="2B8CC5" w:themeColor="accent3" w:themeTint="BF"/>
      </w:tblBorders>
    </w:tblPr>
    <w:tcPr>
      <w:shd w:val="clear" w:color="auto" w:fill="B5D9EF" w:themeFill="accent3" w:themeFillTint="3F"/>
    </w:tcPr>
    <w:tblStylePr w:type="firstRow">
      <w:rPr>
        <w:b/>
        <w:bCs/>
      </w:rPr>
    </w:tblStylePr>
    <w:tblStylePr w:type="lastRow">
      <w:rPr>
        <w:b/>
        <w:bCs/>
      </w:rPr>
      <w:tblPr/>
      <w:tcPr>
        <w:tcBorders>
          <w:top w:val="single" w:sz="18" w:space="0" w:color="2B8CC5" w:themeColor="accent3" w:themeTint="BF"/>
        </w:tcBorders>
      </w:tcPr>
    </w:tblStylePr>
    <w:tblStylePr w:type="firstCol">
      <w:rPr>
        <w:b/>
        <w:bCs/>
      </w:rPr>
    </w:tblStylePr>
    <w:tblStylePr w:type="lastCol">
      <w:rPr>
        <w:b/>
        <w:bCs/>
      </w:r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MediumGrid1-Accent4">
    <w:name w:val="Medium Grid 1 Accent 4"/>
    <w:basedOn w:val="TableNormal"/>
    <w:uiPriority w:val="67"/>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insideV w:val="single" w:sz="8" w:space="0" w:color="71B163" w:themeColor="accent4" w:themeTint="BF"/>
      </w:tblBorders>
    </w:tblPr>
    <w:tcPr>
      <w:shd w:val="clear" w:color="auto" w:fill="D0E5CB" w:themeFill="accent4" w:themeFillTint="3F"/>
    </w:tcPr>
    <w:tblStylePr w:type="firstRow">
      <w:rPr>
        <w:b/>
        <w:bCs/>
      </w:rPr>
    </w:tblStylePr>
    <w:tblStylePr w:type="lastRow">
      <w:rPr>
        <w:b/>
        <w:bCs/>
      </w:rPr>
      <w:tblPr/>
      <w:tcPr>
        <w:tcBorders>
          <w:top w:val="single" w:sz="18" w:space="0" w:color="71B163" w:themeColor="accent4" w:themeTint="BF"/>
        </w:tcBorders>
      </w:tcPr>
    </w:tblStylePr>
    <w:tblStylePr w:type="firstCol">
      <w:rPr>
        <w:b/>
        <w:bCs/>
      </w:rPr>
    </w:tblStylePr>
    <w:tblStylePr w:type="lastCol">
      <w:rPr>
        <w:b/>
        <w:bCs/>
      </w:r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MediumGrid1-Accent5">
    <w:name w:val="Medium Grid 1 Accent 5"/>
    <w:basedOn w:val="TableNormal"/>
    <w:uiPriority w:val="67"/>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insideV w:val="single" w:sz="8" w:space="0" w:color="876AA5" w:themeColor="accent5" w:themeTint="BF"/>
      </w:tblBorders>
    </w:tblPr>
    <w:tcPr>
      <w:shd w:val="clear" w:color="auto" w:fill="D7CDE1" w:themeFill="accent5" w:themeFillTint="3F"/>
    </w:tcPr>
    <w:tblStylePr w:type="firstRow">
      <w:rPr>
        <w:b/>
        <w:bCs/>
      </w:rPr>
    </w:tblStylePr>
    <w:tblStylePr w:type="lastRow">
      <w:rPr>
        <w:b/>
        <w:bCs/>
      </w:rPr>
      <w:tblPr/>
      <w:tcPr>
        <w:tcBorders>
          <w:top w:val="single" w:sz="18" w:space="0" w:color="876AA5" w:themeColor="accent5" w:themeTint="BF"/>
        </w:tcBorders>
      </w:tcPr>
    </w:tblStylePr>
    <w:tblStylePr w:type="firstCol">
      <w:rPr>
        <w:b/>
        <w:bCs/>
      </w:rPr>
    </w:tblStylePr>
    <w:tblStylePr w:type="lastCol">
      <w:rPr>
        <w:b/>
        <w:bCs/>
      </w:r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MediumGrid1-Accent6">
    <w:name w:val="Medium Grid 1 Accent 6"/>
    <w:basedOn w:val="TableNormal"/>
    <w:uiPriority w:val="67"/>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insideV w:val="single" w:sz="8" w:space="0" w:color="D0B182" w:themeColor="accent6" w:themeTint="BF"/>
      </w:tblBorders>
    </w:tblPr>
    <w:tcPr>
      <w:shd w:val="clear" w:color="auto" w:fill="EFE5D6" w:themeFill="accent6" w:themeFillTint="3F"/>
    </w:tcPr>
    <w:tblStylePr w:type="firstRow">
      <w:rPr>
        <w:b/>
        <w:bCs/>
      </w:rPr>
    </w:tblStylePr>
    <w:tblStylePr w:type="lastRow">
      <w:rPr>
        <w:b/>
        <w:bCs/>
      </w:rPr>
      <w:tblPr/>
      <w:tcPr>
        <w:tcBorders>
          <w:top w:val="single" w:sz="18" w:space="0" w:color="D0B182" w:themeColor="accent6" w:themeTint="BF"/>
        </w:tcBorders>
      </w:tcPr>
    </w:tblStylePr>
    <w:tblStylePr w:type="firstCol">
      <w:rPr>
        <w:b/>
        <w:bCs/>
      </w:rPr>
    </w:tblStylePr>
    <w:tblStylePr w:type="lastCol">
      <w:rPr>
        <w:b/>
        <w:bCs/>
      </w:r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MediumGrid2">
    <w:name w:val="Medium Grid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cPr>
      <w:shd w:val="clear" w:color="auto" w:fill="FCDFC0" w:themeFill="accent1" w:themeFillTint="3F"/>
    </w:tcPr>
    <w:tblStylePr w:type="firstRow">
      <w:rPr>
        <w:b/>
        <w:bCs/>
        <w:color w:val="000000" w:themeColor="text1"/>
      </w:rPr>
      <w:tblPr/>
      <w:tcPr>
        <w:shd w:val="clear" w:color="auto" w:fill="FEF2E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5CC" w:themeFill="accent1" w:themeFillTint="33"/>
      </w:tcPr>
    </w:tblStylePr>
    <w:tblStylePr w:type="band1Vert">
      <w:tblPr/>
      <w:tcPr>
        <w:shd w:val="clear" w:color="auto" w:fill="FABF81" w:themeFill="accent1" w:themeFillTint="7F"/>
      </w:tcPr>
    </w:tblStylePr>
    <w:tblStylePr w:type="band1Horz">
      <w:tblPr/>
      <w:tcPr>
        <w:tcBorders>
          <w:insideH w:val="single" w:sz="6" w:space="0" w:color="F07F09" w:themeColor="accent1"/>
          <w:insideV w:val="single" w:sz="6" w:space="0" w:color="F07F09" w:themeColor="accent1"/>
        </w:tcBorders>
        <w:shd w:val="clear" w:color="auto" w:fill="FABF8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cPr>
      <w:shd w:val="clear" w:color="auto" w:fill="EFC2C6" w:themeFill="accent2" w:themeFillTint="3F"/>
    </w:tcPr>
    <w:tblStylePr w:type="firstRow">
      <w:rPr>
        <w:b/>
        <w:bCs/>
        <w:color w:val="000000" w:themeColor="text1"/>
      </w:rPr>
      <w:tblPr/>
      <w:tcPr>
        <w:shd w:val="clear" w:color="auto" w:fill="F8E6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DD1" w:themeFill="accent2" w:themeFillTint="33"/>
      </w:tcPr>
    </w:tblStylePr>
    <w:tblStylePr w:type="band1Vert">
      <w:tblPr/>
      <w:tcPr>
        <w:shd w:val="clear" w:color="auto" w:fill="DF848E" w:themeFill="accent2" w:themeFillTint="7F"/>
      </w:tcPr>
    </w:tblStylePr>
    <w:tblStylePr w:type="band1Horz">
      <w:tblPr/>
      <w:tcPr>
        <w:tcBorders>
          <w:insideH w:val="single" w:sz="6" w:space="0" w:color="9F2936" w:themeColor="accent2"/>
          <w:insideV w:val="single" w:sz="6" w:space="0" w:color="9F2936" w:themeColor="accent2"/>
        </w:tcBorders>
        <w:shd w:val="clear" w:color="auto" w:fill="DF848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cPr>
      <w:shd w:val="clear" w:color="auto" w:fill="B5D9EF" w:themeFill="accent3" w:themeFillTint="3F"/>
    </w:tcPr>
    <w:tblStylePr w:type="firstRow">
      <w:rPr>
        <w:b/>
        <w:bCs/>
        <w:color w:val="000000" w:themeColor="text1"/>
      </w:rPr>
      <w:tblPr/>
      <w:tcPr>
        <w:shd w:val="clear" w:color="auto" w:fill="E1F0F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0F2" w:themeFill="accent3" w:themeFillTint="33"/>
      </w:tcPr>
    </w:tblStylePr>
    <w:tblStylePr w:type="band1Vert">
      <w:tblPr/>
      <w:tcPr>
        <w:shd w:val="clear" w:color="auto" w:fill="6CB4DF" w:themeFill="accent3" w:themeFillTint="7F"/>
      </w:tcPr>
    </w:tblStylePr>
    <w:tblStylePr w:type="band1Horz">
      <w:tblPr/>
      <w:tcPr>
        <w:tcBorders>
          <w:insideH w:val="single" w:sz="6" w:space="0" w:color="1B587C" w:themeColor="accent3"/>
          <w:insideV w:val="single" w:sz="6" w:space="0" w:color="1B587C" w:themeColor="accent3"/>
        </w:tcBorders>
        <w:shd w:val="clear" w:color="auto" w:fill="6CB4D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cPr>
      <w:shd w:val="clear" w:color="auto" w:fill="D0E5CB" w:themeFill="accent4" w:themeFillTint="3F"/>
    </w:tcPr>
    <w:tblStylePr w:type="firstRow">
      <w:rPr>
        <w:b/>
        <w:bCs/>
        <w:color w:val="000000" w:themeColor="text1"/>
      </w:rPr>
      <w:tblPr/>
      <w:tcPr>
        <w:shd w:val="clear" w:color="auto" w:fill="ECF4E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AD5" w:themeFill="accent4" w:themeFillTint="33"/>
      </w:tcPr>
    </w:tblStylePr>
    <w:tblStylePr w:type="band1Vert">
      <w:tblPr/>
      <w:tcPr>
        <w:shd w:val="clear" w:color="auto" w:fill="A0CB97" w:themeFill="accent4" w:themeFillTint="7F"/>
      </w:tcPr>
    </w:tblStylePr>
    <w:tblStylePr w:type="band1Horz">
      <w:tblPr/>
      <w:tcPr>
        <w:tcBorders>
          <w:insideH w:val="single" w:sz="6" w:space="0" w:color="4E8542" w:themeColor="accent4"/>
          <w:insideV w:val="single" w:sz="6" w:space="0" w:color="4E8542" w:themeColor="accent4"/>
        </w:tcBorders>
        <w:shd w:val="clear" w:color="auto" w:fill="A0CB9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cPr>
      <w:shd w:val="clear" w:color="auto" w:fill="D7CDE1" w:themeFill="accent5" w:themeFillTint="3F"/>
    </w:tcPr>
    <w:tblStylePr w:type="firstRow">
      <w:rPr>
        <w:b/>
        <w:bCs/>
        <w:color w:val="000000" w:themeColor="text1"/>
      </w:rPr>
      <w:tblPr/>
      <w:tcPr>
        <w:shd w:val="clear" w:color="auto" w:fill="EFEBF3"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D7E7" w:themeFill="accent5" w:themeFillTint="33"/>
      </w:tcPr>
    </w:tblStylePr>
    <w:tblStylePr w:type="band1Vert">
      <w:tblPr/>
      <w:tcPr>
        <w:shd w:val="clear" w:color="auto" w:fill="AF9BC3" w:themeFill="accent5" w:themeFillTint="7F"/>
      </w:tcPr>
    </w:tblStylePr>
    <w:tblStylePr w:type="band1Horz">
      <w:tblPr/>
      <w:tcPr>
        <w:tcBorders>
          <w:insideH w:val="single" w:sz="6" w:space="0" w:color="604878" w:themeColor="accent5"/>
          <w:insideV w:val="single" w:sz="6" w:space="0" w:color="604878" w:themeColor="accent5"/>
        </w:tcBorders>
        <w:shd w:val="clear" w:color="auto" w:fill="AF9BC3"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cPr>
      <w:shd w:val="clear" w:color="auto" w:fill="EFE5D6" w:themeFill="accent6" w:themeFillTint="3F"/>
    </w:tcPr>
    <w:tblStylePr w:type="firstRow">
      <w:rPr>
        <w:b/>
        <w:bCs/>
        <w:color w:val="000000" w:themeColor="text1"/>
      </w:rPr>
      <w:tblPr/>
      <w:tcPr>
        <w:shd w:val="clear" w:color="auto" w:fill="F8F4EE"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ADD" w:themeFill="accent6" w:themeFillTint="33"/>
      </w:tcPr>
    </w:tblStylePr>
    <w:tblStylePr w:type="band1Vert">
      <w:tblPr/>
      <w:tcPr>
        <w:shd w:val="clear" w:color="auto" w:fill="E0CBAC" w:themeFill="accent6" w:themeFillTint="7F"/>
      </w:tcPr>
    </w:tblStylePr>
    <w:tblStylePr w:type="band1Horz">
      <w:tblPr/>
      <w:tcPr>
        <w:tcBorders>
          <w:insideH w:val="single" w:sz="6" w:space="0" w:color="C19859" w:themeColor="accent6"/>
          <w:insideV w:val="single" w:sz="6" w:space="0" w:color="C19859" w:themeColor="accent6"/>
        </w:tcBorders>
        <w:shd w:val="clear" w:color="auto" w:fill="E0CBA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DF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7F0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7F0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BF8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BF81" w:themeFill="accent1" w:themeFillTint="7F"/>
      </w:tcPr>
    </w:tblStylePr>
  </w:style>
  <w:style w:type="table" w:styleId="MediumGrid3-Accent2">
    <w:name w:val="Medium Grid 3 Accent 2"/>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2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F29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F29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84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848E" w:themeFill="accent2" w:themeFillTint="7F"/>
      </w:tcPr>
    </w:tblStylePr>
  </w:style>
  <w:style w:type="table" w:styleId="MediumGrid3-Accent3">
    <w:name w:val="Medium Grid 3 Accent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D9E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587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587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CB4D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CB4DF" w:themeFill="accent3" w:themeFillTint="7F"/>
      </w:tcPr>
    </w:tblStylePr>
  </w:style>
  <w:style w:type="table" w:styleId="MediumGrid3-Accent4">
    <w:name w:val="Medium Grid 3 Accent 4"/>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5C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854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854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CB9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CB97" w:themeFill="accent4" w:themeFillTint="7F"/>
      </w:tcPr>
    </w:tblStylePr>
  </w:style>
  <w:style w:type="table" w:styleId="MediumGrid3-Accent5">
    <w:name w:val="Medium Grid 3 Accent 5"/>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CDE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0487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0487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9BC3"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9BC3" w:themeFill="accent5" w:themeFillTint="7F"/>
      </w:tcPr>
    </w:tblStylePr>
  </w:style>
  <w:style w:type="table" w:styleId="MediumGrid3-Accent6">
    <w:name w:val="Medium Grid 3 Accent 6"/>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E5D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985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985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CBA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CBAC" w:themeFill="accent6" w:themeFillTint="7F"/>
      </w:tcPr>
    </w:tblStylePr>
  </w:style>
  <w:style w:type="table" w:styleId="MediumList1">
    <w:name w:val="Medium List 1"/>
    <w:basedOn w:val="TableNormal"/>
    <w:uiPriority w:val="65"/>
    <w:semiHidden/>
    <w:unhideWhenUsed/>
    <w:rsid w:val="00CF5C61"/>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CF5C61"/>
    <w:pPr>
      <w:spacing w:after="0"/>
    </w:pPr>
    <w:rPr>
      <w:color w:val="000000" w:themeColor="text1"/>
    </w:rPr>
    <w:tblPr>
      <w:tblStyleRowBandSize w:val="1"/>
      <w:tblStyleColBandSize w:val="1"/>
      <w:tblBorders>
        <w:top w:val="single" w:sz="8" w:space="0" w:color="F07F09" w:themeColor="accent1"/>
        <w:bottom w:val="single" w:sz="8" w:space="0" w:color="F07F09" w:themeColor="accent1"/>
      </w:tblBorders>
    </w:tblPr>
    <w:tblStylePr w:type="firstRow">
      <w:rPr>
        <w:rFonts w:asciiTheme="majorHAnsi" w:eastAsiaTheme="majorEastAsia" w:hAnsiTheme="majorHAnsi" w:cstheme="majorBidi"/>
      </w:rPr>
      <w:tblPr/>
      <w:tcPr>
        <w:tcBorders>
          <w:top w:val="nil"/>
          <w:bottom w:val="single" w:sz="8" w:space="0" w:color="F07F09" w:themeColor="accent1"/>
        </w:tcBorders>
      </w:tcPr>
    </w:tblStylePr>
    <w:tblStylePr w:type="lastRow">
      <w:rPr>
        <w:b/>
        <w:bCs/>
        <w:color w:val="323232" w:themeColor="text2"/>
      </w:rPr>
      <w:tblPr/>
      <w:tcPr>
        <w:tcBorders>
          <w:top w:val="single" w:sz="8" w:space="0" w:color="F07F09" w:themeColor="accent1"/>
          <w:bottom w:val="single" w:sz="8" w:space="0" w:color="F07F09" w:themeColor="accent1"/>
        </w:tcBorders>
      </w:tcPr>
    </w:tblStylePr>
    <w:tblStylePr w:type="firstCol">
      <w:rPr>
        <w:b/>
        <w:bCs/>
      </w:rPr>
    </w:tblStylePr>
    <w:tblStylePr w:type="lastCol">
      <w:rPr>
        <w:b/>
        <w:bCs/>
      </w:rPr>
      <w:tblPr/>
      <w:tcPr>
        <w:tcBorders>
          <w:top w:val="single" w:sz="8" w:space="0" w:color="F07F09" w:themeColor="accent1"/>
          <w:bottom w:val="single" w:sz="8" w:space="0" w:color="F07F09" w:themeColor="accent1"/>
        </w:tcBorders>
      </w:tcPr>
    </w:tblStylePr>
    <w:tblStylePr w:type="band1Vert">
      <w:tblPr/>
      <w:tcPr>
        <w:shd w:val="clear" w:color="auto" w:fill="FCDFC0" w:themeFill="accent1" w:themeFillTint="3F"/>
      </w:tcPr>
    </w:tblStylePr>
    <w:tblStylePr w:type="band1Horz">
      <w:tblPr/>
      <w:tcPr>
        <w:shd w:val="clear" w:color="auto" w:fill="FCDFC0" w:themeFill="accent1" w:themeFillTint="3F"/>
      </w:tcPr>
    </w:tblStylePr>
  </w:style>
  <w:style w:type="table" w:styleId="MediumList1-Accent2">
    <w:name w:val="Medium List 1 Accent 2"/>
    <w:basedOn w:val="TableNormal"/>
    <w:uiPriority w:val="65"/>
    <w:semiHidden/>
    <w:unhideWhenUsed/>
    <w:rsid w:val="00CF5C61"/>
    <w:pPr>
      <w:spacing w:after="0"/>
    </w:pPr>
    <w:rPr>
      <w:color w:val="000000" w:themeColor="text1"/>
    </w:rPr>
    <w:tblPr>
      <w:tblStyleRowBandSize w:val="1"/>
      <w:tblStyleColBandSize w:val="1"/>
      <w:tblBorders>
        <w:top w:val="single" w:sz="8" w:space="0" w:color="9F2936" w:themeColor="accent2"/>
        <w:bottom w:val="single" w:sz="8" w:space="0" w:color="9F2936" w:themeColor="accent2"/>
      </w:tblBorders>
    </w:tblPr>
    <w:tblStylePr w:type="firstRow">
      <w:rPr>
        <w:rFonts w:asciiTheme="majorHAnsi" w:eastAsiaTheme="majorEastAsia" w:hAnsiTheme="majorHAnsi" w:cstheme="majorBidi"/>
      </w:rPr>
      <w:tblPr/>
      <w:tcPr>
        <w:tcBorders>
          <w:top w:val="nil"/>
          <w:bottom w:val="single" w:sz="8" w:space="0" w:color="9F2936" w:themeColor="accent2"/>
        </w:tcBorders>
      </w:tcPr>
    </w:tblStylePr>
    <w:tblStylePr w:type="lastRow">
      <w:rPr>
        <w:b/>
        <w:bCs/>
        <w:color w:val="323232" w:themeColor="text2"/>
      </w:rPr>
      <w:tblPr/>
      <w:tcPr>
        <w:tcBorders>
          <w:top w:val="single" w:sz="8" w:space="0" w:color="9F2936" w:themeColor="accent2"/>
          <w:bottom w:val="single" w:sz="8" w:space="0" w:color="9F2936" w:themeColor="accent2"/>
        </w:tcBorders>
      </w:tcPr>
    </w:tblStylePr>
    <w:tblStylePr w:type="firstCol">
      <w:rPr>
        <w:b/>
        <w:bCs/>
      </w:rPr>
    </w:tblStylePr>
    <w:tblStylePr w:type="lastCol">
      <w:rPr>
        <w:b/>
        <w:bCs/>
      </w:rPr>
      <w:tblPr/>
      <w:tcPr>
        <w:tcBorders>
          <w:top w:val="single" w:sz="8" w:space="0" w:color="9F2936" w:themeColor="accent2"/>
          <w:bottom w:val="single" w:sz="8" w:space="0" w:color="9F2936" w:themeColor="accent2"/>
        </w:tcBorders>
      </w:tcPr>
    </w:tblStylePr>
    <w:tblStylePr w:type="band1Vert">
      <w:tblPr/>
      <w:tcPr>
        <w:shd w:val="clear" w:color="auto" w:fill="EFC2C6" w:themeFill="accent2" w:themeFillTint="3F"/>
      </w:tcPr>
    </w:tblStylePr>
    <w:tblStylePr w:type="band1Horz">
      <w:tblPr/>
      <w:tcPr>
        <w:shd w:val="clear" w:color="auto" w:fill="EFC2C6" w:themeFill="accent2" w:themeFillTint="3F"/>
      </w:tcPr>
    </w:tblStylePr>
  </w:style>
  <w:style w:type="table" w:styleId="MediumList1-Accent3">
    <w:name w:val="Medium List 1 Accent 3"/>
    <w:basedOn w:val="TableNormal"/>
    <w:uiPriority w:val="65"/>
    <w:semiHidden/>
    <w:unhideWhenUsed/>
    <w:rsid w:val="00CF5C61"/>
    <w:pPr>
      <w:spacing w:after="0"/>
    </w:pPr>
    <w:rPr>
      <w:color w:val="000000" w:themeColor="text1"/>
    </w:rPr>
    <w:tblPr>
      <w:tblStyleRowBandSize w:val="1"/>
      <w:tblStyleColBandSize w:val="1"/>
      <w:tblBorders>
        <w:top w:val="single" w:sz="8" w:space="0" w:color="1B587C" w:themeColor="accent3"/>
        <w:bottom w:val="single" w:sz="8" w:space="0" w:color="1B587C" w:themeColor="accent3"/>
      </w:tblBorders>
    </w:tblPr>
    <w:tblStylePr w:type="firstRow">
      <w:rPr>
        <w:rFonts w:asciiTheme="majorHAnsi" w:eastAsiaTheme="majorEastAsia" w:hAnsiTheme="majorHAnsi" w:cstheme="majorBidi"/>
      </w:rPr>
      <w:tblPr/>
      <w:tcPr>
        <w:tcBorders>
          <w:top w:val="nil"/>
          <w:bottom w:val="single" w:sz="8" w:space="0" w:color="1B587C" w:themeColor="accent3"/>
        </w:tcBorders>
      </w:tcPr>
    </w:tblStylePr>
    <w:tblStylePr w:type="lastRow">
      <w:rPr>
        <w:b/>
        <w:bCs/>
        <w:color w:val="323232" w:themeColor="text2"/>
      </w:rPr>
      <w:tblPr/>
      <w:tcPr>
        <w:tcBorders>
          <w:top w:val="single" w:sz="8" w:space="0" w:color="1B587C" w:themeColor="accent3"/>
          <w:bottom w:val="single" w:sz="8" w:space="0" w:color="1B587C" w:themeColor="accent3"/>
        </w:tcBorders>
      </w:tcPr>
    </w:tblStylePr>
    <w:tblStylePr w:type="firstCol">
      <w:rPr>
        <w:b/>
        <w:bCs/>
      </w:rPr>
    </w:tblStylePr>
    <w:tblStylePr w:type="lastCol">
      <w:rPr>
        <w:b/>
        <w:bCs/>
      </w:rPr>
      <w:tblPr/>
      <w:tcPr>
        <w:tcBorders>
          <w:top w:val="single" w:sz="8" w:space="0" w:color="1B587C" w:themeColor="accent3"/>
          <w:bottom w:val="single" w:sz="8" w:space="0" w:color="1B587C" w:themeColor="accent3"/>
        </w:tcBorders>
      </w:tcPr>
    </w:tblStylePr>
    <w:tblStylePr w:type="band1Vert">
      <w:tblPr/>
      <w:tcPr>
        <w:shd w:val="clear" w:color="auto" w:fill="B5D9EF" w:themeFill="accent3" w:themeFillTint="3F"/>
      </w:tcPr>
    </w:tblStylePr>
    <w:tblStylePr w:type="band1Horz">
      <w:tblPr/>
      <w:tcPr>
        <w:shd w:val="clear" w:color="auto" w:fill="B5D9EF" w:themeFill="accent3" w:themeFillTint="3F"/>
      </w:tcPr>
    </w:tblStylePr>
  </w:style>
  <w:style w:type="table" w:styleId="MediumList1-Accent4">
    <w:name w:val="Medium List 1 Accent 4"/>
    <w:basedOn w:val="TableNormal"/>
    <w:uiPriority w:val="65"/>
    <w:semiHidden/>
    <w:unhideWhenUsed/>
    <w:rsid w:val="00CF5C61"/>
    <w:pPr>
      <w:spacing w:after="0"/>
    </w:pPr>
    <w:rPr>
      <w:color w:val="000000" w:themeColor="text1"/>
    </w:rPr>
    <w:tblPr>
      <w:tblStyleRowBandSize w:val="1"/>
      <w:tblStyleColBandSize w:val="1"/>
      <w:tblBorders>
        <w:top w:val="single" w:sz="8" w:space="0" w:color="4E8542" w:themeColor="accent4"/>
        <w:bottom w:val="single" w:sz="8" w:space="0" w:color="4E8542" w:themeColor="accent4"/>
      </w:tblBorders>
    </w:tblPr>
    <w:tblStylePr w:type="firstRow">
      <w:rPr>
        <w:rFonts w:asciiTheme="majorHAnsi" w:eastAsiaTheme="majorEastAsia" w:hAnsiTheme="majorHAnsi" w:cstheme="majorBidi"/>
      </w:rPr>
      <w:tblPr/>
      <w:tcPr>
        <w:tcBorders>
          <w:top w:val="nil"/>
          <w:bottom w:val="single" w:sz="8" w:space="0" w:color="4E8542" w:themeColor="accent4"/>
        </w:tcBorders>
      </w:tcPr>
    </w:tblStylePr>
    <w:tblStylePr w:type="lastRow">
      <w:rPr>
        <w:b/>
        <w:bCs/>
        <w:color w:val="323232" w:themeColor="text2"/>
      </w:rPr>
      <w:tblPr/>
      <w:tcPr>
        <w:tcBorders>
          <w:top w:val="single" w:sz="8" w:space="0" w:color="4E8542" w:themeColor="accent4"/>
          <w:bottom w:val="single" w:sz="8" w:space="0" w:color="4E8542" w:themeColor="accent4"/>
        </w:tcBorders>
      </w:tcPr>
    </w:tblStylePr>
    <w:tblStylePr w:type="firstCol">
      <w:rPr>
        <w:b/>
        <w:bCs/>
      </w:rPr>
    </w:tblStylePr>
    <w:tblStylePr w:type="lastCol">
      <w:rPr>
        <w:b/>
        <w:bCs/>
      </w:rPr>
      <w:tblPr/>
      <w:tcPr>
        <w:tcBorders>
          <w:top w:val="single" w:sz="8" w:space="0" w:color="4E8542" w:themeColor="accent4"/>
          <w:bottom w:val="single" w:sz="8" w:space="0" w:color="4E8542" w:themeColor="accent4"/>
        </w:tcBorders>
      </w:tcPr>
    </w:tblStylePr>
    <w:tblStylePr w:type="band1Vert">
      <w:tblPr/>
      <w:tcPr>
        <w:shd w:val="clear" w:color="auto" w:fill="D0E5CB" w:themeFill="accent4" w:themeFillTint="3F"/>
      </w:tcPr>
    </w:tblStylePr>
    <w:tblStylePr w:type="band1Horz">
      <w:tblPr/>
      <w:tcPr>
        <w:shd w:val="clear" w:color="auto" w:fill="D0E5CB" w:themeFill="accent4" w:themeFillTint="3F"/>
      </w:tcPr>
    </w:tblStylePr>
  </w:style>
  <w:style w:type="table" w:styleId="MediumList1-Accent5">
    <w:name w:val="Medium List 1 Accent 5"/>
    <w:basedOn w:val="TableNormal"/>
    <w:uiPriority w:val="65"/>
    <w:semiHidden/>
    <w:unhideWhenUsed/>
    <w:rsid w:val="00CF5C61"/>
    <w:pPr>
      <w:spacing w:after="0"/>
    </w:pPr>
    <w:rPr>
      <w:color w:val="000000" w:themeColor="text1"/>
    </w:rPr>
    <w:tblPr>
      <w:tblStyleRowBandSize w:val="1"/>
      <w:tblStyleColBandSize w:val="1"/>
      <w:tblBorders>
        <w:top w:val="single" w:sz="8" w:space="0" w:color="604878" w:themeColor="accent5"/>
        <w:bottom w:val="single" w:sz="8" w:space="0" w:color="604878" w:themeColor="accent5"/>
      </w:tblBorders>
    </w:tblPr>
    <w:tblStylePr w:type="firstRow">
      <w:rPr>
        <w:rFonts w:asciiTheme="majorHAnsi" w:eastAsiaTheme="majorEastAsia" w:hAnsiTheme="majorHAnsi" w:cstheme="majorBidi"/>
      </w:rPr>
      <w:tblPr/>
      <w:tcPr>
        <w:tcBorders>
          <w:top w:val="nil"/>
          <w:bottom w:val="single" w:sz="8" w:space="0" w:color="604878" w:themeColor="accent5"/>
        </w:tcBorders>
      </w:tcPr>
    </w:tblStylePr>
    <w:tblStylePr w:type="lastRow">
      <w:rPr>
        <w:b/>
        <w:bCs/>
        <w:color w:val="323232" w:themeColor="text2"/>
      </w:rPr>
      <w:tblPr/>
      <w:tcPr>
        <w:tcBorders>
          <w:top w:val="single" w:sz="8" w:space="0" w:color="604878" w:themeColor="accent5"/>
          <w:bottom w:val="single" w:sz="8" w:space="0" w:color="604878" w:themeColor="accent5"/>
        </w:tcBorders>
      </w:tcPr>
    </w:tblStylePr>
    <w:tblStylePr w:type="firstCol">
      <w:rPr>
        <w:b/>
        <w:bCs/>
      </w:rPr>
    </w:tblStylePr>
    <w:tblStylePr w:type="lastCol">
      <w:rPr>
        <w:b/>
        <w:bCs/>
      </w:rPr>
      <w:tblPr/>
      <w:tcPr>
        <w:tcBorders>
          <w:top w:val="single" w:sz="8" w:space="0" w:color="604878" w:themeColor="accent5"/>
          <w:bottom w:val="single" w:sz="8" w:space="0" w:color="604878" w:themeColor="accent5"/>
        </w:tcBorders>
      </w:tcPr>
    </w:tblStylePr>
    <w:tblStylePr w:type="band1Vert">
      <w:tblPr/>
      <w:tcPr>
        <w:shd w:val="clear" w:color="auto" w:fill="D7CDE1" w:themeFill="accent5" w:themeFillTint="3F"/>
      </w:tcPr>
    </w:tblStylePr>
    <w:tblStylePr w:type="band1Horz">
      <w:tblPr/>
      <w:tcPr>
        <w:shd w:val="clear" w:color="auto" w:fill="D7CDE1" w:themeFill="accent5" w:themeFillTint="3F"/>
      </w:tcPr>
    </w:tblStylePr>
  </w:style>
  <w:style w:type="table" w:styleId="MediumList1-Accent6">
    <w:name w:val="Medium List 1 Accent 6"/>
    <w:basedOn w:val="TableNormal"/>
    <w:uiPriority w:val="65"/>
    <w:semiHidden/>
    <w:unhideWhenUsed/>
    <w:rsid w:val="00CF5C61"/>
    <w:pPr>
      <w:spacing w:after="0"/>
    </w:pPr>
    <w:rPr>
      <w:color w:val="000000" w:themeColor="text1"/>
    </w:rPr>
    <w:tblPr>
      <w:tblStyleRowBandSize w:val="1"/>
      <w:tblStyleColBandSize w:val="1"/>
      <w:tblBorders>
        <w:top w:val="single" w:sz="8" w:space="0" w:color="C19859" w:themeColor="accent6"/>
        <w:bottom w:val="single" w:sz="8" w:space="0" w:color="C19859" w:themeColor="accent6"/>
      </w:tblBorders>
    </w:tblPr>
    <w:tblStylePr w:type="firstRow">
      <w:rPr>
        <w:rFonts w:asciiTheme="majorHAnsi" w:eastAsiaTheme="majorEastAsia" w:hAnsiTheme="majorHAnsi" w:cstheme="majorBidi"/>
      </w:rPr>
      <w:tblPr/>
      <w:tcPr>
        <w:tcBorders>
          <w:top w:val="nil"/>
          <w:bottom w:val="single" w:sz="8" w:space="0" w:color="C19859" w:themeColor="accent6"/>
        </w:tcBorders>
      </w:tcPr>
    </w:tblStylePr>
    <w:tblStylePr w:type="lastRow">
      <w:rPr>
        <w:b/>
        <w:bCs/>
        <w:color w:val="323232" w:themeColor="text2"/>
      </w:rPr>
      <w:tblPr/>
      <w:tcPr>
        <w:tcBorders>
          <w:top w:val="single" w:sz="8" w:space="0" w:color="C19859" w:themeColor="accent6"/>
          <w:bottom w:val="single" w:sz="8" w:space="0" w:color="C19859" w:themeColor="accent6"/>
        </w:tcBorders>
      </w:tcPr>
    </w:tblStylePr>
    <w:tblStylePr w:type="firstCol">
      <w:rPr>
        <w:b/>
        <w:bCs/>
      </w:rPr>
    </w:tblStylePr>
    <w:tblStylePr w:type="lastCol">
      <w:rPr>
        <w:b/>
        <w:bCs/>
      </w:rPr>
      <w:tblPr/>
      <w:tcPr>
        <w:tcBorders>
          <w:top w:val="single" w:sz="8" w:space="0" w:color="C19859" w:themeColor="accent6"/>
          <w:bottom w:val="single" w:sz="8" w:space="0" w:color="C19859" w:themeColor="accent6"/>
        </w:tcBorders>
      </w:tcPr>
    </w:tblStylePr>
    <w:tblStylePr w:type="band1Vert">
      <w:tblPr/>
      <w:tcPr>
        <w:shd w:val="clear" w:color="auto" w:fill="EFE5D6" w:themeFill="accent6" w:themeFillTint="3F"/>
      </w:tcPr>
    </w:tblStylePr>
    <w:tblStylePr w:type="band1Horz">
      <w:tblPr/>
      <w:tcPr>
        <w:shd w:val="clear" w:color="auto" w:fill="EFE5D6" w:themeFill="accent6" w:themeFillTint="3F"/>
      </w:tcPr>
    </w:tblStylePr>
  </w:style>
  <w:style w:type="table" w:styleId="MediumList2">
    <w:name w:val="Medium Lis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rPr>
        <w:sz w:val="24"/>
        <w:szCs w:val="24"/>
      </w:rPr>
      <w:tblPr/>
      <w:tcPr>
        <w:tcBorders>
          <w:top w:val="nil"/>
          <w:left w:val="nil"/>
          <w:bottom w:val="single" w:sz="24" w:space="0" w:color="F07F09"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7F09" w:themeColor="accent1"/>
          <w:insideH w:val="nil"/>
          <w:insideV w:val="nil"/>
        </w:tcBorders>
        <w:shd w:val="clear" w:color="auto" w:fill="FFFFFF" w:themeFill="background1"/>
      </w:tcPr>
    </w:tblStylePr>
    <w:tblStylePr w:type="lastCol">
      <w:tblPr/>
      <w:tcPr>
        <w:tcBorders>
          <w:top w:val="nil"/>
          <w:left w:val="single" w:sz="8" w:space="0" w:color="F07F0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top w:val="nil"/>
          <w:bottom w:val="nil"/>
          <w:insideH w:val="nil"/>
          <w:insideV w:val="nil"/>
        </w:tcBorders>
        <w:shd w:val="clear" w:color="auto" w:fill="FCDF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rPr>
        <w:sz w:val="24"/>
        <w:szCs w:val="24"/>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F2936" w:themeColor="accent2"/>
          <w:insideH w:val="nil"/>
          <w:insideV w:val="nil"/>
        </w:tcBorders>
        <w:shd w:val="clear" w:color="auto" w:fill="FFFFFF" w:themeFill="background1"/>
      </w:tcPr>
    </w:tblStylePr>
    <w:tblStylePr w:type="lastCol">
      <w:tblPr/>
      <w:tcPr>
        <w:tcBorders>
          <w:top w:val="nil"/>
          <w:left w:val="single" w:sz="8" w:space="0" w:color="9F29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top w:val="nil"/>
          <w:bottom w:val="nil"/>
          <w:insideH w:val="nil"/>
          <w:insideV w:val="nil"/>
        </w:tcBorders>
        <w:shd w:val="clear" w:color="auto" w:fill="EFC2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rPr>
        <w:sz w:val="24"/>
        <w:szCs w:val="24"/>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587C" w:themeColor="accent3"/>
          <w:insideH w:val="nil"/>
          <w:insideV w:val="nil"/>
        </w:tcBorders>
        <w:shd w:val="clear" w:color="auto" w:fill="FFFFFF" w:themeFill="background1"/>
      </w:tcPr>
    </w:tblStylePr>
    <w:tblStylePr w:type="lastCol">
      <w:tblPr/>
      <w:tcPr>
        <w:tcBorders>
          <w:top w:val="nil"/>
          <w:left w:val="single" w:sz="8" w:space="0" w:color="1B587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top w:val="nil"/>
          <w:bottom w:val="nil"/>
          <w:insideH w:val="nil"/>
          <w:insideV w:val="nil"/>
        </w:tcBorders>
        <w:shd w:val="clear" w:color="auto" w:fill="B5D9E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rPr>
        <w:sz w:val="24"/>
        <w:szCs w:val="24"/>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8542" w:themeColor="accent4"/>
          <w:insideH w:val="nil"/>
          <w:insideV w:val="nil"/>
        </w:tcBorders>
        <w:shd w:val="clear" w:color="auto" w:fill="FFFFFF" w:themeFill="background1"/>
      </w:tcPr>
    </w:tblStylePr>
    <w:tblStylePr w:type="lastCol">
      <w:tblPr/>
      <w:tcPr>
        <w:tcBorders>
          <w:top w:val="nil"/>
          <w:left w:val="single" w:sz="8" w:space="0" w:color="4E854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top w:val="nil"/>
          <w:bottom w:val="nil"/>
          <w:insideH w:val="nil"/>
          <w:insideV w:val="nil"/>
        </w:tcBorders>
        <w:shd w:val="clear" w:color="auto" w:fill="D0E5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rPr>
        <w:sz w:val="24"/>
        <w:szCs w:val="24"/>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4878" w:themeColor="accent5"/>
          <w:insideH w:val="nil"/>
          <w:insideV w:val="nil"/>
        </w:tcBorders>
        <w:shd w:val="clear" w:color="auto" w:fill="FFFFFF" w:themeFill="background1"/>
      </w:tcPr>
    </w:tblStylePr>
    <w:tblStylePr w:type="lastCol">
      <w:tblPr/>
      <w:tcPr>
        <w:tcBorders>
          <w:top w:val="nil"/>
          <w:left w:val="single" w:sz="8" w:space="0" w:color="60487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top w:val="nil"/>
          <w:bottom w:val="nil"/>
          <w:insideH w:val="nil"/>
          <w:insideV w:val="nil"/>
        </w:tcBorders>
        <w:shd w:val="clear" w:color="auto" w:fill="D7CDE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rPr>
        <w:sz w:val="24"/>
        <w:szCs w:val="24"/>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19859" w:themeColor="accent6"/>
          <w:insideH w:val="nil"/>
          <w:insideV w:val="nil"/>
        </w:tcBorders>
        <w:shd w:val="clear" w:color="auto" w:fill="FFFFFF" w:themeFill="background1"/>
      </w:tcPr>
    </w:tblStylePr>
    <w:tblStylePr w:type="lastCol">
      <w:tblPr/>
      <w:tcPr>
        <w:tcBorders>
          <w:top w:val="nil"/>
          <w:left w:val="single" w:sz="8" w:space="0" w:color="C1985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top w:val="nil"/>
          <w:bottom w:val="nil"/>
          <w:insideH w:val="nil"/>
          <w:insideV w:val="nil"/>
        </w:tcBorders>
        <w:shd w:val="clear" w:color="auto" w:fill="EFE5D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tblBorders>
    </w:tblPr>
    <w:tblStylePr w:type="firstRow">
      <w:pPr>
        <w:spacing w:before="0" w:after="0" w:line="240" w:lineRule="auto"/>
      </w:pPr>
      <w:rPr>
        <w:b/>
        <w:bCs/>
        <w:color w:val="FFFFFF" w:themeColor="background1"/>
      </w:rPr>
      <w:tblPr/>
      <w:tcPr>
        <w:tc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shd w:val="clear" w:color="auto" w:fill="F07F09" w:themeFill="accent1"/>
      </w:tcPr>
    </w:tblStylePr>
    <w:tblStylePr w:type="lastRow">
      <w:pPr>
        <w:spacing w:before="0" w:after="0" w:line="240" w:lineRule="auto"/>
      </w:pPr>
      <w:rPr>
        <w:b/>
        <w:bCs/>
      </w:rPr>
      <w:tblPr/>
      <w:tcPr>
        <w:tcBorders>
          <w:top w:val="double" w:sz="6"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CDFC0" w:themeFill="accent1" w:themeFillTint="3F"/>
      </w:tcPr>
    </w:tblStylePr>
    <w:tblStylePr w:type="band1Horz">
      <w:tblPr/>
      <w:tcPr>
        <w:tcBorders>
          <w:insideH w:val="nil"/>
          <w:insideV w:val="nil"/>
        </w:tcBorders>
        <w:shd w:val="clear" w:color="auto" w:fill="FCDF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tblBorders>
    </w:tblPr>
    <w:tblStylePr w:type="firstRow">
      <w:pPr>
        <w:spacing w:before="0" w:after="0" w:line="240" w:lineRule="auto"/>
      </w:pPr>
      <w:rPr>
        <w:b/>
        <w:bCs/>
        <w:color w:val="FFFFFF" w:themeColor="background1"/>
      </w:rPr>
      <w:tblPr/>
      <w:tcPr>
        <w:tc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shd w:val="clear" w:color="auto" w:fill="9F2936" w:themeFill="accent2"/>
      </w:tcPr>
    </w:tblStylePr>
    <w:tblStylePr w:type="lastRow">
      <w:pPr>
        <w:spacing w:before="0" w:after="0" w:line="240" w:lineRule="auto"/>
      </w:pPr>
      <w:rPr>
        <w:b/>
        <w:bCs/>
      </w:rPr>
      <w:tblPr/>
      <w:tcPr>
        <w:tcBorders>
          <w:top w:val="double" w:sz="6"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2C6" w:themeFill="accent2" w:themeFillTint="3F"/>
      </w:tcPr>
    </w:tblStylePr>
    <w:tblStylePr w:type="band1Horz">
      <w:tblPr/>
      <w:tcPr>
        <w:tcBorders>
          <w:insideH w:val="nil"/>
          <w:insideV w:val="nil"/>
        </w:tcBorders>
        <w:shd w:val="clear" w:color="auto" w:fill="EFC2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tblBorders>
    </w:tblPr>
    <w:tblStylePr w:type="firstRow">
      <w:pPr>
        <w:spacing w:before="0" w:after="0" w:line="240" w:lineRule="auto"/>
      </w:pPr>
      <w:rPr>
        <w:b/>
        <w:bCs/>
        <w:color w:val="FFFFFF" w:themeColor="background1"/>
      </w:rPr>
      <w:tblPr/>
      <w:tcPr>
        <w:tc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shd w:val="clear" w:color="auto" w:fill="1B587C" w:themeFill="accent3"/>
      </w:tcPr>
    </w:tblStylePr>
    <w:tblStylePr w:type="lastRow">
      <w:pPr>
        <w:spacing w:before="0" w:after="0" w:line="240" w:lineRule="auto"/>
      </w:pPr>
      <w:rPr>
        <w:b/>
        <w:bCs/>
      </w:rPr>
      <w:tblPr/>
      <w:tcPr>
        <w:tcBorders>
          <w:top w:val="double" w:sz="6"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tcPr>
    </w:tblStylePr>
    <w:tblStylePr w:type="firstCol">
      <w:rPr>
        <w:b/>
        <w:bCs/>
      </w:rPr>
    </w:tblStylePr>
    <w:tblStylePr w:type="lastCol">
      <w:rPr>
        <w:b/>
        <w:bCs/>
      </w:rPr>
    </w:tblStylePr>
    <w:tblStylePr w:type="band1Vert">
      <w:tblPr/>
      <w:tcPr>
        <w:shd w:val="clear" w:color="auto" w:fill="B5D9EF" w:themeFill="accent3" w:themeFillTint="3F"/>
      </w:tcPr>
    </w:tblStylePr>
    <w:tblStylePr w:type="band1Horz">
      <w:tblPr/>
      <w:tcPr>
        <w:tcBorders>
          <w:insideH w:val="nil"/>
          <w:insideV w:val="nil"/>
        </w:tcBorders>
        <w:shd w:val="clear" w:color="auto" w:fill="B5D9E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tblBorders>
    </w:tblPr>
    <w:tblStylePr w:type="firstRow">
      <w:pPr>
        <w:spacing w:before="0" w:after="0" w:line="240" w:lineRule="auto"/>
      </w:pPr>
      <w:rPr>
        <w:b/>
        <w:bCs/>
        <w:color w:val="FFFFFF" w:themeColor="background1"/>
      </w:rPr>
      <w:tblPr/>
      <w:tcPr>
        <w:tc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shd w:val="clear" w:color="auto" w:fill="4E8542" w:themeFill="accent4"/>
      </w:tcPr>
    </w:tblStylePr>
    <w:tblStylePr w:type="lastRow">
      <w:pPr>
        <w:spacing w:before="0" w:after="0" w:line="240" w:lineRule="auto"/>
      </w:pPr>
      <w:rPr>
        <w:b/>
        <w:bCs/>
      </w:rPr>
      <w:tblPr/>
      <w:tcPr>
        <w:tcBorders>
          <w:top w:val="double" w:sz="6"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D0E5CB" w:themeFill="accent4" w:themeFillTint="3F"/>
      </w:tcPr>
    </w:tblStylePr>
    <w:tblStylePr w:type="band1Horz">
      <w:tblPr/>
      <w:tcPr>
        <w:tcBorders>
          <w:insideH w:val="nil"/>
          <w:insideV w:val="nil"/>
        </w:tcBorders>
        <w:shd w:val="clear" w:color="auto" w:fill="D0E5CB"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tblBorders>
    </w:tblPr>
    <w:tblStylePr w:type="firstRow">
      <w:pPr>
        <w:spacing w:before="0" w:after="0" w:line="240" w:lineRule="auto"/>
      </w:pPr>
      <w:rPr>
        <w:b/>
        <w:bCs/>
        <w:color w:val="FFFFFF" w:themeColor="background1"/>
      </w:rPr>
      <w:tblPr/>
      <w:tcPr>
        <w:tc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shd w:val="clear" w:color="auto" w:fill="604878" w:themeFill="accent5"/>
      </w:tcPr>
    </w:tblStylePr>
    <w:tblStylePr w:type="lastRow">
      <w:pPr>
        <w:spacing w:before="0" w:after="0" w:line="240" w:lineRule="auto"/>
      </w:pPr>
      <w:rPr>
        <w:b/>
        <w:bCs/>
      </w:rPr>
      <w:tblPr/>
      <w:tcPr>
        <w:tcBorders>
          <w:top w:val="double" w:sz="6"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CDE1" w:themeFill="accent5" w:themeFillTint="3F"/>
      </w:tcPr>
    </w:tblStylePr>
    <w:tblStylePr w:type="band1Horz">
      <w:tblPr/>
      <w:tcPr>
        <w:tcBorders>
          <w:insideH w:val="nil"/>
          <w:insideV w:val="nil"/>
        </w:tcBorders>
        <w:shd w:val="clear" w:color="auto" w:fill="D7CDE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tblBorders>
    </w:tblPr>
    <w:tblStylePr w:type="firstRow">
      <w:pPr>
        <w:spacing w:before="0" w:after="0" w:line="240" w:lineRule="auto"/>
      </w:pPr>
      <w:rPr>
        <w:b/>
        <w:bCs/>
        <w:color w:val="FFFFFF" w:themeColor="background1"/>
      </w:rPr>
      <w:tblPr/>
      <w:tcPr>
        <w:tc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shd w:val="clear" w:color="auto" w:fill="C19859" w:themeFill="accent6"/>
      </w:tcPr>
    </w:tblStylePr>
    <w:tblStylePr w:type="lastRow">
      <w:pPr>
        <w:spacing w:before="0" w:after="0" w:line="240" w:lineRule="auto"/>
      </w:pPr>
      <w:rPr>
        <w:b/>
        <w:bCs/>
      </w:rPr>
      <w:tblPr/>
      <w:tcPr>
        <w:tcBorders>
          <w:top w:val="double" w:sz="6"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tcPr>
    </w:tblStylePr>
    <w:tblStylePr w:type="firstCol">
      <w:rPr>
        <w:b/>
        <w:bCs/>
      </w:rPr>
    </w:tblStylePr>
    <w:tblStylePr w:type="lastCol">
      <w:rPr>
        <w:b/>
        <w:bCs/>
      </w:rPr>
    </w:tblStylePr>
    <w:tblStylePr w:type="band1Vert">
      <w:tblPr/>
      <w:tcPr>
        <w:shd w:val="clear" w:color="auto" w:fill="EFE5D6" w:themeFill="accent6" w:themeFillTint="3F"/>
      </w:tcPr>
    </w:tblStylePr>
    <w:tblStylePr w:type="band1Horz">
      <w:tblPr/>
      <w:tcPr>
        <w:tcBorders>
          <w:insideH w:val="nil"/>
          <w:insideV w:val="nil"/>
        </w:tcBorders>
        <w:shd w:val="clear" w:color="auto" w:fill="EFE5D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7F0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7F09" w:themeFill="accent1"/>
      </w:tcPr>
    </w:tblStylePr>
    <w:tblStylePr w:type="lastCol">
      <w:rPr>
        <w:b/>
        <w:bCs/>
        <w:color w:val="FFFFFF" w:themeColor="background1"/>
      </w:rPr>
      <w:tblPr/>
      <w:tcPr>
        <w:tcBorders>
          <w:left w:val="nil"/>
          <w:right w:val="nil"/>
          <w:insideH w:val="nil"/>
          <w:insideV w:val="nil"/>
        </w:tcBorders>
        <w:shd w:val="clear" w:color="auto" w:fill="F07F0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F29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F2936" w:themeFill="accent2"/>
      </w:tcPr>
    </w:tblStylePr>
    <w:tblStylePr w:type="lastCol">
      <w:rPr>
        <w:b/>
        <w:bCs/>
        <w:color w:val="FFFFFF" w:themeColor="background1"/>
      </w:rPr>
      <w:tblPr/>
      <w:tcPr>
        <w:tcBorders>
          <w:left w:val="nil"/>
          <w:right w:val="nil"/>
          <w:insideH w:val="nil"/>
          <w:insideV w:val="nil"/>
        </w:tcBorders>
        <w:shd w:val="clear" w:color="auto" w:fill="9F29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B587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B587C" w:themeFill="accent3"/>
      </w:tcPr>
    </w:tblStylePr>
    <w:tblStylePr w:type="lastCol">
      <w:rPr>
        <w:b/>
        <w:bCs/>
        <w:color w:val="FFFFFF" w:themeColor="background1"/>
      </w:rPr>
      <w:tblPr/>
      <w:tcPr>
        <w:tcBorders>
          <w:left w:val="nil"/>
          <w:right w:val="nil"/>
          <w:insideH w:val="nil"/>
          <w:insideV w:val="nil"/>
        </w:tcBorders>
        <w:shd w:val="clear" w:color="auto" w:fill="1B587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854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E8542" w:themeFill="accent4"/>
      </w:tcPr>
    </w:tblStylePr>
    <w:tblStylePr w:type="lastCol">
      <w:rPr>
        <w:b/>
        <w:bCs/>
        <w:color w:val="FFFFFF" w:themeColor="background1"/>
      </w:rPr>
      <w:tblPr/>
      <w:tcPr>
        <w:tcBorders>
          <w:left w:val="nil"/>
          <w:right w:val="nil"/>
          <w:insideH w:val="nil"/>
          <w:insideV w:val="nil"/>
        </w:tcBorders>
        <w:shd w:val="clear" w:color="auto" w:fill="4E854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0487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04878" w:themeFill="accent5"/>
      </w:tcPr>
    </w:tblStylePr>
    <w:tblStylePr w:type="lastCol">
      <w:rPr>
        <w:b/>
        <w:bCs/>
        <w:color w:val="FFFFFF" w:themeColor="background1"/>
      </w:rPr>
      <w:tblPr/>
      <w:tcPr>
        <w:tcBorders>
          <w:left w:val="nil"/>
          <w:right w:val="nil"/>
          <w:insideH w:val="nil"/>
          <w:insideV w:val="nil"/>
        </w:tcBorders>
        <w:shd w:val="clear" w:color="auto" w:fill="60487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1985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19859" w:themeFill="accent6"/>
      </w:tcPr>
    </w:tblStylePr>
    <w:tblStylePr w:type="lastCol">
      <w:rPr>
        <w:b/>
        <w:bCs/>
        <w:color w:val="FFFFFF" w:themeColor="background1"/>
      </w:rPr>
      <w:tblPr/>
      <w:tcPr>
        <w:tcBorders>
          <w:left w:val="nil"/>
          <w:right w:val="nil"/>
          <w:insideH w:val="nil"/>
          <w:insideV w:val="nil"/>
        </w:tcBorders>
        <w:shd w:val="clear" w:color="auto" w:fill="C1985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CF5C6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F5C61"/>
    <w:rPr>
      <w:rFonts w:asciiTheme="majorHAnsi" w:eastAsiaTheme="majorEastAsia" w:hAnsiTheme="majorHAnsi" w:cstheme="majorBidi"/>
      <w:spacing w:val="4"/>
      <w:sz w:val="24"/>
      <w:szCs w:val="24"/>
      <w:shd w:val="pct20" w:color="auto" w:fill="auto"/>
    </w:rPr>
  </w:style>
  <w:style w:type="paragraph" w:styleId="NoSpacing">
    <w:name w:val="No Spacing"/>
    <w:uiPriority w:val="1"/>
    <w:semiHidden/>
    <w:unhideWhenUsed/>
    <w:qFormat/>
    <w:rsid w:val="00CF5C61"/>
    <w:pPr>
      <w:spacing w:after="0"/>
    </w:pPr>
    <w:rPr>
      <w:spacing w:val="4"/>
    </w:rPr>
  </w:style>
  <w:style w:type="paragraph" w:styleId="NormalWeb">
    <w:name w:val="Normal (Web)"/>
    <w:basedOn w:val="Normal"/>
    <w:uiPriority w:val="99"/>
    <w:semiHidden/>
    <w:unhideWhenUsed/>
    <w:rsid w:val="00CF5C61"/>
    <w:rPr>
      <w:rFonts w:ascii="Times New Roman" w:hAnsi="Times New Roman" w:cs="Times New Roman"/>
      <w:sz w:val="24"/>
      <w:szCs w:val="24"/>
    </w:rPr>
  </w:style>
  <w:style w:type="paragraph" w:styleId="NormalIndent">
    <w:name w:val="Normal Indent"/>
    <w:basedOn w:val="Normal"/>
    <w:uiPriority w:val="99"/>
    <w:semiHidden/>
    <w:unhideWhenUsed/>
    <w:rsid w:val="00CF5C61"/>
    <w:pPr>
      <w:ind w:left="720"/>
    </w:pPr>
  </w:style>
  <w:style w:type="paragraph" w:styleId="NoteHeading">
    <w:name w:val="Note Heading"/>
    <w:basedOn w:val="Normal"/>
    <w:next w:val="Normal"/>
    <w:link w:val="NoteHeadingChar"/>
    <w:uiPriority w:val="99"/>
    <w:semiHidden/>
    <w:unhideWhenUsed/>
    <w:rsid w:val="00CF5C61"/>
    <w:pPr>
      <w:spacing w:after="0"/>
    </w:pPr>
  </w:style>
  <w:style w:type="character" w:customStyle="1" w:styleId="NoteHeadingChar">
    <w:name w:val="Note Heading Char"/>
    <w:basedOn w:val="DefaultParagraphFont"/>
    <w:link w:val="NoteHeading"/>
    <w:uiPriority w:val="99"/>
    <w:semiHidden/>
    <w:rsid w:val="00CF5C61"/>
    <w:rPr>
      <w:spacing w:val="4"/>
    </w:rPr>
  </w:style>
  <w:style w:type="character" w:styleId="PageNumber">
    <w:name w:val="page number"/>
    <w:basedOn w:val="DefaultParagraphFont"/>
    <w:uiPriority w:val="99"/>
    <w:semiHidden/>
    <w:unhideWhenUsed/>
    <w:rsid w:val="00CF5C61"/>
  </w:style>
  <w:style w:type="table" w:styleId="PlainTable1">
    <w:name w:val="Plain Table 1"/>
    <w:basedOn w:val="TableNormal"/>
    <w:uiPriority w:val="41"/>
    <w:rsid w:val="00CF5C6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F5C6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F5C61"/>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F5C61"/>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F5C61"/>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CF5C61"/>
    <w:pPr>
      <w:spacing w:after="0"/>
    </w:pPr>
    <w:rPr>
      <w:rFonts w:ascii="Consolas" w:hAnsi="Consolas"/>
      <w:szCs w:val="21"/>
    </w:rPr>
  </w:style>
  <w:style w:type="character" w:customStyle="1" w:styleId="PlainTextChar">
    <w:name w:val="Plain Text Char"/>
    <w:basedOn w:val="DefaultParagraphFont"/>
    <w:link w:val="PlainText"/>
    <w:uiPriority w:val="99"/>
    <w:semiHidden/>
    <w:rsid w:val="00CF5C61"/>
    <w:rPr>
      <w:rFonts w:ascii="Consolas" w:hAnsi="Consolas"/>
      <w:spacing w:val="4"/>
      <w:szCs w:val="21"/>
    </w:rPr>
  </w:style>
  <w:style w:type="paragraph" w:styleId="Quote">
    <w:name w:val="Quote"/>
    <w:basedOn w:val="Normal"/>
    <w:next w:val="Normal"/>
    <w:link w:val="QuoteChar"/>
    <w:uiPriority w:val="29"/>
    <w:semiHidden/>
    <w:unhideWhenUsed/>
    <w:qFormat/>
    <w:rsid w:val="00DC2307"/>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sid w:val="00DC2307"/>
    <w:rPr>
      <w:i/>
      <w:iCs/>
      <w:color w:val="404040" w:themeColor="text1" w:themeTint="BF"/>
      <w:spacing w:val="4"/>
    </w:rPr>
  </w:style>
  <w:style w:type="character" w:styleId="Strong">
    <w:name w:val="Strong"/>
    <w:basedOn w:val="DefaultParagraphFont"/>
    <w:uiPriority w:val="22"/>
    <w:semiHidden/>
    <w:unhideWhenUsed/>
    <w:qFormat/>
    <w:rsid w:val="00CF5C61"/>
    <w:rPr>
      <w:b/>
      <w:bCs/>
    </w:rPr>
  </w:style>
  <w:style w:type="paragraph" w:styleId="Subtitle">
    <w:name w:val="Subtitle"/>
    <w:basedOn w:val="Normal"/>
    <w:link w:val="SubtitleChar"/>
    <w:uiPriority w:val="11"/>
    <w:semiHidden/>
    <w:unhideWhenUsed/>
    <w:qFormat/>
    <w:rsid w:val="0041439B"/>
    <w:pPr>
      <w:numPr>
        <w:ilvl w:val="1"/>
      </w:numPr>
      <w:spacing w:after="160"/>
      <w:ind w:left="72"/>
      <w:contextualSpacing/>
    </w:pPr>
    <w:rPr>
      <w:rFonts w:eastAsiaTheme="minorEastAsia"/>
      <w:color w:val="5A5A5A" w:themeColor="text1" w:themeTint="A5"/>
      <w:spacing w:val="0"/>
    </w:rPr>
  </w:style>
  <w:style w:type="character" w:customStyle="1" w:styleId="SubtitleChar">
    <w:name w:val="Subtitle Char"/>
    <w:basedOn w:val="DefaultParagraphFont"/>
    <w:link w:val="Subtitle"/>
    <w:uiPriority w:val="11"/>
    <w:semiHidden/>
    <w:rsid w:val="0041439B"/>
    <w:rPr>
      <w:rFonts w:eastAsiaTheme="minorEastAsia"/>
      <w:color w:val="5A5A5A" w:themeColor="text1" w:themeTint="A5"/>
    </w:rPr>
  </w:style>
  <w:style w:type="character" w:styleId="SubtleEmphasis">
    <w:name w:val="Subtle Emphasis"/>
    <w:basedOn w:val="DefaultParagraphFont"/>
    <w:uiPriority w:val="10"/>
    <w:qFormat/>
    <w:rsid w:val="00A979E1"/>
    <w:rPr>
      <w:i/>
      <w:iCs/>
      <w:color w:val="auto"/>
    </w:rPr>
  </w:style>
  <w:style w:type="table" w:styleId="Table3Deffects1">
    <w:name w:val="Table 3D effects 1"/>
    <w:basedOn w:val="TableNormal"/>
    <w:uiPriority w:val="99"/>
    <w:semiHidden/>
    <w:unhideWhenUsed/>
    <w:rsid w:val="00CF5C6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CF5C6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CF5C6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CF5C6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CF5C6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CF5C6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CF5C6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CF5C6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CF5C6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CF5C6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CF5C6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CF5C6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CF5C6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CF5C6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CF5C6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CF5C6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CF5C6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CF5C6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CF5C6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CF5C6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CF5C6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CF5C6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CF5C6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CF5C6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CF5C6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CF5C6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CF5C61"/>
    <w:pPr>
      <w:spacing w:after="0"/>
      <w:ind w:left="220" w:hanging="220"/>
    </w:pPr>
  </w:style>
  <w:style w:type="paragraph" w:styleId="TableofFigures">
    <w:name w:val="table of figures"/>
    <w:basedOn w:val="Normal"/>
    <w:next w:val="Normal"/>
    <w:uiPriority w:val="99"/>
    <w:semiHidden/>
    <w:unhideWhenUsed/>
    <w:rsid w:val="00CF5C61"/>
    <w:pPr>
      <w:spacing w:after="0"/>
    </w:pPr>
  </w:style>
  <w:style w:type="table" w:styleId="TableProfessional">
    <w:name w:val="Table Professional"/>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CF5C6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CF5C6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CF5C6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CF5C6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CF5C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CF5C6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CF5C6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CF5C6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rsid w:val="0041439B"/>
    <w:pPr>
      <w:contextualSpacing/>
    </w:pPr>
    <w:rPr>
      <w:rFonts w:asciiTheme="majorHAnsi" w:eastAsiaTheme="majorEastAsia" w:hAnsiTheme="majorHAnsi" w:cstheme="majorBidi"/>
      <w:color w:val="9F2936" w:themeColor="accent2"/>
      <w:spacing w:val="0"/>
      <w:sz w:val="50"/>
      <w:szCs w:val="50"/>
      <w:lang w:eastAsia="ja-JP"/>
    </w:rPr>
  </w:style>
  <w:style w:type="character" w:customStyle="1" w:styleId="TitleChar">
    <w:name w:val="Title Char"/>
    <w:basedOn w:val="DefaultParagraphFont"/>
    <w:link w:val="Title"/>
    <w:uiPriority w:val="1"/>
    <w:rsid w:val="0041439B"/>
    <w:rPr>
      <w:rFonts w:asciiTheme="majorHAnsi" w:eastAsiaTheme="majorEastAsia" w:hAnsiTheme="majorHAnsi" w:cstheme="majorBidi"/>
      <w:color w:val="9F2936" w:themeColor="accent2"/>
      <w:sz w:val="50"/>
      <w:szCs w:val="50"/>
      <w:lang w:eastAsia="ja-JP"/>
    </w:rPr>
  </w:style>
  <w:style w:type="paragraph" w:styleId="TOAHeading">
    <w:name w:val="toa heading"/>
    <w:basedOn w:val="Normal"/>
    <w:next w:val="Normal"/>
    <w:uiPriority w:val="99"/>
    <w:semiHidden/>
    <w:unhideWhenUsed/>
    <w:rsid w:val="00CF5C61"/>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CF5C61"/>
    <w:pPr>
      <w:spacing w:after="100"/>
    </w:pPr>
  </w:style>
  <w:style w:type="paragraph" w:styleId="TOC2">
    <w:name w:val="toc 2"/>
    <w:basedOn w:val="Normal"/>
    <w:next w:val="Normal"/>
    <w:autoRedefine/>
    <w:uiPriority w:val="39"/>
    <w:semiHidden/>
    <w:unhideWhenUsed/>
    <w:rsid w:val="00CF5C61"/>
    <w:pPr>
      <w:spacing w:after="100"/>
      <w:ind w:left="220"/>
    </w:pPr>
  </w:style>
  <w:style w:type="paragraph" w:styleId="TOC3">
    <w:name w:val="toc 3"/>
    <w:basedOn w:val="Normal"/>
    <w:next w:val="Normal"/>
    <w:autoRedefine/>
    <w:uiPriority w:val="39"/>
    <w:semiHidden/>
    <w:unhideWhenUsed/>
    <w:rsid w:val="00CF5C61"/>
    <w:pPr>
      <w:spacing w:after="100"/>
      <w:ind w:left="440"/>
    </w:pPr>
  </w:style>
  <w:style w:type="paragraph" w:styleId="TOC4">
    <w:name w:val="toc 4"/>
    <w:basedOn w:val="Normal"/>
    <w:next w:val="Normal"/>
    <w:autoRedefine/>
    <w:uiPriority w:val="39"/>
    <w:semiHidden/>
    <w:unhideWhenUsed/>
    <w:rsid w:val="00CF5C61"/>
    <w:pPr>
      <w:spacing w:after="100"/>
      <w:ind w:left="660"/>
    </w:pPr>
  </w:style>
  <w:style w:type="paragraph" w:styleId="TOC5">
    <w:name w:val="toc 5"/>
    <w:basedOn w:val="Normal"/>
    <w:next w:val="Normal"/>
    <w:autoRedefine/>
    <w:uiPriority w:val="39"/>
    <w:semiHidden/>
    <w:unhideWhenUsed/>
    <w:rsid w:val="00CF5C61"/>
    <w:pPr>
      <w:spacing w:after="100"/>
      <w:ind w:left="880"/>
    </w:pPr>
  </w:style>
  <w:style w:type="paragraph" w:styleId="TOC6">
    <w:name w:val="toc 6"/>
    <w:basedOn w:val="Normal"/>
    <w:next w:val="Normal"/>
    <w:autoRedefine/>
    <w:uiPriority w:val="39"/>
    <w:semiHidden/>
    <w:unhideWhenUsed/>
    <w:rsid w:val="00CF5C61"/>
    <w:pPr>
      <w:spacing w:after="100"/>
      <w:ind w:left="1100"/>
    </w:pPr>
  </w:style>
  <w:style w:type="paragraph" w:styleId="TOC7">
    <w:name w:val="toc 7"/>
    <w:basedOn w:val="Normal"/>
    <w:next w:val="Normal"/>
    <w:autoRedefine/>
    <w:uiPriority w:val="39"/>
    <w:semiHidden/>
    <w:unhideWhenUsed/>
    <w:rsid w:val="00CF5C61"/>
    <w:pPr>
      <w:spacing w:after="100"/>
      <w:ind w:left="1320"/>
    </w:pPr>
  </w:style>
  <w:style w:type="paragraph" w:styleId="TOC8">
    <w:name w:val="toc 8"/>
    <w:basedOn w:val="Normal"/>
    <w:next w:val="Normal"/>
    <w:autoRedefine/>
    <w:uiPriority w:val="39"/>
    <w:semiHidden/>
    <w:unhideWhenUsed/>
    <w:rsid w:val="00CF5C61"/>
    <w:pPr>
      <w:spacing w:after="100"/>
      <w:ind w:left="1540"/>
    </w:pPr>
  </w:style>
  <w:style w:type="paragraph" w:styleId="TOC9">
    <w:name w:val="toc 9"/>
    <w:basedOn w:val="Normal"/>
    <w:next w:val="Normal"/>
    <w:autoRedefine/>
    <w:uiPriority w:val="39"/>
    <w:semiHidden/>
    <w:unhideWhenUsed/>
    <w:rsid w:val="00CF5C61"/>
    <w:pPr>
      <w:spacing w:after="100"/>
      <w:ind w:left="1760"/>
    </w:pPr>
  </w:style>
  <w:style w:type="paragraph" w:styleId="TOCHeading">
    <w:name w:val="TOC Heading"/>
    <w:basedOn w:val="Heading1"/>
    <w:next w:val="Normal"/>
    <w:uiPriority w:val="39"/>
    <w:semiHidden/>
    <w:unhideWhenUsed/>
    <w:qFormat/>
    <w:rsid w:val="00CF5C61"/>
    <w:pPr>
      <w:outlineLvl w:val="9"/>
    </w:pPr>
  </w:style>
  <w:style w:type="character" w:styleId="UnresolvedMention">
    <w:name w:val="Unresolved Mention"/>
    <w:basedOn w:val="DefaultParagraphFont"/>
    <w:uiPriority w:val="99"/>
    <w:semiHidden/>
    <w:unhideWhenUsed/>
    <w:rsid w:val="00AD5128"/>
    <w:rPr>
      <w:color w:val="605E5C"/>
      <w:shd w:val="clear" w:color="auto" w:fill="E1DFDD"/>
    </w:rPr>
  </w:style>
  <w:style w:type="paragraph" w:styleId="Revision">
    <w:name w:val="Revision"/>
    <w:hidden/>
    <w:uiPriority w:val="99"/>
    <w:semiHidden/>
    <w:rsid w:val="00604D98"/>
    <w:pPr>
      <w:spacing w:before="0" w:after="0"/>
      <w:ind w:left="0"/>
    </w:pPr>
    <w:rPr>
      <w:spacing w:val="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00761">
      <w:bodyDiv w:val="1"/>
      <w:marLeft w:val="0"/>
      <w:marRight w:val="0"/>
      <w:marTop w:val="0"/>
      <w:marBottom w:val="0"/>
      <w:divBdr>
        <w:top w:val="none" w:sz="0" w:space="0" w:color="auto"/>
        <w:left w:val="none" w:sz="0" w:space="0" w:color="auto"/>
        <w:bottom w:val="none" w:sz="0" w:space="0" w:color="auto"/>
        <w:right w:val="none" w:sz="0" w:space="0" w:color="auto"/>
      </w:divBdr>
      <w:divsChild>
        <w:div w:id="433399427">
          <w:marLeft w:val="360"/>
          <w:marRight w:val="0"/>
          <w:marTop w:val="200"/>
          <w:marBottom w:val="0"/>
          <w:divBdr>
            <w:top w:val="none" w:sz="0" w:space="0" w:color="auto"/>
            <w:left w:val="none" w:sz="0" w:space="0" w:color="auto"/>
            <w:bottom w:val="none" w:sz="0" w:space="0" w:color="auto"/>
            <w:right w:val="none" w:sz="0" w:space="0" w:color="auto"/>
          </w:divBdr>
        </w:div>
      </w:divsChild>
    </w:div>
    <w:div w:id="1199974467">
      <w:bodyDiv w:val="1"/>
      <w:marLeft w:val="0"/>
      <w:marRight w:val="0"/>
      <w:marTop w:val="0"/>
      <w:marBottom w:val="0"/>
      <w:divBdr>
        <w:top w:val="none" w:sz="0" w:space="0" w:color="auto"/>
        <w:left w:val="none" w:sz="0" w:space="0" w:color="auto"/>
        <w:bottom w:val="none" w:sz="0" w:space="0" w:color="auto"/>
        <w:right w:val="none" w:sz="0" w:space="0" w:color="auto"/>
      </w:divBdr>
      <w:divsChild>
        <w:div w:id="1438016457">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hyperlink" Target="https://jlab-org.zoomgov.com/j/1614898082?pwd=TnUzMS81M2sxbDZIbERJU01tYkJCQT09"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jeffersonlab-my.sharepoint.com/:f:/g/personal/tristan_jlab_org/EqZ5MeS-nipCgPfZB5p0oS4B9Is67d3nQb9sLJI3Zyev9g" TargetMode="External"/><Relationship Id="rId20" Type="http://schemas.openxmlformats.org/officeDocument/2006/relationships/image" Target="media/image12.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yanmb/Library/Group%20Containers/UBF8T346G9.Office/User%20Content.localized/Templates.localized/Minutes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BFD4DA18F2B494F8E9F44C4AD4ECE22"/>
        <w:category>
          <w:name w:val="General"/>
          <w:gallery w:val="placeholder"/>
        </w:category>
        <w:types>
          <w:type w:val="bbPlcHdr"/>
        </w:types>
        <w:behaviors>
          <w:behavior w:val="content"/>
        </w:behaviors>
        <w:guid w:val="{0E8D9B43-2DD0-3B4C-A7D2-A3756706A235}"/>
      </w:docPartPr>
      <w:docPartBody>
        <w:p w:rsidR="00152B3C" w:rsidRDefault="00000000">
          <w:pPr>
            <w:pStyle w:val="0BFD4DA18F2B494F8E9F44C4AD4ECE22"/>
          </w:pPr>
          <w:r>
            <w:t>Meeting date | time</w:t>
          </w:r>
        </w:p>
      </w:docPartBody>
    </w:docPart>
    <w:docPart>
      <w:docPartPr>
        <w:name w:val="16BF3B09ACE1894EBE47A36B959AFC6E"/>
        <w:category>
          <w:name w:val="General"/>
          <w:gallery w:val="placeholder"/>
        </w:category>
        <w:types>
          <w:type w:val="bbPlcHdr"/>
        </w:types>
        <w:behaviors>
          <w:behavior w:val="content"/>
        </w:behaviors>
        <w:guid w:val="{E92A480B-896C-8442-8DBA-810F046CFCF9}"/>
      </w:docPartPr>
      <w:docPartBody>
        <w:p w:rsidR="00152B3C" w:rsidRDefault="00000000">
          <w:pPr>
            <w:pStyle w:val="16BF3B09ACE1894EBE47A36B959AFC6E"/>
          </w:pPr>
          <w:r>
            <w:t>Meeting location</w:t>
          </w:r>
        </w:p>
      </w:docPartBody>
    </w:docPart>
    <w:docPart>
      <w:docPartPr>
        <w:name w:val="281C4122CF8FB441B939A055EC4B33C3"/>
        <w:category>
          <w:name w:val="General"/>
          <w:gallery w:val="placeholder"/>
        </w:category>
        <w:types>
          <w:type w:val="bbPlcHdr"/>
        </w:types>
        <w:behaviors>
          <w:behavior w:val="content"/>
        </w:behaviors>
        <w:guid w:val="{2A85196D-0868-7346-8D4E-A8916E380794}"/>
      </w:docPartPr>
      <w:docPartBody>
        <w:p w:rsidR="00152B3C" w:rsidRDefault="00000000">
          <w:pPr>
            <w:pStyle w:val="281C4122CF8FB441B939A055EC4B33C3"/>
          </w:pPr>
          <w:r>
            <w:rPr>
              <w:rStyle w:val="SubtleEmphasis"/>
            </w:rPr>
            <w:t>Location</w:t>
          </w:r>
        </w:p>
      </w:docPartBody>
    </w:docPart>
    <w:docPart>
      <w:docPartPr>
        <w:name w:val="191A7A7009C3C949962B9527F6F56376"/>
        <w:category>
          <w:name w:val="General"/>
          <w:gallery w:val="placeholder"/>
        </w:category>
        <w:types>
          <w:type w:val="bbPlcHdr"/>
        </w:types>
        <w:behaviors>
          <w:behavior w:val="content"/>
        </w:behaviors>
        <w:guid w:val="{F7E3F879-0E77-3A4C-AF8E-361C975AA713}"/>
      </w:docPartPr>
      <w:docPartBody>
        <w:p w:rsidR="00152B3C" w:rsidRDefault="00000000">
          <w:pPr>
            <w:pStyle w:val="191A7A7009C3C949962B9527F6F56376"/>
          </w:pPr>
          <w:r w:rsidRPr="00A979E1">
            <w:t>Meeting called by</w:t>
          </w:r>
        </w:p>
      </w:docPartBody>
    </w:docPart>
    <w:docPart>
      <w:docPartPr>
        <w:name w:val="F0EC3AEF83A4194F958A8C9DF768920C"/>
        <w:category>
          <w:name w:val="General"/>
          <w:gallery w:val="placeholder"/>
        </w:category>
        <w:types>
          <w:type w:val="bbPlcHdr"/>
        </w:types>
        <w:behaviors>
          <w:behavior w:val="content"/>
        </w:behaviors>
        <w:guid w:val="{00A79BE5-A5AF-C54A-BBFC-0DCCD3C870B7}"/>
      </w:docPartPr>
      <w:docPartBody>
        <w:p w:rsidR="00152B3C" w:rsidRDefault="00000000">
          <w:pPr>
            <w:pStyle w:val="F0EC3AEF83A4194F958A8C9DF768920C"/>
          </w:pPr>
          <w:r w:rsidRPr="00A979E1">
            <w:t>Type of meeting</w:t>
          </w:r>
        </w:p>
      </w:docPartBody>
    </w:docPart>
    <w:docPart>
      <w:docPartPr>
        <w:name w:val="552C550E4AD2234B922FBD2BD9796C1D"/>
        <w:category>
          <w:name w:val="General"/>
          <w:gallery w:val="placeholder"/>
        </w:category>
        <w:types>
          <w:type w:val="bbPlcHdr"/>
        </w:types>
        <w:behaviors>
          <w:behavior w:val="content"/>
        </w:behaviors>
        <w:guid w:val="{0784F78A-868A-0D4B-BFEF-DA6870568D37}"/>
      </w:docPartPr>
      <w:docPartBody>
        <w:p w:rsidR="00152B3C" w:rsidRDefault="00000000">
          <w:pPr>
            <w:pStyle w:val="552C550E4AD2234B922FBD2BD9796C1D"/>
          </w:pPr>
          <w:r w:rsidRPr="00A979E1">
            <w:t>Facilitator</w:t>
          </w:r>
        </w:p>
      </w:docPartBody>
    </w:docPart>
    <w:docPart>
      <w:docPartPr>
        <w:name w:val="72877EB21D214E4D90FC1127C640E879"/>
        <w:category>
          <w:name w:val="General"/>
          <w:gallery w:val="placeholder"/>
        </w:category>
        <w:types>
          <w:type w:val="bbPlcHdr"/>
        </w:types>
        <w:behaviors>
          <w:behavior w:val="content"/>
        </w:behaviors>
        <w:guid w:val="{5E86C86D-5647-E34B-ABF4-46E4FDA432B1}"/>
      </w:docPartPr>
      <w:docPartBody>
        <w:p w:rsidR="00152B3C" w:rsidRDefault="00000000">
          <w:pPr>
            <w:pStyle w:val="72877EB21D214E4D90FC1127C640E879"/>
          </w:pPr>
          <w:r w:rsidRPr="00A979E1">
            <w:t>Note taker</w:t>
          </w:r>
        </w:p>
      </w:docPartBody>
    </w:docPart>
    <w:docPart>
      <w:docPartPr>
        <w:name w:val="F5EDCF17150C5643830F04A99B3C9EA1"/>
        <w:category>
          <w:name w:val="General"/>
          <w:gallery w:val="placeholder"/>
        </w:category>
        <w:types>
          <w:type w:val="bbPlcHdr"/>
        </w:types>
        <w:behaviors>
          <w:behavior w:val="content"/>
        </w:behaviors>
        <w:guid w:val="{948FE012-084F-FC45-85D5-9ADB085F66E2}"/>
      </w:docPartPr>
      <w:docPartBody>
        <w:p w:rsidR="00152B3C" w:rsidRDefault="00000000">
          <w:pPr>
            <w:pStyle w:val="F5EDCF17150C5643830F04A99B3C9EA1"/>
          </w:pPr>
          <w:r w:rsidRPr="00A979E1">
            <w:t>Timekeeper</w:t>
          </w:r>
        </w:p>
      </w:docPartBody>
    </w:docPart>
    <w:docPart>
      <w:docPartPr>
        <w:name w:val="9FC62A8353DA3A4795D5C4AD293590D8"/>
        <w:category>
          <w:name w:val="General"/>
          <w:gallery w:val="placeholder"/>
        </w:category>
        <w:types>
          <w:type w:val="bbPlcHdr"/>
        </w:types>
        <w:behaviors>
          <w:behavior w:val="content"/>
        </w:behaviors>
        <w:guid w:val="{F29D1B63-BC61-A84E-97F7-E59FD5CCE29D}"/>
      </w:docPartPr>
      <w:docPartBody>
        <w:p w:rsidR="00152B3C" w:rsidRDefault="00000000">
          <w:pPr>
            <w:pStyle w:val="9FC62A8353DA3A4795D5C4AD293590D8"/>
          </w:pPr>
          <w:r w:rsidRPr="00137619">
            <w:t>Attendees</w:t>
          </w:r>
        </w:p>
      </w:docPartBody>
    </w:docPart>
    <w:docPart>
      <w:docPartPr>
        <w:name w:val="48FFEF31CC861B4CBD9F6D2D4ADC3DBA"/>
        <w:category>
          <w:name w:val="General"/>
          <w:gallery w:val="placeholder"/>
        </w:category>
        <w:types>
          <w:type w:val="bbPlcHdr"/>
        </w:types>
        <w:behaviors>
          <w:behavior w:val="content"/>
        </w:behaviors>
        <w:guid w:val="{D6B01D3F-2212-924E-8BEC-06D9B74DB268}"/>
      </w:docPartPr>
      <w:docPartBody>
        <w:p w:rsidR="00152B3C" w:rsidRDefault="00000000">
          <w:pPr>
            <w:pStyle w:val="48FFEF31CC861B4CBD9F6D2D4ADC3DBA"/>
          </w:pPr>
          <w:r>
            <w:t>Agenda topics</w:t>
          </w:r>
        </w:p>
      </w:docPartBody>
    </w:docPart>
    <w:docPart>
      <w:docPartPr>
        <w:name w:val="DCDE6236D300BE45BB6101B5CA3FF01F"/>
        <w:category>
          <w:name w:val="General"/>
          <w:gallery w:val="placeholder"/>
        </w:category>
        <w:types>
          <w:type w:val="bbPlcHdr"/>
        </w:types>
        <w:behaviors>
          <w:behavior w:val="content"/>
        </w:behaviors>
        <w:guid w:val="{B2CC6853-1A60-984A-810A-A943A6F024C4}"/>
      </w:docPartPr>
      <w:docPartBody>
        <w:p w:rsidR="00152B3C" w:rsidRDefault="003B5FE8" w:rsidP="003B5FE8">
          <w:pPr>
            <w:pStyle w:val="DCDE6236D300BE45BB6101B5CA3FF01F"/>
          </w:pPr>
          <w:r>
            <w:rPr>
              <w:rStyle w:val="SubtleEmphasis"/>
            </w:rPr>
            <w:t>Location</w:t>
          </w:r>
        </w:p>
      </w:docPartBody>
    </w:docPart>
    <w:docPart>
      <w:docPartPr>
        <w:name w:val="D101E2269F988A4A910EF2C6B196E74A"/>
        <w:category>
          <w:name w:val="General"/>
          <w:gallery w:val="placeholder"/>
        </w:category>
        <w:types>
          <w:type w:val="bbPlcHdr"/>
        </w:types>
        <w:behaviors>
          <w:behavior w:val="content"/>
        </w:behaviors>
        <w:guid w:val="{4EF2E584-97F8-4A4B-BFFE-5B383948E848}"/>
      </w:docPartPr>
      <w:docPartBody>
        <w:p w:rsidR="00152B3C" w:rsidRDefault="003B5FE8" w:rsidP="003B5FE8">
          <w:pPr>
            <w:pStyle w:val="D101E2269F988A4A910EF2C6B196E74A"/>
          </w:pPr>
          <w:r>
            <w:t>Special notes</w:t>
          </w:r>
        </w:p>
      </w:docPartBody>
    </w:docPart>
    <w:docPart>
      <w:docPartPr>
        <w:name w:val="0A5F182761857C4084037538CB86815B"/>
        <w:category>
          <w:name w:val="General"/>
          <w:gallery w:val="placeholder"/>
        </w:category>
        <w:types>
          <w:type w:val="bbPlcHdr"/>
        </w:types>
        <w:behaviors>
          <w:behavior w:val="content"/>
        </w:behaviors>
        <w:guid w:val="{139DF39F-20A1-1E49-A930-D00CF6A28F0B}"/>
      </w:docPartPr>
      <w:docPartBody>
        <w:p w:rsidR="00152B3C" w:rsidRDefault="003B5FE8" w:rsidP="003B5FE8">
          <w:pPr>
            <w:pStyle w:val="0A5F182761857C4084037538CB86815B"/>
          </w:pPr>
          <w:r>
            <w:t>|</w:t>
          </w:r>
        </w:p>
      </w:docPartBody>
    </w:docPart>
    <w:docPart>
      <w:docPartPr>
        <w:name w:val="6AE9BF8D4E21A348A0663C3413AD277C"/>
        <w:category>
          <w:name w:val="General"/>
          <w:gallery w:val="placeholder"/>
        </w:category>
        <w:types>
          <w:type w:val="bbPlcHdr"/>
        </w:types>
        <w:behaviors>
          <w:behavior w:val="content"/>
        </w:behaviors>
        <w:guid w:val="{2D72F84A-8437-004D-AD55-28799B08222E}"/>
      </w:docPartPr>
      <w:docPartBody>
        <w:p w:rsidR="00152B3C" w:rsidRDefault="003B5FE8" w:rsidP="003B5FE8">
          <w:pPr>
            <w:pStyle w:val="6AE9BF8D4E21A348A0663C3413AD277C"/>
          </w:pPr>
          <w:r w:rsidRPr="00CB50F2">
            <w:rPr>
              <w:rStyle w:val="SubtleReference"/>
            </w:rPr>
            <w:t>Minutes</w:t>
          </w:r>
        </w:p>
      </w:docPartBody>
    </w:docPart>
    <w:docPart>
      <w:docPartPr>
        <w:name w:val="C90FC1134F554840915A92B275C970A7"/>
        <w:category>
          <w:name w:val="General"/>
          <w:gallery w:val="placeholder"/>
        </w:category>
        <w:types>
          <w:type w:val="bbPlcHdr"/>
        </w:types>
        <w:behaviors>
          <w:behavior w:val="content"/>
        </w:behaviors>
        <w:guid w:val="{E8D2284D-E029-324F-92E6-665158526948}"/>
      </w:docPartPr>
      <w:docPartBody>
        <w:p w:rsidR="00224769" w:rsidRDefault="00932C7A" w:rsidP="00932C7A">
          <w:pPr>
            <w:pStyle w:val="C90FC1134F554840915A92B275C970A7"/>
          </w:pPr>
          <w:r>
            <w:t>Time allotted</w:t>
          </w:r>
        </w:p>
      </w:docPartBody>
    </w:docPart>
    <w:docPart>
      <w:docPartPr>
        <w:name w:val="D60ECA4737CE5245BC657575D16FE204"/>
        <w:category>
          <w:name w:val="General"/>
          <w:gallery w:val="placeholder"/>
        </w:category>
        <w:types>
          <w:type w:val="bbPlcHdr"/>
        </w:types>
        <w:behaviors>
          <w:behavior w:val="content"/>
        </w:behaviors>
        <w:guid w:val="{AB9E4D62-F970-4D44-A1D8-BC9F98A654F5}"/>
      </w:docPartPr>
      <w:docPartBody>
        <w:p w:rsidR="00224769" w:rsidRDefault="00932C7A" w:rsidP="00932C7A">
          <w:pPr>
            <w:pStyle w:val="D60ECA4737CE5245BC657575D16FE204"/>
          </w:pPr>
          <w:r>
            <w:rPr>
              <w:rStyle w:val="SubtleEmphasis"/>
            </w:rPr>
            <w:t>Time</w:t>
          </w:r>
        </w:p>
      </w:docPartBody>
    </w:docPart>
    <w:docPart>
      <w:docPartPr>
        <w:name w:val="2F00F5E8CB8EEB43B29CAD71FAF13677"/>
        <w:category>
          <w:name w:val="General"/>
          <w:gallery w:val="placeholder"/>
        </w:category>
        <w:types>
          <w:type w:val="bbPlcHdr"/>
        </w:types>
        <w:behaviors>
          <w:behavior w:val="content"/>
        </w:behaviors>
        <w:guid w:val="{0826EFD6-3D2B-884A-AE88-39F44376E1B5}"/>
      </w:docPartPr>
      <w:docPartBody>
        <w:p w:rsidR="00224769" w:rsidRDefault="00932C7A" w:rsidP="00932C7A">
          <w:pPr>
            <w:pStyle w:val="2F00F5E8CB8EEB43B29CAD71FAF13677"/>
          </w:pPr>
          <w:r>
            <w:t>Agenda topic</w:t>
          </w:r>
        </w:p>
      </w:docPartBody>
    </w:docPart>
    <w:docPart>
      <w:docPartPr>
        <w:name w:val="CDF1568C3B3FD04B887B1B994D4383F5"/>
        <w:category>
          <w:name w:val="General"/>
          <w:gallery w:val="placeholder"/>
        </w:category>
        <w:types>
          <w:type w:val="bbPlcHdr"/>
        </w:types>
        <w:behaviors>
          <w:behavior w:val="content"/>
        </w:behaviors>
        <w:guid w:val="{FD7673C4-FD73-6347-8E50-483FBC2688F8}"/>
      </w:docPartPr>
      <w:docPartBody>
        <w:p w:rsidR="00224769" w:rsidRDefault="00932C7A" w:rsidP="00932C7A">
          <w:pPr>
            <w:pStyle w:val="CDF1568C3B3FD04B887B1B994D4383F5"/>
          </w:pPr>
          <w:r>
            <w:t>Presenter</w:t>
          </w:r>
        </w:p>
      </w:docPartBody>
    </w:docPart>
    <w:docPart>
      <w:docPartPr>
        <w:name w:val="DAB91CC3C530204A91FADAC3436F08ED"/>
        <w:category>
          <w:name w:val="General"/>
          <w:gallery w:val="placeholder"/>
        </w:category>
        <w:types>
          <w:type w:val="bbPlcHdr"/>
        </w:types>
        <w:behaviors>
          <w:behavior w:val="content"/>
        </w:behaviors>
        <w:guid w:val="{0D062214-DD4A-7643-8435-C03AB4270C3A}"/>
      </w:docPartPr>
      <w:docPartBody>
        <w:p w:rsidR="00224769" w:rsidRDefault="00932C7A" w:rsidP="00932C7A">
          <w:pPr>
            <w:pStyle w:val="DAB91CC3C530204A91FADAC3436F08ED"/>
          </w:pPr>
          <w:r w:rsidRPr="00E52810">
            <w:t>Person responsible</w:t>
          </w:r>
        </w:p>
      </w:docPartBody>
    </w:docPart>
    <w:docPart>
      <w:docPartPr>
        <w:name w:val="3506E5B520F94A4688C21BC8EA1E7F0F"/>
        <w:category>
          <w:name w:val="General"/>
          <w:gallery w:val="placeholder"/>
        </w:category>
        <w:types>
          <w:type w:val="bbPlcHdr"/>
        </w:types>
        <w:behaviors>
          <w:behavior w:val="content"/>
        </w:behaviors>
        <w:guid w:val="{AA31E1A1-EE13-7543-ACFE-FD4AB5CDAD58}"/>
      </w:docPartPr>
      <w:docPartBody>
        <w:p w:rsidR="00224769" w:rsidRDefault="00932C7A" w:rsidP="00932C7A">
          <w:pPr>
            <w:pStyle w:val="3506E5B520F94A4688C21BC8EA1E7F0F"/>
          </w:pPr>
          <w:r w:rsidRPr="00E52810">
            <w:t>Deadline</w:t>
          </w:r>
        </w:p>
      </w:docPartBody>
    </w:docPart>
    <w:docPart>
      <w:docPartPr>
        <w:name w:val="A98BFB80B186DD46BC6C95656F5411DB"/>
        <w:category>
          <w:name w:val="General"/>
          <w:gallery w:val="placeholder"/>
        </w:category>
        <w:types>
          <w:type w:val="bbPlcHdr"/>
        </w:types>
        <w:behaviors>
          <w:behavior w:val="content"/>
        </w:behaviors>
        <w:guid w:val="{673CDE0D-0882-3846-8A68-6A37A5431CED}"/>
      </w:docPartPr>
      <w:docPartBody>
        <w:p w:rsidR="00181E6F" w:rsidRDefault="00FE2FE0" w:rsidP="00FE2FE0">
          <w:pPr>
            <w:pStyle w:val="A98BFB80B186DD46BC6C95656F5411DB"/>
          </w:pPr>
          <w:r>
            <w:t>Time allotted</w:t>
          </w:r>
        </w:p>
      </w:docPartBody>
    </w:docPart>
    <w:docPart>
      <w:docPartPr>
        <w:name w:val="44B5B6FED57ED84191B84E831E3A5460"/>
        <w:category>
          <w:name w:val="General"/>
          <w:gallery w:val="placeholder"/>
        </w:category>
        <w:types>
          <w:type w:val="bbPlcHdr"/>
        </w:types>
        <w:behaviors>
          <w:behavior w:val="content"/>
        </w:behaviors>
        <w:guid w:val="{BA037707-63AB-4844-8FBC-0B67496E0DA6}"/>
      </w:docPartPr>
      <w:docPartBody>
        <w:p w:rsidR="00181E6F" w:rsidRDefault="00FE2FE0" w:rsidP="00FE2FE0">
          <w:pPr>
            <w:pStyle w:val="44B5B6FED57ED84191B84E831E3A5460"/>
          </w:pPr>
          <w:r>
            <w:rPr>
              <w:rStyle w:val="SubtleEmphasis"/>
            </w:rPr>
            <w:t>Time</w:t>
          </w:r>
        </w:p>
      </w:docPartBody>
    </w:docPart>
    <w:docPart>
      <w:docPartPr>
        <w:name w:val="702C147C593D9347B8BC0E702F1FBAE4"/>
        <w:category>
          <w:name w:val="General"/>
          <w:gallery w:val="placeholder"/>
        </w:category>
        <w:types>
          <w:type w:val="bbPlcHdr"/>
        </w:types>
        <w:behaviors>
          <w:behavior w:val="content"/>
        </w:behaviors>
        <w:guid w:val="{1ACFCA90-2515-C141-AD70-9A99B3C4480D}"/>
      </w:docPartPr>
      <w:docPartBody>
        <w:p w:rsidR="00181E6F" w:rsidRDefault="00FE2FE0" w:rsidP="00FE2FE0">
          <w:pPr>
            <w:pStyle w:val="702C147C593D9347B8BC0E702F1FBAE4"/>
          </w:pPr>
          <w:r>
            <w:t>Agenda topic</w:t>
          </w:r>
        </w:p>
      </w:docPartBody>
    </w:docPart>
    <w:docPart>
      <w:docPartPr>
        <w:name w:val="2241D8208833A44DB6783CFE3621B8F8"/>
        <w:category>
          <w:name w:val="General"/>
          <w:gallery w:val="placeholder"/>
        </w:category>
        <w:types>
          <w:type w:val="bbPlcHdr"/>
        </w:types>
        <w:behaviors>
          <w:behavior w:val="content"/>
        </w:behaviors>
        <w:guid w:val="{30253164-A765-C847-8640-27FE13590F55}"/>
      </w:docPartPr>
      <w:docPartBody>
        <w:p w:rsidR="00181E6F" w:rsidRDefault="00FE2FE0" w:rsidP="00FE2FE0">
          <w:pPr>
            <w:pStyle w:val="2241D8208833A44DB6783CFE3621B8F8"/>
          </w:pPr>
          <w:r>
            <w:t>Presenter</w:t>
          </w:r>
        </w:p>
      </w:docPartBody>
    </w:docPart>
    <w:docPart>
      <w:docPartPr>
        <w:name w:val="01091710B31F9C41AFDB1C4E1190B886"/>
        <w:category>
          <w:name w:val="General"/>
          <w:gallery w:val="placeholder"/>
        </w:category>
        <w:types>
          <w:type w:val="bbPlcHdr"/>
        </w:types>
        <w:behaviors>
          <w:behavior w:val="content"/>
        </w:behaviors>
        <w:guid w:val="{5E510249-9E65-6F48-B55B-E75B7D375600}"/>
      </w:docPartPr>
      <w:docPartBody>
        <w:p w:rsidR="00181E6F" w:rsidRDefault="00FE2FE0" w:rsidP="00FE2FE0">
          <w:pPr>
            <w:pStyle w:val="01091710B31F9C41AFDB1C4E1190B886"/>
          </w:pPr>
          <w:r w:rsidRPr="00E52810">
            <w:t>Person responsible</w:t>
          </w:r>
        </w:p>
      </w:docPartBody>
    </w:docPart>
    <w:docPart>
      <w:docPartPr>
        <w:name w:val="95A00F54A700B340A7ED58646F00D460"/>
        <w:category>
          <w:name w:val="General"/>
          <w:gallery w:val="placeholder"/>
        </w:category>
        <w:types>
          <w:type w:val="bbPlcHdr"/>
        </w:types>
        <w:behaviors>
          <w:behavior w:val="content"/>
        </w:behaviors>
        <w:guid w:val="{2E891653-99C1-3540-89EC-B6F081A92617}"/>
      </w:docPartPr>
      <w:docPartBody>
        <w:p w:rsidR="00181E6F" w:rsidRDefault="00FE2FE0" w:rsidP="00FE2FE0">
          <w:pPr>
            <w:pStyle w:val="95A00F54A700B340A7ED58646F00D460"/>
          </w:pPr>
          <w:r w:rsidRPr="00E52810">
            <w:t>Deadline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FE8"/>
    <w:rsid w:val="000355D6"/>
    <w:rsid w:val="000E5B73"/>
    <w:rsid w:val="000F3C07"/>
    <w:rsid w:val="00131226"/>
    <w:rsid w:val="00136D67"/>
    <w:rsid w:val="00152B3C"/>
    <w:rsid w:val="00181E6F"/>
    <w:rsid w:val="0019578C"/>
    <w:rsid w:val="00224769"/>
    <w:rsid w:val="002F07A8"/>
    <w:rsid w:val="00381725"/>
    <w:rsid w:val="003970D3"/>
    <w:rsid w:val="003A6E22"/>
    <w:rsid w:val="003B5A8B"/>
    <w:rsid w:val="003B5FE8"/>
    <w:rsid w:val="00401F46"/>
    <w:rsid w:val="004B782A"/>
    <w:rsid w:val="00573273"/>
    <w:rsid w:val="005875E6"/>
    <w:rsid w:val="005A520E"/>
    <w:rsid w:val="005E04FC"/>
    <w:rsid w:val="0061093B"/>
    <w:rsid w:val="00633DB1"/>
    <w:rsid w:val="0070480D"/>
    <w:rsid w:val="00722F51"/>
    <w:rsid w:val="00763966"/>
    <w:rsid w:val="00766F19"/>
    <w:rsid w:val="00794DAF"/>
    <w:rsid w:val="0091206F"/>
    <w:rsid w:val="00932C7A"/>
    <w:rsid w:val="009940E1"/>
    <w:rsid w:val="009C5460"/>
    <w:rsid w:val="009F63DE"/>
    <w:rsid w:val="00AB5F65"/>
    <w:rsid w:val="00B126DF"/>
    <w:rsid w:val="00B15C53"/>
    <w:rsid w:val="00BA0BAD"/>
    <w:rsid w:val="00C564E0"/>
    <w:rsid w:val="00C65DDB"/>
    <w:rsid w:val="00CB5ED0"/>
    <w:rsid w:val="00CF274A"/>
    <w:rsid w:val="00D66854"/>
    <w:rsid w:val="00DD5740"/>
    <w:rsid w:val="00E37753"/>
    <w:rsid w:val="00EF1A14"/>
    <w:rsid w:val="00F25432"/>
    <w:rsid w:val="00F27754"/>
    <w:rsid w:val="00FB42B2"/>
    <w:rsid w:val="00FD17CA"/>
    <w:rsid w:val="00FE2FE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0" w:qFormat="1"/>
    <w:lsdException w:name="Intense Emphasis" w:uiPriority="21" w:qFormat="1"/>
    <w:lsdException w:name="Subtle Reference" w:uiPriority="2"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Reference">
    <w:name w:val="Subtle Reference"/>
    <w:basedOn w:val="DefaultParagraphFont"/>
    <w:uiPriority w:val="2"/>
    <w:qFormat/>
    <w:rsid w:val="003B5FE8"/>
    <w:rPr>
      <w:caps/>
      <w:smallCaps w:val="0"/>
      <w:color w:val="ED7D31" w:themeColor="accent2"/>
    </w:rPr>
  </w:style>
  <w:style w:type="paragraph" w:customStyle="1" w:styleId="0BFD4DA18F2B494F8E9F44C4AD4ECE22">
    <w:name w:val="0BFD4DA18F2B494F8E9F44C4AD4ECE22"/>
  </w:style>
  <w:style w:type="character" w:styleId="SubtleEmphasis">
    <w:name w:val="Subtle Emphasis"/>
    <w:basedOn w:val="DefaultParagraphFont"/>
    <w:uiPriority w:val="10"/>
    <w:qFormat/>
    <w:rsid w:val="00FE2FE0"/>
    <w:rPr>
      <w:i/>
      <w:iCs/>
      <w:color w:val="auto"/>
    </w:rPr>
  </w:style>
  <w:style w:type="paragraph" w:customStyle="1" w:styleId="16BF3B09ACE1894EBE47A36B959AFC6E">
    <w:name w:val="16BF3B09ACE1894EBE47A36B959AFC6E"/>
  </w:style>
  <w:style w:type="paragraph" w:customStyle="1" w:styleId="281C4122CF8FB441B939A055EC4B33C3">
    <w:name w:val="281C4122CF8FB441B939A055EC4B33C3"/>
  </w:style>
  <w:style w:type="paragraph" w:customStyle="1" w:styleId="191A7A7009C3C949962B9527F6F56376">
    <w:name w:val="191A7A7009C3C949962B9527F6F56376"/>
  </w:style>
  <w:style w:type="paragraph" w:customStyle="1" w:styleId="F0EC3AEF83A4194F958A8C9DF768920C">
    <w:name w:val="F0EC3AEF83A4194F958A8C9DF768920C"/>
  </w:style>
  <w:style w:type="paragraph" w:customStyle="1" w:styleId="552C550E4AD2234B922FBD2BD9796C1D">
    <w:name w:val="552C550E4AD2234B922FBD2BD9796C1D"/>
  </w:style>
  <w:style w:type="paragraph" w:customStyle="1" w:styleId="72877EB21D214E4D90FC1127C640E879">
    <w:name w:val="72877EB21D214E4D90FC1127C640E879"/>
  </w:style>
  <w:style w:type="paragraph" w:customStyle="1" w:styleId="F5EDCF17150C5643830F04A99B3C9EA1">
    <w:name w:val="F5EDCF17150C5643830F04A99B3C9EA1"/>
  </w:style>
  <w:style w:type="paragraph" w:customStyle="1" w:styleId="9FC62A8353DA3A4795D5C4AD293590D8">
    <w:name w:val="9FC62A8353DA3A4795D5C4AD293590D8"/>
  </w:style>
  <w:style w:type="paragraph" w:customStyle="1" w:styleId="48FFEF31CC861B4CBD9F6D2D4ADC3DBA">
    <w:name w:val="48FFEF31CC861B4CBD9F6D2D4ADC3DBA"/>
  </w:style>
  <w:style w:type="paragraph" w:customStyle="1" w:styleId="DCDE6236D300BE45BB6101B5CA3FF01F">
    <w:name w:val="DCDE6236D300BE45BB6101B5CA3FF01F"/>
    <w:rsid w:val="003B5FE8"/>
  </w:style>
  <w:style w:type="paragraph" w:customStyle="1" w:styleId="D101E2269F988A4A910EF2C6B196E74A">
    <w:name w:val="D101E2269F988A4A910EF2C6B196E74A"/>
    <w:rsid w:val="003B5FE8"/>
  </w:style>
  <w:style w:type="paragraph" w:customStyle="1" w:styleId="0A5F182761857C4084037538CB86815B">
    <w:name w:val="0A5F182761857C4084037538CB86815B"/>
    <w:rsid w:val="003B5FE8"/>
  </w:style>
  <w:style w:type="paragraph" w:customStyle="1" w:styleId="6AE9BF8D4E21A348A0663C3413AD277C">
    <w:name w:val="6AE9BF8D4E21A348A0663C3413AD277C"/>
    <w:rsid w:val="003B5FE8"/>
  </w:style>
  <w:style w:type="paragraph" w:customStyle="1" w:styleId="C90FC1134F554840915A92B275C970A7">
    <w:name w:val="C90FC1134F554840915A92B275C970A7"/>
    <w:rsid w:val="00932C7A"/>
  </w:style>
  <w:style w:type="paragraph" w:customStyle="1" w:styleId="D60ECA4737CE5245BC657575D16FE204">
    <w:name w:val="D60ECA4737CE5245BC657575D16FE204"/>
    <w:rsid w:val="00932C7A"/>
  </w:style>
  <w:style w:type="paragraph" w:customStyle="1" w:styleId="2F00F5E8CB8EEB43B29CAD71FAF13677">
    <w:name w:val="2F00F5E8CB8EEB43B29CAD71FAF13677"/>
    <w:rsid w:val="00932C7A"/>
  </w:style>
  <w:style w:type="paragraph" w:customStyle="1" w:styleId="CDF1568C3B3FD04B887B1B994D4383F5">
    <w:name w:val="CDF1568C3B3FD04B887B1B994D4383F5"/>
    <w:rsid w:val="00932C7A"/>
  </w:style>
  <w:style w:type="paragraph" w:customStyle="1" w:styleId="DAB91CC3C530204A91FADAC3436F08ED">
    <w:name w:val="DAB91CC3C530204A91FADAC3436F08ED"/>
    <w:rsid w:val="00932C7A"/>
  </w:style>
  <w:style w:type="paragraph" w:customStyle="1" w:styleId="3506E5B520F94A4688C21BC8EA1E7F0F">
    <w:name w:val="3506E5B520F94A4688C21BC8EA1E7F0F"/>
    <w:rsid w:val="00932C7A"/>
  </w:style>
  <w:style w:type="paragraph" w:customStyle="1" w:styleId="A98BFB80B186DD46BC6C95656F5411DB">
    <w:name w:val="A98BFB80B186DD46BC6C95656F5411DB"/>
    <w:rsid w:val="00FE2FE0"/>
  </w:style>
  <w:style w:type="paragraph" w:customStyle="1" w:styleId="44B5B6FED57ED84191B84E831E3A5460">
    <w:name w:val="44B5B6FED57ED84191B84E831E3A5460"/>
    <w:rsid w:val="00FE2FE0"/>
  </w:style>
  <w:style w:type="paragraph" w:customStyle="1" w:styleId="702C147C593D9347B8BC0E702F1FBAE4">
    <w:name w:val="702C147C593D9347B8BC0E702F1FBAE4"/>
    <w:rsid w:val="00FE2FE0"/>
  </w:style>
  <w:style w:type="paragraph" w:customStyle="1" w:styleId="2241D8208833A44DB6783CFE3621B8F8">
    <w:name w:val="2241D8208833A44DB6783CFE3621B8F8"/>
    <w:rsid w:val="00FE2FE0"/>
  </w:style>
  <w:style w:type="paragraph" w:customStyle="1" w:styleId="01091710B31F9C41AFDB1C4E1190B886">
    <w:name w:val="01091710B31F9C41AFDB1C4E1190B886"/>
    <w:rsid w:val="00FE2FE0"/>
  </w:style>
  <w:style w:type="paragraph" w:customStyle="1" w:styleId="95A00F54A700B340A7ED58646F00D460">
    <w:name w:val="95A00F54A700B340A7ED58646F00D460"/>
    <w:rsid w:val="00FE2F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Theme1">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entury Gothic-Palatino Linotyp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panose="0204050205050503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IntegralV7">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42448713-48CF-40FF-A256-E269CDCF584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Minutes_Template.dotx</Template>
  <TotalTime>67</TotalTime>
  <Pages>20</Pages>
  <Words>1140</Words>
  <Characters>6504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Ryan Bodenstein</cp:lastModifiedBy>
  <cp:revision>141</cp:revision>
  <dcterms:created xsi:type="dcterms:W3CDTF">2023-10-13T14:56:00Z</dcterms:created>
  <dcterms:modified xsi:type="dcterms:W3CDTF">2023-10-13T16:17:00Z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