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bookmarkStart w:id="0" w:name="_GoBack"/>
      <w:bookmarkEnd w:id="0"/>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8B2BAC" w:rsidRDefault="002A02FE" w:rsidP="00581086">
      <w:pPr>
        <w:jc w:val="center"/>
        <w:rPr>
          <w:rFonts w:ascii="Arial" w:hAnsi="Arial" w:cs="Arial"/>
        </w:rPr>
      </w:pPr>
      <w:r>
        <w:rPr>
          <w:rFonts w:ascii="Arial" w:hAnsi="Arial" w:cs="Arial"/>
        </w:rPr>
        <w:t xml:space="preserve">Week of </w:t>
      </w:r>
      <w:r w:rsidR="00987302">
        <w:rPr>
          <w:rFonts w:ascii="Arial" w:hAnsi="Arial" w:cs="Arial"/>
        </w:rPr>
        <w:t xml:space="preserve">June </w:t>
      </w:r>
      <w:r w:rsidR="00240FF7">
        <w:rPr>
          <w:rFonts w:ascii="Arial" w:hAnsi="Arial" w:cs="Arial"/>
        </w:rPr>
        <w:t>26 – July 2</w:t>
      </w:r>
      <w:r w:rsidR="00581086">
        <w:rPr>
          <w:rFonts w:ascii="Arial" w:hAnsi="Arial" w:cs="Arial"/>
        </w:rPr>
        <w:t>, 2015</w:t>
      </w:r>
    </w:p>
    <w:p w:rsidR="00204499" w:rsidRPr="00D33471" w:rsidRDefault="00204499" w:rsidP="00204499">
      <w:pPr>
        <w:rPr>
          <w:rFonts w:ascii="Arial" w:hAnsi="Arial" w:cs="Arial"/>
          <w:b/>
        </w:rPr>
      </w:pPr>
      <w:r w:rsidRPr="00D33471">
        <w:rPr>
          <w:rFonts w:ascii="Arial" w:hAnsi="Arial" w:cs="Arial"/>
          <w:b/>
        </w:rPr>
        <w:t xml:space="preserve">Issues:  </w:t>
      </w:r>
    </w:p>
    <w:p w:rsidR="00204499" w:rsidRPr="00310628" w:rsidRDefault="00FE0733" w:rsidP="00204499">
      <w:pPr>
        <w:rPr>
          <w:rFonts w:ascii="Arial" w:hAnsi="Arial" w:cs="Arial"/>
        </w:rPr>
      </w:pPr>
      <w:r w:rsidRPr="00B97635">
        <w:rPr>
          <w:rFonts w:ascii="Arial" w:hAnsi="Arial" w:cs="Arial"/>
        </w:rPr>
        <w:t xml:space="preserve">Still need to </w:t>
      </w:r>
      <w:r w:rsidR="00304271" w:rsidRPr="00B97635">
        <w:rPr>
          <w:rFonts w:ascii="Arial" w:hAnsi="Arial" w:cs="Arial"/>
        </w:rPr>
        <w:t xml:space="preserve">make </w:t>
      </w:r>
      <w:r w:rsidRPr="00B97635">
        <w:rPr>
          <w:rFonts w:ascii="Arial" w:hAnsi="Arial" w:cs="Arial"/>
        </w:rPr>
        <w:t xml:space="preserve">last two </w:t>
      </w:r>
      <w:r w:rsidR="00304271" w:rsidRPr="00B97635">
        <w:rPr>
          <w:rFonts w:ascii="Arial" w:hAnsi="Arial" w:cs="Arial"/>
        </w:rPr>
        <w:t>cavities available for vendor process development and qualification.</w:t>
      </w:r>
      <w:r w:rsidR="00304271">
        <w:rPr>
          <w:rFonts w:ascii="Arial" w:hAnsi="Arial" w:cs="Arial"/>
        </w:rPr>
        <w:t xml:space="preserve"> </w:t>
      </w:r>
    </w:p>
    <w:p w:rsidR="00B97635" w:rsidRDefault="00204499" w:rsidP="00204499">
      <w:pPr>
        <w:rPr>
          <w:rFonts w:ascii="Arial" w:hAnsi="Arial" w:cs="Arial"/>
          <w:b/>
        </w:rPr>
      </w:pPr>
      <w:r w:rsidRPr="00AD6F7D">
        <w:rPr>
          <w:rFonts w:ascii="Arial" w:hAnsi="Arial" w:cs="Arial"/>
          <w:b/>
        </w:rPr>
        <w:t>Accomplishments this week:</w:t>
      </w:r>
    </w:p>
    <w:p w:rsidR="00B97635" w:rsidRDefault="00B97635" w:rsidP="00204499">
      <w:pPr>
        <w:rPr>
          <w:rFonts w:ascii="Arial" w:hAnsi="Arial" w:cs="Arial"/>
        </w:rPr>
      </w:pPr>
      <w:r w:rsidRPr="00B97635">
        <w:rPr>
          <w:rFonts w:ascii="Arial" w:hAnsi="Arial" w:cs="Arial"/>
        </w:rPr>
        <w:t xml:space="preserve">Continue working </w:t>
      </w:r>
      <w:r w:rsidR="00D33471" w:rsidRPr="00B97635">
        <w:rPr>
          <w:rFonts w:ascii="Arial" w:hAnsi="Arial" w:cs="Arial"/>
        </w:rPr>
        <w:t>BCR presentation files for planned June and</w:t>
      </w:r>
      <w:r w:rsidR="00FE0733" w:rsidRPr="00B97635">
        <w:rPr>
          <w:rFonts w:ascii="Arial" w:hAnsi="Arial" w:cs="Arial"/>
        </w:rPr>
        <w:t xml:space="preserve"> July</w:t>
      </w:r>
      <w:r w:rsidR="00D33471" w:rsidRPr="00B97635">
        <w:rPr>
          <w:rFonts w:ascii="Arial" w:hAnsi="Arial" w:cs="Arial"/>
        </w:rPr>
        <w:t xml:space="preserve"> BCRs. CP#1</w:t>
      </w:r>
      <w:r w:rsidRPr="00B97635">
        <w:rPr>
          <w:rFonts w:ascii="Arial" w:hAnsi="Arial" w:cs="Arial"/>
        </w:rPr>
        <w:t xml:space="preserve"> reschedule is done, working transfer line and </w:t>
      </w:r>
      <w:r w:rsidR="00D33471" w:rsidRPr="00B97635">
        <w:rPr>
          <w:rFonts w:ascii="Arial" w:hAnsi="Arial" w:cs="Arial"/>
        </w:rPr>
        <w:t>CP#2</w:t>
      </w:r>
      <w:r w:rsidRPr="00B97635">
        <w:rPr>
          <w:rFonts w:ascii="Arial" w:hAnsi="Arial" w:cs="Arial"/>
        </w:rPr>
        <w:t>.</w:t>
      </w:r>
    </w:p>
    <w:p w:rsidR="00D33471" w:rsidRPr="00D33471" w:rsidRDefault="00D33471" w:rsidP="00204499">
      <w:pPr>
        <w:rPr>
          <w:rFonts w:ascii="Arial" w:hAnsi="Arial" w:cs="Arial"/>
        </w:rPr>
      </w:pPr>
      <w:r w:rsidRPr="00B97635">
        <w:rPr>
          <w:rFonts w:ascii="Arial" w:hAnsi="Arial" w:cs="Arial"/>
        </w:rPr>
        <w:t xml:space="preserve">Presented the recommendation </w:t>
      </w:r>
      <w:r w:rsidR="006A7D71" w:rsidRPr="00B97635">
        <w:rPr>
          <w:rFonts w:ascii="Arial" w:hAnsi="Arial" w:cs="Arial"/>
        </w:rPr>
        <w:t xml:space="preserve">of </w:t>
      </w:r>
      <w:r w:rsidR="00B97635" w:rsidRPr="00B97635">
        <w:rPr>
          <w:rFonts w:ascii="Arial" w:hAnsi="Arial" w:cs="Arial"/>
        </w:rPr>
        <w:t>4 ½ k Cold Box to DOE</w:t>
      </w:r>
      <w:r w:rsidRPr="00B97635">
        <w:rPr>
          <w:rFonts w:ascii="Arial" w:hAnsi="Arial" w:cs="Arial"/>
        </w:rPr>
        <w:t xml:space="preserve"> and developing</w:t>
      </w:r>
      <w:r w:rsidR="00B97635" w:rsidRPr="00B97635">
        <w:rPr>
          <w:rFonts w:ascii="Arial" w:hAnsi="Arial" w:cs="Arial"/>
        </w:rPr>
        <w:t xml:space="preserve"> the PAR to be sent to the DOE n Monday, 6 July.</w:t>
      </w:r>
      <w:r w:rsidRPr="00D33471">
        <w:rPr>
          <w:rFonts w:ascii="Arial" w:hAnsi="Arial" w:cs="Arial"/>
        </w:rPr>
        <w:t xml:space="preserve"> </w:t>
      </w:r>
    </w:p>
    <w:p w:rsidR="00204499" w:rsidRDefault="00204499" w:rsidP="00204499">
      <w:pPr>
        <w:rPr>
          <w:rFonts w:ascii="Arial" w:hAnsi="Arial" w:cs="Arial"/>
          <w:b/>
        </w:rPr>
      </w:pPr>
      <w:r w:rsidRPr="00BD2C08">
        <w:rPr>
          <w:rFonts w:ascii="Arial" w:hAnsi="Arial" w:cs="Arial"/>
          <w:b/>
        </w:rPr>
        <w:t>Upcoming Activities:</w:t>
      </w:r>
      <w:r w:rsidR="00B97635">
        <w:rPr>
          <w:rFonts w:ascii="Arial" w:hAnsi="Arial" w:cs="Arial"/>
          <w:b/>
        </w:rPr>
        <w:t xml:space="preserve"> </w:t>
      </w:r>
    </w:p>
    <w:p w:rsidR="00B97635" w:rsidRPr="00B97635" w:rsidRDefault="00B97635" w:rsidP="00204499">
      <w:pPr>
        <w:rPr>
          <w:rFonts w:ascii="Arial" w:hAnsi="Arial" w:cs="Arial"/>
        </w:rPr>
      </w:pPr>
      <w:r w:rsidRPr="00B97635">
        <w:rPr>
          <w:rFonts w:ascii="Arial" w:hAnsi="Arial" w:cs="Arial"/>
        </w:rPr>
        <w:t xml:space="preserve">Cryo system process meeting at </w:t>
      </w:r>
      <w:proofErr w:type="spellStart"/>
      <w:r w:rsidRPr="00B97635">
        <w:rPr>
          <w:rFonts w:ascii="Arial" w:hAnsi="Arial" w:cs="Arial"/>
        </w:rPr>
        <w:t>JLab</w:t>
      </w:r>
      <w:proofErr w:type="spellEnd"/>
      <w:r w:rsidRPr="00B97635">
        <w:rPr>
          <w:rFonts w:ascii="Arial" w:hAnsi="Arial" w:cs="Arial"/>
        </w:rPr>
        <w:t xml:space="preserve"> 11-13 August</w:t>
      </w:r>
    </w:p>
    <w:p w:rsidR="00DD637F" w:rsidRPr="00BD2C08" w:rsidRDefault="00DD637F" w:rsidP="00DD637F">
      <w:pPr>
        <w:spacing w:after="0" w:line="240" w:lineRule="auto"/>
      </w:pPr>
    </w:p>
    <w:p w:rsidR="003D1ADD" w:rsidRPr="00BD2C08" w:rsidRDefault="003D1ADD" w:rsidP="003D1ADD">
      <w:pPr>
        <w:spacing w:after="0" w:line="240" w:lineRule="auto"/>
      </w:pPr>
    </w:p>
    <w:p w:rsidR="006B043A" w:rsidRDefault="006B043A">
      <w:pPr>
        <w:sectPr w:rsidR="006B043A" w:rsidSect="00946766">
          <w:pgSz w:w="12240" w:h="15840"/>
          <w:pgMar w:top="144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AC234B" w:rsidRPr="008B2BAC" w:rsidRDefault="00240FF7" w:rsidP="00AC234B">
      <w:pPr>
        <w:jc w:val="center"/>
        <w:rPr>
          <w:rFonts w:ascii="Arial" w:hAnsi="Arial" w:cs="Arial"/>
        </w:rPr>
      </w:pPr>
      <w:r>
        <w:rPr>
          <w:rFonts w:ascii="Arial" w:hAnsi="Arial" w:cs="Arial"/>
        </w:rPr>
        <w:t>Week of June 26 – July 2, 2015</w:t>
      </w:r>
    </w:p>
    <w:p w:rsidR="00233F1E" w:rsidRPr="00640F21" w:rsidRDefault="00233F1E" w:rsidP="00233F1E">
      <w:pPr>
        <w:spacing w:line="240" w:lineRule="auto"/>
        <w:rPr>
          <w:rFonts w:ascii="Arial" w:hAnsi="Arial" w:cs="Arial"/>
        </w:rPr>
      </w:pPr>
      <w:r w:rsidRPr="00640F21">
        <w:rPr>
          <w:rFonts w:ascii="Arial" w:hAnsi="Arial" w:cs="Arial"/>
          <w:b/>
          <w:szCs w:val="24"/>
        </w:rPr>
        <w:t>Issues</w:t>
      </w:r>
      <w:r w:rsidRPr="0097338D">
        <w:rPr>
          <w:rFonts w:ascii="Arial" w:hAnsi="Arial" w:cs="Arial"/>
          <w:b/>
          <w:szCs w:val="24"/>
        </w:rPr>
        <w:t xml:space="preserve">:  </w:t>
      </w:r>
      <w:proofErr w:type="spellStart"/>
      <w:r w:rsidRPr="00796EE8">
        <w:rPr>
          <w:rFonts w:ascii="Arial" w:hAnsi="Arial" w:cs="Arial"/>
          <w:szCs w:val="24"/>
        </w:rPr>
        <w:t>JLab</w:t>
      </w:r>
      <w:proofErr w:type="spellEnd"/>
      <w:r w:rsidRPr="00796EE8">
        <w:rPr>
          <w:rFonts w:ascii="Arial" w:hAnsi="Arial" w:cs="Arial"/>
          <w:szCs w:val="24"/>
        </w:rPr>
        <w:t xml:space="preserve"> needs to have four vendor qualifications and two dummy load cavities made available for shipment to cavity vendors. So far only two vendor qualification cavities have been made available. </w:t>
      </w:r>
      <w:r>
        <w:rPr>
          <w:rFonts w:ascii="Arial" w:hAnsi="Arial" w:cs="Arial"/>
          <w:szCs w:val="24"/>
        </w:rPr>
        <w:t xml:space="preserve"> </w:t>
      </w:r>
      <w:r w:rsidRPr="00796EE8">
        <w:rPr>
          <w:rFonts w:ascii="Arial" w:hAnsi="Arial" w:cs="Arial"/>
          <w:szCs w:val="24"/>
        </w:rPr>
        <w:t>Two other cavities at FNAL have been identified - AES015 and AES017.  Other potential cavities have been discussed but no project guidance has been provided.</w:t>
      </w:r>
    </w:p>
    <w:p w:rsidR="00233F1E" w:rsidRPr="00640F21" w:rsidRDefault="00233F1E" w:rsidP="00233F1E">
      <w:pPr>
        <w:spacing w:after="0" w:line="240" w:lineRule="auto"/>
        <w:rPr>
          <w:rFonts w:ascii="Arial" w:hAnsi="Arial" w:cs="Arial"/>
          <w:b/>
          <w:szCs w:val="24"/>
        </w:rPr>
      </w:pPr>
      <w:r w:rsidRPr="00640F21">
        <w:rPr>
          <w:rFonts w:ascii="Arial" w:hAnsi="Arial" w:cs="Arial"/>
          <w:b/>
          <w:szCs w:val="24"/>
        </w:rPr>
        <w:t>Accomplishments this week:</w:t>
      </w:r>
    </w:p>
    <w:p w:rsidR="00233F1E" w:rsidRPr="006957F8" w:rsidRDefault="00233F1E" w:rsidP="00233F1E">
      <w:pPr>
        <w:tabs>
          <w:tab w:val="left" w:pos="1429"/>
        </w:tabs>
        <w:spacing w:after="0" w:line="240" w:lineRule="auto"/>
        <w:rPr>
          <w:rFonts w:ascii="Arial" w:hAnsi="Arial" w:cs="Arial"/>
          <w:sz w:val="16"/>
          <w:szCs w:val="16"/>
        </w:rPr>
      </w:pPr>
    </w:p>
    <w:p w:rsidR="00233F1E" w:rsidRDefault="00233F1E" w:rsidP="00233F1E">
      <w:pPr>
        <w:spacing w:after="0" w:line="240" w:lineRule="auto"/>
        <w:rPr>
          <w:rFonts w:ascii="Arial" w:hAnsi="Arial" w:cs="Arial"/>
          <w:szCs w:val="24"/>
        </w:rPr>
      </w:pPr>
      <w:r w:rsidRPr="00796EE8">
        <w:rPr>
          <w:rFonts w:ascii="Arial" w:hAnsi="Arial" w:cs="Arial"/>
          <w:szCs w:val="24"/>
        </w:rPr>
        <w:t xml:space="preserve">Work continues on baseline qualification of two of four cavities for VQ cavities required.  AES023 has been baselined.  AES025 </w:t>
      </w:r>
      <w:r>
        <w:rPr>
          <w:rFonts w:ascii="Arial" w:hAnsi="Arial" w:cs="Arial"/>
          <w:szCs w:val="24"/>
        </w:rPr>
        <w:t>was vertically tested, did not pass and will be reprocessed</w:t>
      </w:r>
      <w:r w:rsidRPr="00796EE8">
        <w:rPr>
          <w:rFonts w:ascii="Arial" w:hAnsi="Arial" w:cs="Arial"/>
          <w:szCs w:val="24"/>
        </w:rPr>
        <w:t>.</w:t>
      </w:r>
    </w:p>
    <w:p w:rsidR="00233F1E" w:rsidRDefault="00233F1E" w:rsidP="00233F1E">
      <w:pPr>
        <w:spacing w:after="0" w:line="240" w:lineRule="auto"/>
        <w:rPr>
          <w:rFonts w:ascii="Arial" w:hAnsi="Arial" w:cs="Arial"/>
          <w:szCs w:val="24"/>
        </w:rPr>
      </w:pPr>
    </w:p>
    <w:p w:rsidR="00233F1E" w:rsidRDefault="00233F1E" w:rsidP="00233F1E">
      <w:pPr>
        <w:spacing w:after="0" w:line="240" w:lineRule="auto"/>
        <w:rPr>
          <w:rFonts w:ascii="Arial" w:hAnsi="Arial" w:cs="Arial"/>
          <w:szCs w:val="24"/>
        </w:rPr>
      </w:pPr>
      <w:r>
        <w:rPr>
          <w:rFonts w:ascii="Arial" w:hAnsi="Arial" w:cs="Arial"/>
          <w:szCs w:val="24"/>
        </w:rPr>
        <w:t>Final cavity for string, AES029, was shipped to FNAL for HV welding.</w:t>
      </w:r>
    </w:p>
    <w:p w:rsidR="00233F1E" w:rsidRDefault="00233F1E" w:rsidP="00233F1E">
      <w:pPr>
        <w:spacing w:after="0" w:line="240" w:lineRule="auto"/>
        <w:rPr>
          <w:rFonts w:ascii="Arial" w:hAnsi="Arial" w:cs="Arial"/>
          <w:szCs w:val="24"/>
        </w:rPr>
      </w:pPr>
    </w:p>
    <w:p w:rsidR="00233F1E" w:rsidRPr="00796EE8" w:rsidRDefault="00233F1E" w:rsidP="00233F1E">
      <w:pPr>
        <w:spacing w:after="0" w:line="240" w:lineRule="auto"/>
        <w:rPr>
          <w:rFonts w:ascii="Arial" w:hAnsi="Arial" w:cs="Arial"/>
          <w:szCs w:val="24"/>
        </w:rPr>
      </w:pPr>
      <w:r>
        <w:rPr>
          <w:rFonts w:ascii="Arial" w:hAnsi="Arial" w:cs="Arial"/>
          <w:szCs w:val="24"/>
        </w:rPr>
        <w:t xml:space="preserve">AES032 and AES033 were received </w:t>
      </w:r>
      <w:r w:rsidR="00B97635">
        <w:rPr>
          <w:rFonts w:ascii="Arial" w:hAnsi="Arial" w:cs="Arial"/>
          <w:szCs w:val="24"/>
        </w:rPr>
        <w:t xml:space="preserve">with helium vessels from FNAL </w:t>
      </w:r>
      <w:r>
        <w:rPr>
          <w:rFonts w:ascii="Arial" w:hAnsi="Arial" w:cs="Arial"/>
          <w:szCs w:val="24"/>
        </w:rPr>
        <w:t>then visually and RF inspected.  Both cavities are being prepared for vertical testing in early July.</w:t>
      </w:r>
    </w:p>
    <w:p w:rsidR="00233F1E" w:rsidRPr="00233F1E" w:rsidRDefault="00233F1E" w:rsidP="00233F1E">
      <w:pPr>
        <w:spacing w:after="0" w:line="240" w:lineRule="auto"/>
        <w:rPr>
          <w:rFonts w:ascii="Arial" w:hAnsi="Arial" w:cs="Arial"/>
          <w:szCs w:val="24"/>
          <w:highlight w:val="yellow"/>
        </w:rPr>
      </w:pPr>
    </w:p>
    <w:p w:rsidR="00233F1E" w:rsidRPr="00233F1E" w:rsidRDefault="00233F1E" w:rsidP="00233F1E">
      <w:pPr>
        <w:spacing w:after="0" w:line="240" w:lineRule="auto"/>
        <w:rPr>
          <w:rFonts w:ascii="Arial" w:hAnsi="Arial" w:cs="Arial"/>
          <w:szCs w:val="24"/>
        </w:rPr>
      </w:pPr>
      <w:proofErr w:type="spellStart"/>
      <w:r w:rsidRPr="00233F1E">
        <w:rPr>
          <w:rFonts w:ascii="Arial" w:hAnsi="Arial" w:cs="Arial"/>
          <w:szCs w:val="24"/>
        </w:rPr>
        <w:t>Zanon</w:t>
      </w:r>
      <w:proofErr w:type="spellEnd"/>
      <w:r w:rsidRPr="00233F1E">
        <w:rPr>
          <w:rFonts w:ascii="Arial" w:hAnsi="Arial" w:cs="Arial"/>
          <w:szCs w:val="24"/>
        </w:rPr>
        <w:t xml:space="preserve"> (EZ) visited </w:t>
      </w:r>
      <w:proofErr w:type="spellStart"/>
      <w:r w:rsidRPr="00233F1E">
        <w:rPr>
          <w:rFonts w:ascii="Arial" w:hAnsi="Arial" w:cs="Arial"/>
          <w:szCs w:val="24"/>
        </w:rPr>
        <w:t>JLab</w:t>
      </w:r>
      <w:proofErr w:type="spellEnd"/>
      <w:r w:rsidRPr="00233F1E">
        <w:rPr>
          <w:rFonts w:ascii="Arial" w:hAnsi="Arial" w:cs="Arial"/>
          <w:szCs w:val="24"/>
        </w:rPr>
        <w:t xml:space="preserve"> to witness doping and EP processes.  Site visits to vendors have been planned for Mid-July.</w:t>
      </w:r>
    </w:p>
    <w:p w:rsidR="00233F1E" w:rsidRPr="00233F1E" w:rsidRDefault="00233F1E" w:rsidP="00233F1E">
      <w:pPr>
        <w:spacing w:after="0" w:line="240" w:lineRule="auto"/>
        <w:rPr>
          <w:rFonts w:ascii="Arial" w:hAnsi="Arial" w:cs="Arial"/>
          <w:szCs w:val="24"/>
          <w:highlight w:val="yellow"/>
        </w:rPr>
      </w:pPr>
    </w:p>
    <w:p w:rsidR="00233F1E" w:rsidRPr="00233F1E" w:rsidRDefault="00233F1E" w:rsidP="00233F1E">
      <w:pPr>
        <w:spacing w:after="0" w:line="240" w:lineRule="auto"/>
        <w:rPr>
          <w:rFonts w:ascii="Arial" w:hAnsi="Arial" w:cs="Arial"/>
          <w:szCs w:val="24"/>
        </w:rPr>
      </w:pPr>
      <w:r w:rsidRPr="00233F1E">
        <w:rPr>
          <w:rFonts w:ascii="Arial" w:hAnsi="Arial" w:cs="Arial"/>
          <w:szCs w:val="24"/>
        </w:rPr>
        <w:t>We are continuing inspection activities for the BPM feedthroughs.</w:t>
      </w:r>
    </w:p>
    <w:p w:rsidR="00233F1E" w:rsidRPr="00233F1E" w:rsidRDefault="00233F1E" w:rsidP="00233F1E">
      <w:pPr>
        <w:spacing w:after="0" w:line="240" w:lineRule="auto"/>
        <w:rPr>
          <w:rFonts w:ascii="Arial" w:hAnsi="Arial" w:cs="Arial"/>
          <w:szCs w:val="24"/>
          <w:highlight w:val="yellow"/>
        </w:rPr>
      </w:pPr>
    </w:p>
    <w:p w:rsidR="00233F1E" w:rsidRPr="00233F1E" w:rsidRDefault="00233F1E" w:rsidP="00233F1E">
      <w:pPr>
        <w:spacing w:after="0" w:line="240" w:lineRule="auto"/>
        <w:rPr>
          <w:rFonts w:ascii="Arial" w:hAnsi="Arial" w:cs="Arial"/>
          <w:szCs w:val="24"/>
        </w:rPr>
      </w:pPr>
      <w:r w:rsidRPr="00233F1E">
        <w:rPr>
          <w:rFonts w:ascii="Arial" w:hAnsi="Arial" w:cs="Arial"/>
          <w:szCs w:val="24"/>
        </w:rPr>
        <w:t>HOM and Field Probe feedthroughs have completed receiving inspection, and are undergoing leak checking and thermal cycling</w:t>
      </w:r>
      <w:r w:rsidR="00B97635">
        <w:rPr>
          <w:rFonts w:ascii="Arial" w:hAnsi="Arial" w:cs="Arial"/>
          <w:szCs w:val="24"/>
        </w:rPr>
        <w:t>, initial batch complete and sent to FNAL</w:t>
      </w:r>
      <w:r w:rsidRPr="00233F1E">
        <w:rPr>
          <w:rFonts w:ascii="Arial" w:hAnsi="Arial" w:cs="Arial"/>
          <w:szCs w:val="24"/>
        </w:rPr>
        <w:t>.</w:t>
      </w:r>
    </w:p>
    <w:p w:rsidR="00233F1E" w:rsidRPr="00233F1E" w:rsidRDefault="00233F1E" w:rsidP="00233F1E">
      <w:pPr>
        <w:spacing w:after="0" w:line="240" w:lineRule="auto"/>
        <w:rPr>
          <w:rFonts w:ascii="Arial" w:hAnsi="Arial" w:cs="Arial"/>
          <w:szCs w:val="24"/>
        </w:rPr>
      </w:pPr>
    </w:p>
    <w:p w:rsidR="00233F1E" w:rsidRDefault="00233F1E" w:rsidP="00233F1E">
      <w:pPr>
        <w:spacing w:after="0" w:line="240" w:lineRule="auto"/>
        <w:rPr>
          <w:rFonts w:ascii="Arial" w:hAnsi="Arial" w:cs="Arial"/>
          <w:szCs w:val="24"/>
        </w:rPr>
      </w:pPr>
      <w:r>
        <w:rPr>
          <w:rFonts w:ascii="Arial" w:hAnsi="Arial" w:cs="Arial"/>
          <w:szCs w:val="24"/>
        </w:rPr>
        <w:t xml:space="preserve">The fixed end of the cantilever fixture was received and inspected at </w:t>
      </w:r>
      <w:proofErr w:type="spellStart"/>
      <w:r>
        <w:rPr>
          <w:rFonts w:ascii="Arial" w:hAnsi="Arial" w:cs="Arial"/>
          <w:szCs w:val="24"/>
        </w:rPr>
        <w:t>JLab</w:t>
      </w:r>
      <w:proofErr w:type="spellEnd"/>
      <w:r>
        <w:rPr>
          <w:rFonts w:ascii="Arial" w:hAnsi="Arial" w:cs="Arial"/>
          <w:szCs w:val="24"/>
        </w:rPr>
        <w:t xml:space="preserve">.  It is currently being installed.  The moveable end of the cantilever was returned to the vendor for re-work.  It is expected to return to </w:t>
      </w:r>
      <w:proofErr w:type="spellStart"/>
      <w:r>
        <w:rPr>
          <w:rFonts w:ascii="Arial" w:hAnsi="Arial" w:cs="Arial"/>
          <w:szCs w:val="24"/>
        </w:rPr>
        <w:t>Jlab</w:t>
      </w:r>
      <w:proofErr w:type="spellEnd"/>
      <w:r>
        <w:rPr>
          <w:rFonts w:ascii="Arial" w:hAnsi="Arial" w:cs="Arial"/>
          <w:szCs w:val="24"/>
        </w:rPr>
        <w:t xml:space="preserve"> in mid-August.</w:t>
      </w:r>
    </w:p>
    <w:p w:rsidR="001F48B5" w:rsidRPr="00233F1E" w:rsidRDefault="001F48B5" w:rsidP="00640F21">
      <w:pPr>
        <w:spacing w:after="0" w:line="240" w:lineRule="auto"/>
        <w:rPr>
          <w:rFonts w:ascii="Arial" w:hAnsi="Arial" w:cs="Arial"/>
          <w:sz w:val="20"/>
          <w:szCs w:val="20"/>
        </w:rPr>
      </w:pPr>
    </w:p>
    <w:p w:rsidR="001F48B5" w:rsidRPr="00736649" w:rsidRDefault="001F48B5" w:rsidP="00640F21">
      <w:pPr>
        <w:spacing w:after="0" w:line="240" w:lineRule="auto"/>
        <w:rPr>
          <w:rFonts w:ascii="Arial" w:hAnsi="Arial" w:cs="Arial"/>
          <w:b/>
          <w:szCs w:val="24"/>
          <w:u w:val="single"/>
        </w:rPr>
      </w:pPr>
      <w:r w:rsidRPr="00736649">
        <w:rPr>
          <w:rFonts w:ascii="Arial" w:hAnsi="Arial" w:cs="Arial"/>
          <w:b/>
          <w:szCs w:val="24"/>
          <w:u w:val="single"/>
        </w:rPr>
        <w:t>QUALITY</w:t>
      </w:r>
    </w:p>
    <w:p w:rsidR="00A90205" w:rsidRPr="00A90205" w:rsidRDefault="00A90205" w:rsidP="00A90205">
      <w:pPr>
        <w:pStyle w:val="ListParagraph"/>
        <w:numPr>
          <w:ilvl w:val="0"/>
          <w:numId w:val="25"/>
        </w:numPr>
        <w:spacing w:line="240" w:lineRule="auto"/>
      </w:pPr>
      <w:r w:rsidRPr="00A90205">
        <w:t xml:space="preserve">The draft production version of the Multi-lab NCR Communication flowchart was reviewed with </w:t>
      </w:r>
      <w:proofErr w:type="spellStart"/>
      <w:r w:rsidRPr="00A90205">
        <w:t>FermiLab</w:t>
      </w:r>
      <w:proofErr w:type="spellEnd"/>
      <w:r w:rsidRPr="00A90205">
        <w:t xml:space="preserve"> at the QA conference call.  </w:t>
      </w:r>
      <w:proofErr w:type="spellStart"/>
      <w:r w:rsidRPr="00A90205">
        <w:t>FermiLab</w:t>
      </w:r>
      <w:proofErr w:type="spellEnd"/>
      <w:r w:rsidRPr="00A90205">
        <w:t xml:space="preserve"> indicated that they will provide </w:t>
      </w:r>
      <w:proofErr w:type="spellStart"/>
      <w:r w:rsidRPr="00A90205">
        <w:t>J</w:t>
      </w:r>
      <w:r w:rsidR="00233F1E">
        <w:t>L</w:t>
      </w:r>
      <w:r w:rsidRPr="00A90205">
        <w:t>ab</w:t>
      </w:r>
      <w:proofErr w:type="spellEnd"/>
      <w:r w:rsidRPr="00A90205">
        <w:t xml:space="preserve"> with a copy of their procedure that describes the handling of non-conformance material. </w:t>
      </w:r>
    </w:p>
    <w:p w:rsidR="00A90205" w:rsidRPr="00A90205" w:rsidRDefault="00A90205" w:rsidP="00A90205">
      <w:pPr>
        <w:spacing w:after="0" w:line="240" w:lineRule="auto"/>
        <w:rPr>
          <w:rFonts w:ascii="Arial" w:hAnsi="Arial" w:cs="Arial"/>
        </w:rPr>
      </w:pPr>
    </w:p>
    <w:p w:rsidR="00E632AB" w:rsidRPr="00A90205" w:rsidRDefault="00A90205" w:rsidP="00A90205">
      <w:pPr>
        <w:pStyle w:val="ListParagraph"/>
        <w:numPr>
          <w:ilvl w:val="0"/>
          <w:numId w:val="25"/>
        </w:numPr>
        <w:spacing w:line="240" w:lineRule="auto"/>
      </w:pPr>
      <w:r w:rsidRPr="00A90205">
        <w:t xml:space="preserve">We are continuing with the cross-checks and status update with </w:t>
      </w:r>
      <w:proofErr w:type="spellStart"/>
      <w:r w:rsidRPr="00A90205">
        <w:t>FermiLab</w:t>
      </w:r>
      <w:proofErr w:type="spellEnd"/>
      <w:r w:rsidRPr="00A90205">
        <w:t xml:space="preserve"> on the ACS tracker and associated documents.  </w:t>
      </w:r>
      <w:proofErr w:type="spellStart"/>
      <w:r w:rsidRPr="00A90205">
        <w:t>FermiLab</w:t>
      </w:r>
      <w:proofErr w:type="spellEnd"/>
      <w:r w:rsidRPr="00A90205">
        <w:t xml:space="preserve"> will provide </w:t>
      </w:r>
      <w:proofErr w:type="spellStart"/>
      <w:r w:rsidRPr="00A90205">
        <w:t>JLab</w:t>
      </w:r>
      <w:proofErr w:type="spellEnd"/>
      <w:r w:rsidRPr="00A90205">
        <w:t xml:space="preserve"> with any final comments from their side regarding the ACS forms for the dressed cavity.</w:t>
      </w:r>
    </w:p>
    <w:p w:rsidR="00A90205" w:rsidRPr="00640F21" w:rsidRDefault="00A90205" w:rsidP="00A90205">
      <w:pPr>
        <w:spacing w:after="0" w:line="240" w:lineRule="auto"/>
        <w:rPr>
          <w:rFonts w:ascii="Arial" w:hAnsi="Arial" w:cs="Arial"/>
          <w:b/>
          <w:sz w:val="20"/>
          <w:szCs w:val="20"/>
        </w:rPr>
      </w:pPr>
    </w:p>
    <w:p w:rsidR="00094847" w:rsidRDefault="001F48B5" w:rsidP="00094847">
      <w:pPr>
        <w:spacing w:after="0" w:line="240" w:lineRule="auto"/>
        <w:rPr>
          <w:rFonts w:ascii="Arial" w:hAnsi="Arial" w:cs="Arial"/>
          <w:b/>
          <w:szCs w:val="24"/>
        </w:rPr>
      </w:pPr>
      <w:r w:rsidRPr="008B2BAC">
        <w:rPr>
          <w:rFonts w:ascii="Arial" w:hAnsi="Arial" w:cs="Arial"/>
          <w:b/>
          <w:szCs w:val="24"/>
        </w:rPr>
        <w:t>Upcoming Activities:</w:t>
      </w:r>
    </w:p>
    <w:p w:rsidR="00094847" w:rsidRPr="00233F1E" w:rsidRDefault="00094847" w:rsidP="00094847">
      <w:pPr>
        <w:spacing w:after="0" w:line="240" w:lineRule="auto"/>
        <w:ind w:firstLine="720"/>
        <w:rPr>
          <w:rFonts w:ascii="Arial" w:hAnsi="Arial" w:cs="Arial"/>
          <w:szCs w:val="24"/>
        </w:rPr>
      </w:pPr>
      <w:r w:rsidRPr="00233F1E">
        <w:rPr>
          <w:rFonts w:ascii="Arial" w:hAnsi="Arial" w:cs="Arial"/>
          <w:szCs w:val="24"/>
        </w:rPr>
        <w:t>Cavity Vendor Visits at JLab last week in June</w:t>
      </w:r>
    </w:p>
    <w:p w:rsidR="00640F21" w:rsidRPr="000A6528" w:rsidRDefault="00094847" w:rsidP="00094847">
      <w:pPr>
        <w:spacing w:after="0" w:line="240" w:lineRule="auto"/>
        <w:ind w:firstLine="720"/>
        <w:rPr>
          <w:rFonts w:ascii="Arial" w:hAnsi="Arial" w:cs="Arial"/>
        </w:rPr>
      </w:pPr>
      <w:r w:rsidRPr="00233F1E">
        <w:rPr>
          <w:rFonts w:ascii="Arial" w:hAnsi="Arial" w:cs="Arial"/>
          <w:szCs w:val="24"/>
        </w:rPr>
        <w:t>Cavity Vendor Site Visits scheduled for 9-10 July (RI) and 13-14 July (</w:t>
      </w:r>
      <w:proofErr w:type="spellStart"/>
      <w:r w:rsidRPr="00233F1E">
        <w:rPr>
          <w:rFonts w:ascii="Arial" w:hAnsi="Arial" w:cs="Arial"/>
          <w:szCs w:val="24"/>
        </w:rPr>
        <w:t>Zanon</w:t>
      </w:r>
      <w:proofErr w:type="spellEnd"/>
      <w:r w:rsidRPr="00233F1E">
        <w:rPr>
          <w:rFonts w:ascii="Arial" w:hAnsi="Arial" w:cs="Arial"/>
          <w:szCs w:val="24"/>
        </w:rPr>
        <w:t>)</w:t>
      </w:r>
    </w:p>
    <w:p w:rsidR="002A02FE" w:rsidRPr="000A6528" w:rsidRDefault="002A02FE">
      <w:pPr>
        <w:rPr>
          <w:rFonts w:ascii="Arial" w:hAnsi="Arial" w:cs="Arial"/>
        </w:rPr>
      </w:pPr>
      <w:r w:rsidRPr="000A6528">
        <w:rPr>
          <w:rFonts w:ascii="Arial" w:hAnsi="Arial" w:cs="Arial"/>
        </w:rP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A56B5A" w:rsidRPr="008B2BAC" w:rsidRDefault="00240FF7" w:rsidP="00A56B5A">
      <w:pPr>
        <w:jc w:val="center"/>
        <w:rPr>
          <w:rFonts w:ascii="Arial" w:hAnsi="Arial" w:cs="Arial"/>
        </w:rPr>
      </w:pPr>
      <w:r>
        <w:rPr>
          <w:rFonts w:ascii="Arial" w:hAnsi="Arial" w:cs="Arial"/>
        </w:rPr>
        <w:t>Week of June 26 – July 2, 2015</w:t>
      </w:r>
    </w:p>
    <w:p w:rsidR="00742D67" w:rsidRPr="00742D67" w:rsidRDefault="00742D67" w:rsidP="00742D67">
      <w:pPr>
        <w:rPr>
          <w:rFonts w:ascii="Arial" w:hAnsi="Arial" w:cs="Arial"/>
        </w:rPr>
      </w:pPr>
      <w:r w:rsidRPr="00742D67">
        <w:rPr>
          <w:rFonts w:ascii="Arial" w:hAnsi="Arial" w:cs="Arial"/>
          <w:b/>
        </w:rPr>
        <w:t xml:space="preserve">Issues: </w:t>
      </w:r>
      <w:r w:rsidRPr="00203002">
        <w:rPr>
          <w:rFonts w:ascii="Arial" w:hAnsi="Arial" w:cs="Arial"/>
        </w:rPr>
        <w:t>None</w:t>
      </w:r>
    </w:p>
    <w:p w:rsidR="00742D67" w:rsidRPr="00742D67" w:rsidRDefault="00742D67" w:rsidP="00742D67">
      <w:pPr>
        <w:rPr>
          <w:rFonts w:ascii="Arial" w:hAnsi="Arial" w:cs="Arial"/>
          <w:b/>
        </w:rPr>
      </w:pPr>
      <w:r w:rsidRPr="00742D67">
        <w:rPr>
          <w:rFonts w:ascii="Arial" w:hAnsi="Arial" w:cs="Arial"/>
          <w:b/>
        </w:rPr>
        <w:t>Accomplishments this week:</w:t>
      </w:r>
    </w:p>
    <w:p w:rsidR="00203002" w:rsidRPr="00BE0D79" w:rsidRDefault="00203002" w:rsidP="00203002">
      <w:pPr>
        <w:spacing w:line="240" w:lineRule="auto"/>
        <w:rPr>
          <w:rFonts w:ascii="Arial" w:hAnsi="Arial" w:cs="Arial"/>
        </w:rPr>
      </w:pPr>
      <w:r w:rsidRPr="00BE0D79">
        <w:rPr>
          <w:rFonts w:ascii="Arial" w:hAnsi="Arial" w:cs="Arial"/>
        </w:rPr>
        <w:t>The technical evaluation documentation,</w:t>
      </w:r>
      <w:r>
        <w:rPr>
          <w:rFonts w:ascii="Arial" w:hAnsi="Arial" w:cs="Arial"/>
        </w:rPr>
        <w:t xml:space="preserve"> best value determination </w:t>
      </w:r>
      <w:r w:rsidRPr="00BE0D79">
        <w:rPr>
          <w:rFonts w:ascii="Arial" w:hAnsi="Arial" w:cs="Arial"/>
        </w:rPr>
        <w:t>and source selection recommendation for the 4.5K cold box was completed.  The recommendation documentation will be forwarded to DOE on Monday, July 6</w:t>
      </w:r>
      <w:r>
        <w:rPr>
          <w:rFonts w:ascii="Arial" w:hAnsi="Arial" w:cs="Arial"/>
          <w:vertAlign w:val="superscript"/>
        </w:rPr>
        <w:t>th</w:t>
      </w:r>
      <w:r w:rsidRPr="00BE0D79">
        <w:rPr>
          <w:rFonts w:ascii="Arial" w:hAnsi="Arial" w:cs="Arial"/>
        </w:rPr>
        <w:t>.  The warm helium compressors technical evaluation and recommendation was delivered to the source selection officer.  The best value determination for the warm helium compressors between the commercial and technical proposals with a recommendation presentation to the Source Selection Officer should be completed by the next July 9</w:t>
      </w:r>
      <w:r w:rsidRPr="00BE0D79">
        <w:rPr>
          <w:rFonts w:ascii="Arial" w:hAnsi="Arial" w:cs="Arial"/>
          <w:vertAlign w:val="superscript"/>
        </w:rPr>
        <w:t>th</w:t>
      </w:r>
      <w:r w:rsidRPr="00BE0D79">
        <w:rPr>
          <w:rFonts w:ascii="Arial" w:hAnsi="Arial" w:cs="Arial"/>
        </w:rPr>
        <w:t xml:space="preserve"> weekly report</w:t>
      </w:r>
      <w:r>
        <w:rPr>
          <w:rFonts w:ascii="Arial" w:hAnsi="Arial" w:cs="Arial"/>
        </w:rPr>
        <w:t>.</w:t>
      </w:r>
    </w:p>
    <w:p w:rsidR="00203002" w:rsidRPr="00BE0D79" w:rsidRDefault="00203002" w:rsidP="00203002">
      <w:pPr>
        <w:spacing w:line="240" w:lineRule="auto"/>
        <w:rPr>
          <w:rFonts w:ascii="Arial" w:hAnsi="Arial" w:cs="Arial"/>
        </w:rPr>
      </w:pPr>
      <w:r w:rsidRPr="00BE0D79">
        <w:rPr>
          <w:rFonts w:ascii="Arial" w:hAnsi="Arial" w:cs="Arial"/>
        </w:rPr>
        <w:t xml:space="preserve">Additional </w:t>
      </w:r>
      <w:proofErr w:type="spellStart"/>
      <w:r w:rsidRPr="00BE0D79">
        <w:rPr>
          <w:rFonts w:ascii="Arial" w:hAnsi="Arial" w:cs="Arial"/>
        </w:rPr>
        <w:t>JLab</w:t>
      </w:r>
      <w:proofErr w:type="spellEnd"/>
      <w:r w:rsidRPr="00BE0D79">
        <w:rPr>
          <w:rFonts w:ascii="Arial" w:hAnsi="Arial" w:cs="Arial"/>
        </w:rPr>
        <w:t xml:space="preserve"> coordination meetings were held to plan manpower and equipment costing to support planned BCRs for the first and second cryogenic plant.  The BCR for the first cryogenic plant was developed to improve funding scheduling and was presented on June 25</w:t>
      </w:r>
      <w:r w:rsidRPr="00BE0D79">
        <w:rPr>
          <w:rFonts w:ascii="Arial" w:hAnsi="Arial" w:cs="Arial"/>
          <w:vertAlign w:val="superscript"/>
        </w:rPr>
        <w:t xml:space="preserve">th </w:t>
      </w:r>
      <w:r w:rsidRPr="00BE0D79">
        <w:rPr>
          <w:rFonts w:ascii="Arial" w:hAnsi="Arial" w:cs="Arial"/>
        </w:rPr>
        <w:t>and was approved.  The second plant BCR presentation has been moved to July 16 from June 25</w:t>
      </w:r>
      <w:r w:rsidRPr="00BE0D79">
        <w:rPr>
          <w:rFonts w:ascii="Arial" w:hAnsi="Arial" w:cs="Arial"/>
          <w:vertAlign w:val="superscript"/>
        </w:rPr>
        <w:t>th</w:t>
      </w:r>
      <w:r w:rsidRPr="00BE0D79">
        <w:rPr>
          <w:rFonts w:ascii="Arial" w:hAnsi="Arial" w:cs="Arial"/>
        </w:rPr>
        <w:t>.</w:t>
      </w:r>
    </w:p>
    <w:p w:rsidR="00203002" w:rsidRPr="00742D67" w:rsidRDefault="00203002" w:rsidP="00203002">
      <w:pPr>
        <w:spacing w:line="240" w:lineRule="auto"/>
        <w:rPr>
          <w:rFonts w:ascii="Arial" w:hAnsi="Arial" w:cs="Arial"/>
        </w:rPr>
      </w:pPr>
      <w:r w:rsidRPr="00BE0D79">
        <w:rPr>
          <w:rFonts w:ascii="Arial" w:hAnsi="Arial" w:cs="Arial"/>
        </w:rPr>
        <w:t xml:space="preserve">Weekly meetings with SLAC Infrastructure resumed for planning the new larger </w:t>
      </w:r>
      <w:proofErr w:type="spellStart"/>
      <w:r w:rsidRPr="00BE0D79">
        <w:rPr>
          <w:rFonts w:ascii="Arial" w:hAnsi="Arial" w:cs="Arial"/>
        </w:rPr>
        <w:t>cryoplant</w:t>
      </w:r>
      <w:proofErr w:type="spellEnd"/>
      <w:r w:rsidRPr="00BE0D79">
        <w:rPr>
          <w:rFonts w:ascii="Arial" w:hAnsi="Arial" w:cs="Arial"/>
        </w:rPr>
        <w:t xml:space="preserve"> building.  Discussions this past week has centered on the water and electrical service entrances, control room requirements, and building column locations.  Two trips to </w:t>
      </w:r>
      <w:proofErr w:type="spellStart"/>
      <w:r w:rsidRPr="00BE0D79">
        <w:rPr>
          <w:rFonts w:ascii="Arial" w:hAnsi="Arial" w:cs="Arial"/>
        </w:rPr>
        <w:t>JLab</w:t>
      </w:r>
      <w:proofErr w:type="spellEnd"/>
      <w:r w:rsidRPr="00BE0D79">
        <w:rPr>
          <w:rFonts w:ascii="Arial" w:hAnsi="Arial" w:cs="Arial"/>
        </w:rPr>
        <w:t xml:space="preserve"> are scheduled by the A&amp;E/SLAC: one for July 14th, the other TBD in August (possible target date, 3rd week of August).</w:t>
      </w:r>
    </w:p>
    <w:p w:rsidR="001C1072" w:rsidRPr="00742D67" w:rsidRDefault="001C1072" w:rsidP="001C1072">
      <w:pPr>
        <w:spacing w:line="240" w:lineRule="auto"/>
        <w:rPr>
          <w:rFonts w:ascii="Arial" w:hAnsi="Arial" w:cs="Arial"/>
        </w:rPr>
      </w:pPr>
    </w:p>
    <w:p w:rsidR="00742D67" w:rsidRPr="00742D67" w:rsidRDefault="00742D67" w:rsidP="00742D67">
      <w:pPr>
        <w:spacing w:after="0"/>
        <w:rPr>
          <w:rFonts w:ascii="Arial" w:hAnsi="Arial" w:cs="Arial"/>
          <w:b/>
          <w:szCs w:val="24"/>
          <w:u w:val="single"/>
        </w:rPr>
      </w:pPr>
      <w:r w:rsidRPr="00742D67">
        <w:rPr>
          <w:rFonts w:ascii="Arial" w:hAnsi="Arial" w:cs="Arial"/>
          <w:b/>
          <w:szCs w:val="24"/>
          <w:u w:val="single"/>
        </w:rPr>
        <w:t>QUALITY</w:t>
      </w:r>
    </w:p>
    <w:p w:rsidR="00742D67" w:rsidRPr="00742D67" w:rsidRDefault="00742D67" w:rsidP="00742D67">
      <w:pPr>
        <w:tabs>
          <w:tab w:val="left" w:pos="360"/>
        </w:tabs>
        <w:spacing w:after="0" w:line="240" w:lineRule="auto"/>
        <w:contextualSpacing/>
        <w:rPr>
          <w:rFonts w:ascii="Arial" w:hAnsi="Arial" w:cs="Arial"/>
        </w:rPr>
      </w:pPr>
      <w:r w:rsidRPr="00742D67">
        <w:rPr>
          <w:rFonts w:ascii="Arial" w:hAnsi="Arial" w:cs="Arial"/>
        </w:rPr>
        <w:t>No report.</w:t>
      </w:r>
    </w:p>
    <w:p w:rsidR="001C1072" w:rsidRDefault="001C1072" w:rsidP="00742D67">
      <w:pPr>
        <w:rPr>
          <w:rFonts w:ascii="Arial" w:hAnsi="Arial" w:cs="Arial"/>
          <w:b/>
        </w:rPr>
      </w:pPr>
    </w:p>
    <w:p w:rsidR="00742D67" w:rsidRPr="00742D67" w:rsidRDefault="00742D67" w:rsidP="00742D67">
      <w:pPr>
        <w:rPr>
          <w:rFonts w:ascii="Arial" w:hAnsi="Arial" w:cs="Arial"/>
        </w:rPr>
      </w:pPr>
      <w:r w:rsidRPr="00742D67">
        <w:rPr>
          <w:rFonts w:ascii="Arial" w:hAnsi="Arial" w:cs="Arial"/>
          <w:b/>
        </w:rPr>
        <w:t>Upcoming Activities:</w:t>
      </w:r>
      <w:r w:rsidRPr="00742D67">
        <w:rPr>
          <w:rFonts w:ascii="Arial" w:hAnsi="Arial" w:cs="Arial"/>
        </w:rPr>
        <w:t xml:space="preserve"> </w:t>
      </w:r>
      <w:r w:rsidR="00233F1E">
        <w:rPr>
          <w:rFonts w:ascii="Arial" w:hAnsi="Arial" w:cs="Arial"/>
        </w:rPr>
        <w:t>None</w:t>
      </w:r>
    </w:p>
    <w:p w:rsidR="00B476C6" w:rsidRDefault="009031CD" w:rsidP="008B4B60">
      <w:pPr>
        <w:sectPr w:rsidR="00B476C6" w:rsidSect="00206BD2">
          <w:pgSz w:w="12240" w:h="15840"/>
          <w:pgMar w:top="1170" w:right="1080" w:bottom="1440" w:left="1440" w:header="720" w:footer="720" w:gutter="0"/>
          <w:cols w:space="720"/>
          <w:docGrid w:linePitch="360"/>
        </w:sectPr>
      </w:pPr>
      <w:r w:rsidRPr="005819AB">
        <w:rPr>
          <w:rFonts w:ascii="Arial" w:hAnsi="Arial" w:cs="Arial"/>
        </w:rPr>
        <w:t>.</w:t>
      </w:r>
    </w:p>
    <w:p w:rsidR="00396CF4" w:rsidRPr="00396CF4" w:rsidRDefault="00396CF4" w:rsidP="00396CF4">
      <w:pPr>
        <w:jc w:val="center"/>
        <w:outlineLvl w:val="0"/>
        <w:rPr>
          <w:rFonts w:ascii="Arial" w:hAnsi="Arial" w:cs="Arial"/>
          <w:szCs w:val="24"/>
        </w:rPr>
      </w:pPr>
      <w:r w:rsidRPr="00396CF4">
        <w:rPr>
          <w:rFonts w:ascii="Arial" w:hAnsi="Arial" w:cs="Arial"/>
          <w:szCs w:val="24"/>
        </w:rPr>
        <w:lastRenderedPageBreak/>
        <w:t>Weekly Reporting</w:t>
      </w:r>
    </w:p>
    <w:p w:rsidR="00396CF4" w:rsidRPr="00396CF4" w:rsidRDefault="00624F14" w:rsidP="00396CF4">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00396CF4" w:rsidRPr="00396CF4">
        <w:rPr>
          <w:rFonts w:ascii="Arial" w:hAnsi="Arial" w:cs="Arial"/>
          <w:szCs w:val="24"/>
        </w:rPr>
        <w:t>LLRF</w:t>
      </w:r>
    </w:p>
    <w:p w:rsidR="00A56B5A" w:rsidRPr="008B2BAC" w:rsidRDefault="00240FF7" w:rsidP="00A56B5A">
      <w:pPr>
        <w:jc w:val="center"/>
        <w:rPr>
          <w:rFonts w:ascii="Arial" w:hAnsi="Arial" w:cs="Arial"/>
        </w:rPr>
      </w:pPr>
      <w:r>
        <w:rPr>
          <w:rFonts w:ascii="Arial" w:hAnsi="Arial" w:cs="Arial"/>
        </w:rPr>
        <w:t>Week of June 26 – July 2, 2015</w:t>
      </w:r>
    </w:p>
    <w:p w:rsidR="0009265A" w:rsidRPr="006F7D40" w:rsidRDefault="0009265A" w:rsidP="0009265A">
      <w:pPr>
        <w:rPr>
          <w:rFonts w:ascii="Arial" w:hAnsi="Arial" w:cs="Arial"/>
          <w:szCs w:val="24"/>
        </w:rPr>
      </w:pPr>
      <w:r w:rsidRPr="0009265A">
        <w:rPr>
          <w:rFonts w:ascii="Arial" w:hAnsi="Arial" w:cs="Arial"/>
          <w:b/>
          <w:szCs w:val="24"/>
        </w:rPr>
        <w:t>Issues</w:t>
      </w:r>
      <w:r w:rsidRPr="006F7D40">
        <w:rPr>
          <w:rFonts w:ascii="Arial" w:hAnsi="Arial" w:cs="Arial"/>
          <w:b/>
          <w:szCs w:val="24"/>
        </w:rPr>
        <w:t xml:space="preserve">:  </w:t>
      </w:r>
      <w:r w:rsidRPr="006F7D40">
        <w:rPr>
          <w:rFonts w:ascii="Arial" w:hAnsi="Arial" w:cs="Arial"/>
          <w:szCs w:val="24"/>
        </w:rPr>
        <w:t>None</w:t>
      </w:r>
    </w:p>
    <w:p w:rsidR="0009265A" w:rsidRPr="006F7D40" w:rsidRDefault="0009265A" w:rsidP="0009265A">
      <w:pPr>
        <w:rPr>
          <w:rFonts w:ascii="Arial" w:hAnsi="Arial" w:cs="Arial"/>
          <w:b/>
          <w:szCs w:val="24"/>
        </w:rPr>
      </w:pPr>
      <w:r w:rsidRPr="006F7D40">
        <w:rPr>
          <w:rFonts w:ascii="Arial" w:hAnsi="Arial" w:cs="Arial"/>
          <w:b/>
          <w:szCs w:val="24"/>
        </w:rPr>
        <w:t>Accomplishments this week:</w:t>
      </w:r>
    </w:p>
    <w:p w:rsidR="0009265A" w:rsidRPr="006F7D40" w:rsidRDefault="006F7D40" w:rsidP="006F7D40">
      <w:pPr>
        <w:contextualSpacing/>
        <w:rPr>
          <w:rFonts w:ascii="Arial" w:hAnsi="Arial" w:cs="Arial"/>
        </w:rPr>
      </w:pPr>
      <w:r w:rsidRPr="006F7D40">
        <w:rPr>
          <w:rFonts w:ascii="Arial" w:hAnsi="Arial" w:cs="Arial"/>
        </w:rPr>
        <w:t xml:space="preserve">The LLRF team is working on assembling documentation and presentations for </w:t>
      </w:r>
      <w:proofErr w:type="gramStart"/>
      <w:r>
        <w:rPr>
          <w:rFonts w:ascii="Arial" w:hAnsi="Arial" w:cs="Arial"/>
        </w:rPr>
        <w:t xml:space="preserve">the </w:t>
      </w:r>
      <w:r w:rsidRPr="006F7D40">
        <w:rPr>
          <w:rFonts w:ascii="Arial" w:hAnsi="Arial" w:cs="Arial"/>
        </w:rPr>
        <w:t xml:space="preserve"> CDR</w:t>
      </w:r>
      <w:proofErr w:type="gramEnd"/>
      <w:r>
        <w:rPr>
          <w:rFonts w:ascii="Arial" w:hAnsi="Arial" w:cs="Arial"/>
        </w:rPr>
        <w:t xml:space="preserve"> scheduled for July 8</w:t>
      </w:r>
      <w:r w:rsidRPr="006F7D40">
        <w:rPr>
          <w:rFonts w:ascii="Arial" w:hAnsi="Arial" w:cs="Arial"/>
        </w:rPr>
        <w:t>.</w:t>
      </w:r>
    </w:p>
    <w:p w:rsidR="006F7D40" w:rsidRPr="006F7D40" w:rsidRDefault="006F7D40" w:rsidP="0009265A">
      <w:pPr>
        <w:ind w:left="720"/>
        <w:contextualSpacing/>
        <w:rPr>
          <w:rFonts w:ascii="Arial" w:hAnsi="Arial" w:cs="Arial"/>
        </w:rPr>
      </w:pPr>
    </w:p>
    <w:p w:rsidR="0009265A" w:rsidRPr="006F7D40" w:rsidRDefault="0009265A" w:rsidP="0009265A">
      <w:pPr>
        <w:rPr>
          <w:rFonts w:ascii="Arial" w:hAnsi="Arial" w:cs="Arial"/>
          <w:b/>
          <w:szCs w:val="24"/>
        </w:rPr>
      </w:pPr>
      <w:r w:rsidRPr="006F7D40">
        <w:rPr>
          <w:rFonts w:ascii="Arial" w:hAnsi="Arial" w:cs="Arial"/>
          <w:b/>
          <w:szCs w:val="24"/>
        </w:rPr>
        <w:t>Upcoming Activities:</w:t>
      </w:r>
    </w:p>
    <w:p w:rsidR="0009265A" w:rsidRPr="006F7D40" w:rsidRDefault="009E6086" w:rsidP="0009265A">
      <w:pPr>
        <w:numPr>
          <w:ilvl w:val="0"/>
          <w:numId w:val="19"/>
        </w:numPr>
        <w:contextualSpacing/>
        <w:rPr>
          <w:rFonts w:ascii="Arial" w:hAnsi="Arial" w:cs="Arial"/>
        </w:rPr>
      </w:pPr>
      <w:r w:rsidRPr="006F7D40">
        <w:rPr>
          <w:rFonts w:ascii="Arial" w:hAnsi="Arial" w:cs="Arial"/>
        </w:rPr>
        <w:t>PRL Meeting July 7</w:t>
      </w:r>
    </w:p>
    <w:p w:rsidR="0009265A" w:rsidRPr="006F7D40" w:rsidRDefault="0009265A" w:rsidP="0009265A">
      <w:pPr>
        <w:numPr>
          <w:ilvl w:val="0"/>
          <w:numId w:val="19"/>
        </w:numPr>
        <w:contextualSpacing/>
        <w:rPr>
          <w:rFonts w:ascii="Arial" w:hAnsi="Arial" w:cs="Arial"/>
        </w:rPr>
      </w:pPr>
      <w:r w:rsidRPr="006F7D40">
        <w:rPr>
          <w:rFonts w:ascii="Arial" w:hAnsi="Arial" w:cs="Arial"/>
        </w:rPr>
        <w:t>CDR July 8</w:t>
      </w:r>
    </w:p>
    <w:p w:rsidR="00F3665A" w:rsidRPr="006F7D40" w:rsidRDefault="0009265A" w:rsidP="0009265A">
      <w:pPr>
        <w:numPr>
          <w:ilvl w:val="0"/>
          <w:numId w:val="19"/>
        </w:numPr>
        <w:contextualSpacing/>
        <w:rPr>
          <w:rFonts w:ascii="Arial" w:hAnsi="Arial" w:cs="Arial"/>
        </w:rPr>
      </w:pPr>
      <w:r w:rsidRPr="006F7D40">
        <w:rPr>
          <w:rFonts w:ascii="Arial" w:hAnsi="Arial" w:cs="Arial"/>
        </w:rPr>
        <w:t>ESD drafts end of July</w:t>
      </w:r>
    </w:p>
    <w:p w:rsidR="00990500" w:rsidRPr="006F7D40" w:rsidRDefault="00990500" w:rsidP="008C3D45">
      <w:pPr>
        <w:rPr>
          <w:szCs w:val="24"/>
        </w:rPr>
      </w:pPr>
    </w:p>
    <w:sectPr w:rsidR="00990500" w:rsidRPr="006F7D40" w:rsidSect="00130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EB92A80"/>
    <w:multiLevelType w:val="hybridMultilevel"/>
    <w:tmpl w:val="4078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5A74C30"/>
    <w:multiLevelType w:val="hybridMultilevel"/>
    <w:tmpl w:val="13DEB17E"/>
    <w:lvl w:ilvl="0" w:tplc="E5127922">
      <w:start w:val="1"/>
      <w:numFmt w:val="decimal"/>
      <w:pStyle w:val="ListParagraph"/>
      <w:lvlText w:val="%1)"/>
      <w:lvlJc w:val="left"/>
      <w:pPr>
        <w:ind w:left="5580" w:hanging="360"/>
      </w:pPr>
      <w:rPr>
        <w:rFonts w:hint="default"/>
      </w:rPr>
    </w:lvl>
    <w:lvl w:ilvl="1" w:tplc="04090003" w:tentative="1">
      <w:start w:val="1"/>
      <w:numFmt w:val="bullet"/>
      <w:lvlText w:val="o"/>
      <w:lvlJc w:val="left"/>
      <w:pPr>
        <w:ind w:left="6300" w:hanging="360"/>
      </w:pPr>
      <w:rPr>
        <w:rFonts w:ascii="Courier New" w:hAnsi="Courier New" w:cs="Courier New" w:hint="default"/>
      </w:rPr>
    </w:lvl>
    <w:lvl w:ilvl="2" w:tplc="04090005" w:tentative="1">
      <w:start w:val="1"/>
      <w:numFmt w:val="bullet"/>
      <w:lvlText w:val=""/>
      <w:lvlJc w:val="left"/>
      <w:pPr>
        <w:ind w:left="7020" w:hanging="360"/>
      </w:pPr>
      <w:rPr>
        <w:rFonts w:ascii="Wingdings" w:hAnsi="Wingdings" w:hint="default"/>
      </w:rPr>
    </w:lvl>
    <w:lvl w:ilvl="3" w:tplc="04090001" w:tentative="1">
      <w:start w:val="1"/>
      <w:numFmt w:val="bullet"/>
      <w:lvlText w:val=""/>
      <w:lvlJc w:val="left"/>
      <w:pPr>
        <w:ind w:left="7740" w:hanging="360"/>
      </w:pPr>
      <w:rPr>
        <w:rFonts w:ascii="Symbol" w:hAnsi="Symbol" w:hint="default"/>
      </w:rPr>
    </w:lvl>
    <w:lvl w:ilvl="4" w:tplc="04090003" w:tentative="1">
      <w:start w:val="1"/>
      <w:numFmt w:val="bullet"/>
      <w:lvlText w:val="o"/>
      <w:lvlJc w:val="left"/>
      <w:pPr>
        <w:ind w:left="8460" w:hanging="360"/>
      </w:pPr>
      <w:rPr>
        <w:rFonts w:ascii="Courier New" w:hAnsi="Courier New" w:cs="Courier New" w:hint="default"/>
      </w:rPr>
    </w:lvl>
    <w:lvl w:ilvl="5" w:tplc="04090005" w:tentative="1">
      <w:start w:val="1"/>
      <w:numFmt w:val="bullet"/>
      <w:lvlText w:val=""/>
      <w:lvlJc w:val="left"/>
      <w:pPr>
        <w:ind w:left="9180" w:hanging="360"/>
      </w:pPr>
      <w:rPr>
        <w:rFonts w:ascii="Wingdings" w:hAnsi="Wingdings" w:hint="default"/>
      </w:rPr>
    </w:lvl>
    <w:lvl w:ilvl="6" w:tplc="04090001" w:tentative="1">
      <w:start w:val="1"/>
      <w:numFmt w:val="bullet"/>
      <w:lvlText w:val=""/>
      <w:lvlJc w:val="left"/>
      <w:pPr>
        <w:ind w:left="9900" w:hanging="360"/>
      </w:pPr>
      <w:rPr>
        <w:rFonts w:ascii="Symbol" w:hAnsi="Symbol" w:hint="default"/>
      </w:rPr>
    </w:lvl>
    <w:lvl w:ilvl="7" w:tplc="04090003" w:tentative="1">
      <w:start w:val="1"/>
      <w:numFmt w:val="bullet"/>
      <w:lvlText w:val="o"/>
      <w:lvlJc w:val="left"/>
      <w:pPr>
        <w:ind w:left="10620" w:hanging="360"/>
      </w:pPr>
      <w:rPr>
        <w:rFonts w:ascii="Courier New" w:hAnsi="Courier New" w:cs="Courier New" w:hint="default"/>
      </w:rPr>
    </w:lvl>
    <w:lvl w:ilvl="8" w:tplc="04090005" w:tentative="1">
      <w:start w:val="1"/>
      <w:numFmt w:val="bullet"/>
      <w:lvlText w:val=""/>
      <w:lvlJc w:val="left"/>
      <w:pPr>
        <w:ind w:left="11340" w:hanging="360"/>
      </w:pPr>
      <w:rPr>
        <w:rFonts w:ascii="Wingdings" w:hAnsi="Wingdings" w:hint="default"/>
      </w:rPr>
    </w:lvl>
  </w:abstractNum>
  <w:abstractNum w:abstractNumId="19">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9"/>
  </w:num>
  <w:num w:numId="4">
    <w:abstractNumId w:val="2"/>
  </w:num>
  <w:num w:numId="5">
    <w:abstractNumId w:val="21"/>
  </w:num>
  <w:num w:numId="6">
    <w:abstractNumId w:val="14"/>
  </w:num>
  <w:num w:numId="7">
    <w:abstractNumId w:val="5"/>
  </w:num>
  <w:num w:numId="8">
    <w:abstractNumId w:val="9"/>
  </w:num>
  <w:num w:numId="9">
    <w:abstractNumId w:val="11"/>
  </w:num>
  <w:num w:numId="10">
    <w:abstractNumId w:val="21"/>
    <w:lvlOverride w:ilvl="0">
      <w:startOverride w:val="1"/>
    </w:lvlOverride>
  </w:num>
  <w:num w:numId="11">
    <w:abstractNumId w:val="21"/>
    <w:lvlOverride w:ilvl="0">
      <w:startOverride w:val="1"/>
    </w:lvlOverride>
  </w:num>
  <w:num w:numId="12">
    <w:abstractNumId w:val="12"/>
  </w:num>
  <w:num w:numId="13">
    <w:abstractNumId w:val="15"/>
  </w:num>
  <w:num w:numId="14">
    <w:abstractNumId w:val="13"/>
  </w:num>
  <w:num w:numId="15">
    <w:abstractNumId w:val="1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0"/>
  </w:num>
  <w:num w:numId="19">
    <w:abstractNumId w:val="8"/>
  </w:num>
  <w:num w:numId="20">
    <w:abstractNumId w:val="1"/>
  </w:num>
  <w:num w:numId="21">
    <w:abstractNumId w:val="7"/>
  </w:num>
  <w:num w:numId="22">
    <w:abstractNumId w:val="0"/>
  </w:num>
  <w:num w:numId="23">
    <w:abstractNumId w:val="18"/>
  </w:num>
  <w:num w:numId="24">
    <w:abstractNumId w:val="20"/>
  </w:num>
  <w:num w:numId="2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D94"/>
    <w:rsid w:val="00041984"/>
    <w:rsid w:val="00041C91"/>
    <w:rsid w:val="00043473"/>
    <w:rsid w:val="000462DA"/>
    <w:rsid w:val="000505A0"/>
    <w:rsid w:val="00050A18"/>
    <w:rsid w:val="0005387F"/>
    <w:rsid w:val="0005751E"/>
    <w:rsid w:val="000617FE"/>
    <w:rsid w:val="0006362C"/>
    <w:rsid w:val="00063E0D"/>
    <w:rsid w:val="00064273"/>
    <w:rsid w:val="00065FCE"/>
    <w:rsid w:val="000736D2"/>
    <w:rsid w:val="00075372"/>
    <w:rsid w:val="0007770F"/>
    <w:rsid w:val="00077CDD"/>
    <w:rsid w:val="00077E3E"/>
    <w:rsid w:val="0008220E"/>
    <w:rsid w:val="00084513"/>
    <w:rsid w:val="00084705"/>
    <w:rsid w:val="00086218"/>
    <w:rsid w:val="00086A72"/>
    <w:rsid w:val="000925B0"/>
    <w:rsid w:val="0009265A"/>
    <w:rsid w:val="000927DD"/>
    <w:rsid w:val="00092943"/>
    <w:rsid w:val="00094847"/>
    <w:rsid w:val="000956EC"/>
    <w:rsid w:val="00095EE9"/>
    <w:rsid w:val="000A064B"/>
    <w:rsid w:val="000A1A18"/>
    <w:rsid w:val="000A1F01"/>
    <w:rsid w:val="000A31AA"/>
    <w:rsid w:val="000A6528"/>
    <w:rsid w:val="000A6A92"/>
    <w:rsid w:val="000A6E5F"/>
    <w:rsid w:val="000B1319"/>
    <w:rsid w:val="000B45AC"/>
    <w:rsid w:val="000B6120"/>
    <w:rsid w:val="000B661D"/>
    <w:rsid w:val="000B70DB"/>
    <w:rsid w:val="000B724B"/>
    <w:rsid w:val="000C2065"/>
    <w:rsid w:val="000C3954"/>
    <w:rsid w:val="000C4C9F"/>
    <w:rsid w:val="000C5E5F"/>
    <w:rsid w:val="000C7D0C"/>
    <w:rsid w:val="000D1174"/>
    <w:rsid w:val="000D66F5"/>
    <w:rsid w:val="000E03C3"/>
    <w:rsid w:val="000E0BD2"/>
    <w:rsid w:val="000E0E03"/>
    <w:rsid w:val="000E1A8B"/>
    <w:rsid w:val="000E2048"/>
    <w:rsid w:val="000E534E"/>
    <w:rsid w:val="000E6940"/>
    <w:rsid w:val="000F0544"/>
    <w:rsid w:val="000F2D50"/>
    <w:rsid w:val="000F4692"/>
    <w:rsid w:val="000F71D6"/>
    <w:rsid w:val="000F7E7F"/>
    <w:rsid w:val="00101C50"/>
    <w:rsid w:val="0010256B"/>
    <w:rsid w:val="00102D70"/>
    <w:rsid w:val="001038D4"/>
    <w:rsid w:val="00105D32"/>
    <w:rsid w:val="00105E62"/>
    <w:rsid w:val="001062D7"/>
    <w:rsid w:val="001078A3"/>
    <w:rsid w:val="00111309"/>
    <w:rsid w:val="00111360"/>
    <w:rsid w:val="00111FE3"/>
    <w:rsid w:val="0011275C"/>
    <w:rsid w:val="00122869"/>
    <w:rsid w:val="00123268"/>
    <w:rsid w:val="001243E6"/>
    <w:rsid w:val="0012470A"/>
    <w:rsid w:val="00124B4B"/>
    <w:rsid w:val="001265E8"/>
    <w:rsid w:val="00126F8F"/>
    <w:rsid w:val="001275E5"/>
    <w:rsid w:val="00130EF7"/>
    <w:rsid w:val="0013311E"/>
    <w:rsid w:val="00134E77"/>
    <w:rsid w:val="001403DE"/>
    <w:rsid w:val="00140CAD"/>
    <w:rsid w:val="00140E0C"/>
    <w:rsid w:val="00140F69"/>
    <w:rsid w:val="00141C4B"/>
    <w:rsid w:val="00146919"/>
    <w:rsid w:val="00146A27"/>
    <w:rsid w:val="00150524"/>
    <w:rsid w:val="00155232"/>
    <w:rsid w:val="00155AFF"/>
    <w:rsid w:val="00161976"/>
    <w:rsid w:val="00163139"/>
    <w:rsid w:val="001654F4"/>
    <w:rsid w:val="00166700"/>
    <w:rsid w:val="001712AF"/>
    <w:rsid w:val="00176ED2"/>
    <w:rsid w:val="0018200F"/>
    <w:rsid w:val="001822B1"/>
    <w:rsid w:val="00182F92"/>
    <w:rsid w:val="00184F6A"/>
    <w:rsid w:val="00187749"/>
    <w:rsid w:val="001900D1"/>
    <w:rsid w:val="00192844"/>
    <w:rsid w:val="00193D44"/>
    <w:rsid w:val="0019436F"/>
    <w:rsid w:val="00195AA6"/>
    <w:rsid w:val="001A0098"/>
    <w:rsid w:val="001A0C58"/>
    <w:rsid w:val="001A121F"/>
    <w:rsid w:val="001A277A"/>
    <w:rsid w:val="001A364D"/>
    <w:rsid w:val="001A6A7F"/>
    <w:rsid w:val="001A6B4B"/>
    <w:rsid w:val="001A7969"/>
    <w:rsid w:val="001B1C86"/>
    <w:rsid w:val="001B3D50"/>
    <w:rsid w:val="001B47DC"/>
    <w:rsid w:val="001B4925"/>
    <w:rsid w:val="001B5725"/>
    <w:rsid w:val="001B741C"/>
    <w:rsid w:val="001B7BDE"/>
    <w:rsid w:val="001C1072"/>
    <w:rsid w:val="001C62AA"/>
    <w:rsid w:val="001D094A"/>
    <w:rsid w:val="001D334C"/>
    <w:rsid w:val="001D481F"/>
    <w:rsid w:val="001D5DB4"/>
    <w:rsid w:val="001E2EE0"/>
    <w:rsid w:val="001E61FF"/>
    <w:rsid w:val="001E68C6"/>
    <w:rsid w:val="001F05D6"/>
    <w:rsid w:val="001F0917"/>
    <w:rsid w:val="001F1E81"/>
    <w:rsid w:val="001F35FA"/>
    <w:rsid w:val="001F46C0"/>
    <w:rsid w:val="001F48B5"/>
    <w:rsid w:val="001F48C6"/>
    <w:rsid w:val="001F577D"/>
    <w:rsid w:val="00203002"/>
    <w:rsid w:val="00204499"/>
    <w:rsid w:val="00204535"/>
    <w:rsid w:val="00204A42"/>
    <w:rsid w:val="0020662F"/>
    <w:rsid w:val="00206BD2"/>
    <w:rsid w:val="00214793"/>
    <w:rsid w:val="00215E51"/>
    <w:rsid w:val="002163B5"/>
    <w:rsid w:val="00222DFC"/>
    <w:rsid w:val="00224DA4"/>
    <w:rsid w:val="002339E1"/>
    <w:rsid w:val="00233F1E"/>
    <w:rsid w:val="002347B5"/>
    <w:rsid w:val="00240ED9"/>
    <w:rsid w:val="00240FF7"/>
    <w:rsid w:val="002442D4"/>
    <w:rsid w:val="002445AF"/>
    <w:rsid w:val="002447D3"/>
    <w:rsid w:val="002522CC"/>
    <w:rsid w:val="00254540"/>
    <w:rsid w:val="00255923"/>
    <w:rsid w:val="002569F2"/>
    <w:rsid w:val="00260690"/>
    <w:rsid w:val="00262738"/>
    <w:rsid w:val="00265DDE"/>
    <w:rsid w:val="00266804"/>
    <w:rsid w:val="00266949"/>
    <w:rsid w:val="002673DD"/>
    <w:rsid w:val="00267CDE"/>
    <w:rsid w:val="0027070F"/>
    <w:rsid w:val="00270828"/>
    <w:rsid w:val="00272605"/>
    <w:rsid w:val="002736A0"/>
    <w:rsid w:val="002737E8"/>
    <w:rsid w:val="00273EAF"/>
    <w:rsid w:val="002745D2"/>
    <w:rsid w:val="00277ADA"/>
    <w:rsid w:val="00282B2E"/>
    <w:rsid w:val="0028351F"/>
    <w:rsid w:val="00283BF3"/>
    <w:rsid w:val="00283D0F"/>
    <w:rsid w:val="0028555E"/>
    <w:rsid w:val="002876FD"/>
    <w:rsid w:val="00287C19"/>
    <w:rsid w:val="0029035B"/>
    <w:rsid w:val="00291F55"/>
    <w:rsid w:val="00292ADD"/>
    <w:rsid w:val="00293425"/>
    <w:rsid w:val="00293587"/>
    <w:rsid w:val="002957B9"/>
    <w:rsid w:val="00296E43"/>
    <w:rsid w:val="002A02FE"/>
    <w:rsid w:val="002A056E"/>
    <w:rsid w:val="002A4D55"/>
    <w:rsid w:val="002A640A"/>
    <w:rsid w:val="002B0772"/>
    <w:rsid w:val="002B0FE6"/>
    <w:rsid w:val="002B10E9"/>
    <w:rsid w:val="002B28BE"/>
    <w:rsid w:val="002B425C"/>
    <w:rsid w:val="002B6193"/>
    <w:rsid w:val="002B77D6"/>
    <w:rsid w:val="002C19C0"/>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4271"/>
    <w:rsid w:val="00305C6A"/>
    <w:rsid w:val="003066CC"/>
    <w:rsid w:val="00307420"/>
    <w:rsid w:val="00310628"/>
    <w:rsid w:val="0031123F"/>
    <w:rsid w:val="003138DC"/>
    <w:rsid w:val="0032031A"/>
    <w:rsid w:val="00320FA9"/>
    <w:rsid w:val="00321449"/>
    <w:rsid w:val="0032264B"/>
    <w:rsid w:val="0032745B"/>
    <w:rsid w:val="00327E81"/>
    <w:rsid w:val="00327F2B"/>
    <w:rsid w:val="00330DC0"/>
    <w:rsid w:val="003318AE"/>
    <w:rsid w:val="00333210"/>
    <w:rsid w:val="003347F1"/>
    <w:rsid w:val="0033527B"/>
    <w:rsid w:val="003419B3"/>
    <w:rsid w:val="00342632"/>
    <w:rsid w:val="00342BCF"/>
    <w:rsid w:val="00342FB5"/>
    <w:rsid w:val="00343476"/>
    <w:rsid w:val="00350C98"/>
    <w:rsid w:val="00351F0B"/>
    <w:rsid w:val="003529A6"/>
    <w:rsid w:val="00354223"/>
    <w:rsid w:val="0035429E"/>
    <w:rsid w:val="0035507D"/>
    <w:rsid w:val="00357030"/>
    <w:rsid w:val="003573EF"/>
    <w:rsid w:val="00360AF8"/>
    <w:rsid w:val="00365344"/>
    <w:rsid w:val="00372DDE"/>
    <w:rsid w:val="00374C27"/>
    <w:rsid w:val="00376544"/>
    <w:rsid w:val="00380444"/>
    <w:rsid w:val="00380A0C"/>
    <w:rsid w:val="00384FDD"/>
    <w:rsid w:val="00386FBD"/>
    <w:rsid w:val="0038771D"/>
    <w:rsid w:val="00390150"/>
    <w:rsid w:val="00390ECE"/>
    <w:rsid w:val="003919DF"/>
    <w:rsid w:val="00392A8A"/>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F34"/>
    <w:rsid w:val="003B67E4"/>
    <w:rsid w:val="003C03C4"/>
    <w:rsid w:val="003C0E61"/>
    <w:rsid w:val="003C1354"/>
    <w:rsid w:val="003C5AF5"/>
    <w:rsid w:val="003C6564"/>
    <w:rsid w:val="003C6F0B"/>
    <w:rsid w:val="003D093D"/>
    <w:rsid w:val="003D1ADD"/>
    <w:rsid w:val="003D1DE5"/>
    <w:rsid w:val="003D3B60"/>
    <w:rsid w:val="003D6FD7"/>
    <w:rsid w:val="003E075F"/>
    <w:rsid w:val="003E79DB"/>
    <w:rsid w:val="003F2348"/>
    <w:rsid w:val="003F2D27"/>
    <w:rsid w:val="003F4583"/>
    <w:rsid w:val="003F4CCB"/>
    <w:rsid w:val="003F5E5A"/>
    <w:rsid w:val="003F6301"/>
    <w:rsid w:val="00400C63"/>
    <w:rsid w:val="004015AE"/>
    <w:rsid w:val="00404034"/>
    <w:rsid w:val="00405762"/>
    <w:rsid w:val="00405C67"/>
    <w:rsid w:val="00405F77"/>
    <w:rsid w:val="004114C1"/>
    <w:rsid w:val="004147CB"/>
    <w:rsid w:val="00415622"/>
    <w:rsid w:val="00420214"/>
    <w:rsid w:val="00420F08"/>
    <w:rsid w:val="00423C2A"/>
    <w:rsid w:val="00423DD1"/>
    <w:rsid w:val="00424B5D"/>
    <w:rsid w:val="00424C83"/>
    <w:rsid w:val="00425FC3"/>
    <w:rsid w:val="00426667"/>
    <w:rsid w:val="00427319"/>
    <w:rsid w:val="0042762C"/>
    <w:rsid w:val="0043087F"/>
    <w:rsid w:val="00435F11"/>
    <w:rsid w:val="004360F8"/>
    <w:rsid w:val="00436530"/>
    <w:rsid w:val="00442A76"/>
    <w:rsid w:val="004452D0"/>
    <w:rsid w:val="00454777"/>
    <w:rsid w:val="00457727"/>
    <w:rsid w:val="00457B6E"/>
    <w:rsid w:val="00460B8B"/>
    <w:rsid w:val="00464A8C"/>
    <w:rsid w:val="00472BEB"/>
    <w:rsid w:val="00474D85"/>
    <w:rsid w:val="00476408"/>
    <w:rsid w:val="00476F00"/>
    <w:rsid w:val="00486148"/>
    <w:rsid w:val="00486377"/>
    <w:rsid w:val="00486DEA"/>
    <w:rsid w:val="004871F0"/>
    <w:rsid w:val="00487953"/>
    <w:rsid w:val="0049168F"/>
    <w:rsid w:val="004957B3"/>
    <w:rsid w:val="004A4580"/>
    <w:rsid w:val="004A52E8"/>
    <w:rsid w:val="004A5B57"/>
    <w:rsid w:val="004A68E3"/>
    <w:rsid w:val="004A7B31"/>
    <w:rsid w:val="004A7F83"/>
    <w:rsid w:val="004B5001"/>
    <w:rsid w:val="004B520F"/>
    <w:rsid w:val="004B572D"/>
    <w:rsid w:val="004B5E38"/>
    <w:rsid w:val="004C0FD3"/>
    <w:rsid w:val="004C1347"/>
    <w:rsid w:val="004C28CB"/>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9F"/>
    <w:rsid w:val="004F1C37"/>
    <w:rsid w:val="004F25C1"/>
    <w:rsid w:val="004F5A03"/>
    <w:rsid w:val="005028F1"/>
    <w:rsid w:val="00503197"/>
    <w:rsid w:val="00510139"/>
    <w:rsid w:val="00512A6E"/>
    <w:rsid w:val="00516A3E"/>
    <w:rsid w:val="00521137"/>
    <w:rsid w:val="0052170C"/>
    <w:rsid w:val="00521922"/>
    <w:rsid w:val="005226A8"/>
    <w:rsid w:val="0052409E"/>
    <w:rsid w:val="0052651C"/>
    <w:rsid w:val="00531A4B"/>
    <w:rsid w:val="005323E8"/>
    <w:rsid w:val="0053798E"/>
    <w:rsid w:val="00541421"/>
    <w:rsid w:val="00542296"/>
    <w:rsid w:val="0054231B"/>
    <w:rsid w:val="005478D0"/>
    <w:rsid w:val="00550FBF"/>
    <w:rsid w:val="00552D94"/>
    <w:rsid w:val="005536FA"/>
    <w:rsid w:val="00560AF9"/>
    <w:rsid w:val="0056370C"/>
    <w:rsid w:val="00566AFE"/>
    <w:rsid w:val="0057297D"/>
    <w:rsid w:val="00576656"/>
    <w:rsid w:val="005778EF"/>
    <w:rsid w:val="00581086"/>
    <w:rsid w:val="005819AB"/>
    <w:rsid w:val="005844E4"/>
    <w:rsid w:val="00585BB0"/>
    <w:rsid w:val="00586840"/>
    <w:rsid w:val="00593EDA"/>
    <w:rsid w:val="00595D24"/>
    <w:rsid w:val="005968A3"/>
    <w:rsid w:val="00597CF8"/>
    <w:rsid w:val="005A1E4C"/>
    <w:rsid w:val="005A1ECE"/>
    <w:rsid w:val="005A2567"/>
    <w:rsid w:val="005A3AE4"/>
    <w:rsid w:val="005A4FCB"/>
    <w:rsid w:val="005A5A92"/>
    <w:rsid w:val="005A726A"/>
    <w:rsid w:val="005A744F"/>
    <w:rsid w:val="005A7868"/>
    <w:rsid w:val="005B1761"/>
    <w:rsid w:val="005B3316"/>
    <w:rsid w:val="005B753F"/>
    <w:rsid w:val="005C3893"/>
    <w:rsid w:val="005C3BF6"/>
    <w:rsid w:val="005C41DF"/>
    <w:rsid w:val="005C4A1D"/>
    <w:rsid w:val="005C7E1A"/>
    <w:rsid w:val="005D2594"/>
    <w:rsid w:val="005D277E"/>
    <w:rsid w:val="005D5A6F"/>
    <w:rsid w:val="005D7D81"/>
    <w:rsid w:val="005D7DA0"/>
    <w:rsid w:val="005E1306"/>
    <w:rsid w:val="005E21AF"/>
    <w:rsid w:val="005E2FA7"/>
    <w:rsid w:val="005E3278"/>
    <w:rsid w:val="005E3BCD"/>
    <w:rsid w:val="005E67B4"/>
    <w:rsid w:val="005E7453"/>
    <w:rsid w:val="005F0278"/>
    <w:rsid w:val="005F282B"/>
    <w:rsid w:val="005F29A2"/>
    <w:rsid w:val="005F6E80"/>
    <w:rsid w:val="0060043B"/>
    <w:rsid w:val="00600F22"/>
    <w:rsid w:val="00601A39"/>
    <w:rsid w:val="0060371B"/>
    <w:rsid w:val="006118D8"/>
    <w:rsid w:val="00612CA7"/>
    <w:rsid w:val="00614DDB"/>
    <w:rsid w:val="006205F5"/>
    <w:rsid w:val="00621200"/>
    <w:rsid w:val="006219A4"/>
    <w:rsid w:val="00624F14"/>
    <w:rsid w:val="00625F31"/>
    <w:rsid w:val="0062755B"/>
    <w:rsid w:val="00627985"/>
    <w:rsid w:val="00630ADD"/>
    <w:rsid w:val="006314B8"/>
    <w:rsid w:val="0063189F"/>
    <w:rsid w:val="00632B3D"/>
    <w:rsid w:val="00637462"/>
    <w:rsid w:val="006377CF"/>
    <w:rsid w:val="0064018C"/>
    <w:rsid w:val="00640F21"/>
    <w:rsid w:val="00643172"/>
    <w:rsid w:val="00644E24"/>
    <w:rsid w:val="006450B0"/>
    <w:rsid w:val="00645C5F"/>
    <w:rsid w:val="0064721E"/>
    <w:rsid w:val="00650A41"/>
    <w:rsid w:val="006511B0"/>
    <w:rsid w:val="0065446D"/>
    <w:rsid w:val="00655206"/>
    <w:rsid w:val="00655B8E"/>
    <w:rsid w:val="00657017"/>
    <w:rsid w:val="0066059D"/>
    <w:rsid w:val="00665105"/>
    <w:rsid w:val="006657DF"/>
    <w:rsid w:val="00666583"/>
    <w:rsid w:val="00667749"/>
    <w:rsid w:val="00670738"/>
    <w:rsid w:val="006727A8"/>
    <w:rsid w:val="0067317C"/>
    <w:rsid w:val="00677D0B"/>
    <w:rsid w:val="0068105A"/>
    <w:rsid w:val="0068282B"/>
    <w:rsid w:val="00683E96"/>
    <w:rsid w:val="00687438"/>
    <w:rsid w:val="0069063B"/>
    <w:rsid w:val="006926CE"/>
    <w:rsid w:val="006928AD"/>
    <w:rsid w:val="00692BE9"/>
    <w:rsid w:val="006957F8"/>
    <w:rsid w:val="00697F7D"/>
    <w:rsid w:val="006A37F9"/>
    <w:rsid w:val="006A7D71"/>
    <w:rsid w:val="006B043A"/>
    <w:rsid w:val="006B0442"/>
    <w:rsid w:val="006B0645"/>
    <w:rsid w:val="006C1A40"/>
    <w:rsid w:val="006C33F9"/>
    <w:rsid w:val="006D0785"/>
    <w:rsid w:val="006D12F2"/>
    <w:rsid w:val="006D23BC"/>
    <w:rsid w:val="006D3131"/>
    <w:rsid w:val="006D3746"/>
    <w:rsid w:val="006E4371"/>
    <w:rsid w:val="006E4C0E"/>
    <w:rsid w:val="006E5802"/>
    <w:rsid w:val="006F01DB"/>
    <w:rsid w:val="006F0BF6"/>
    <w:rsid w:val="006F3D97"/>
    <w:rsid w:val="006F5704"/>
    <w:rsid w:val="006F7D40"/>
    <w:rsid w:val="00701E6C"/>
    <w:rsid w:val="00702012"/>
    <w:rsid w:val="007022B3"/>
    <w:rsid w:val="00705D99"/>
    <w:rsid w:val="00706E9C"/>
    <w:rsid w:val="007154AA"/>
    <w:rsid w:val="007157A3"/>
    <w:rsid w:val="007161C4"/>
    <w:rsid w:val="007163EF"/>
    <w:rsid w:val="007173A2"/>
    <w:rsid w:val="00717E58"/>
    <w:rsid w:val="00717FE5"/>
    <w:rsid w:val="00721295"/>
    <w:rsid w:val="00721671"/>
    <w:rsid w:val="00722A8F"/>
    <w:rsid w:val="00724D7A"/>
    <w:rsid w:val="00725E65"/>
    <w:rsid w:val="00726892"/>
    <w:rsid w:val="00731F5B"/>
    <w:rsid w:val="007322B1"/>
    <w:rsid w:val="00732330"/>
    <w:rsid w:val="00734142"/>
    <w:rsid w:val="00736649"/>
    <w:rsid w:val="007405BD"/>
    <w:rsid w:val="0074061D"/>
    <w:rsid w:val="007428A1"/>
    <w:rsid w:val="00742D67"/>
    <w:rsid w:val="00743363"/>
    <w:rsid w:val="00743E97"/>
    <w:rsid w:val="00745E97"/>
    <w:rsid w:val="00747227"/>
    <w:rsid w:val="00747ABB"/>
    <w:rsid w:val="00753DF3"/>
    <w:rsid w:val="007612A7"/>
    <w:rsid w:val="00762F89"/>
    <w:rsid w:val="0076633D"/>
    <w:rsid w:val="00766637"/>
    <w:rsid w:val="0077038C"/>
    <w:rsid w:val="0077087D"/>
    <w:rsid w:val="00771EC8"/>
    <w:rsid w:val="00773C3B"/>
    <w:rsid w:val="0077552E"/>
    <w:rsid w:val="007831CC"/>
    <w:rsid w:val="00784BF5"/>
    <w:rsid w:val="007959FC"/>
    <w:rsid w:val="007962B8"/>
    <w:rsid w:val="00797D57"/>
    <w:rsid w:val="007A053B"/>
    <w:rsid w:val="007A4142"/>
    <w:rsid w:val="007A5003"/>
    <w:rsid w:val="007A5BF0"/>
    <w:rsid w:val="007B2BE1"/>
    <w:rsid w:val="007B3A08"/>
    <w:rsid w:val="007B5334"/>
    <w:rsid w:val="007B7428"/>
    <w:rsid w:val="007C0A53"/>
    <w:rsid w:val="007C21D5"/>
    <w:rsid w:val="007C65B0"/>
    <w:rsid w:val="007C7D6D"/>
    <w:rsid w:val="007D5E5D"/>
    <w:rsid w:val="007D5F0C"/>
    <w:rsid w:val="007D7197"/>
    <w:rsid w:val="007D7FAE"/>
    <w:rsid w:val="007E0A34"/>
    <w:rsid w:val="007E34BC"/>
    <w:rsid w:val="007F165A"/>
    <w:rsid w:val="007F6388"/>
    <w:rsid w:val="007F7122"/>
    <w:rsid w:val="00802651"/>
    <w:rsid w:val="0080476A"/>
    <w:rsid w:val="00805CBC"/>
    <w:rsid w:val="0080739B"/>
    <w:rsid w:val="0081078E"/>
    <w:rsid w:val="00810EDC"/>
    <w:rsid w:val="00814CF8"/>
    <w:rsid w:val="008176DC"/>
    <w:rsid w:val="008202DB"/>
    <w:rsid w:val="008241D9"/>
    <w:rsid w:val="00825406"/>
    <w:rsid w:val="00825896"/>
    <w:rsid w:val="008319CD"/>
    <w:rsid w:val="00831FE3"/>
    <w:rsid w:val="008327E7"/>
    <w:rsid w:val="00837B66"/>
    <w:rsid w:val="00837F64"/>
    <w:rsid w:val="00844181"/>
    <w:rsid w:val="008446D3"/>
    <w:rsid w:val="0084587F"/>
    <w:rsid w:val="00846579"/>
    <w:rsid w:val="00846952"/>
    <w:rsid w:val="00847BEE"/>
    <w:rsid w:val="00852AAA"/>
    <w:rsid w:val="00855328"/>
    <w:rsid w:val="00855EAF"/>
    <w:rsid w:val="008577BB"/>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807D2"/>
    <w:rsid w:val="00881CF2"/>
    <w:rsid w:val="00882930"/>
    <w:rsid w:val="00882E28"/>
    <w:rsid w:val="008845D7"/>
    <w:rsid w:val="008847F5"/>
    <w:rsid w:val="00884A94"/>
    <w:rsid w:val="00885F7C"/>
    <w:rsid w:val="008904F6"/>
    <w:rsid w:val="00890952"/>
    <w:rsid w:val="00893FDD"/>
    <w:rsid w:val="0089436E"/>
    <w:rsid w:val="00894A63"/>
    <w:rsid w:val="0089538E"/>
    <w:rsid w:val="00896FF3"/>
    <w:rsid w:val="008A171A"/>
    <w:rsid w:val="008A1C0D"/>
    <w:rsid w:val="008A1E8D"/>
    <w:rsid w:val="008A3787"/>
    <w:rsid w:val="008A41DC"/>
    <w:rsid w:val="008A7E3D"/>
    <w:rsid w:val="008B1302"/>
    <w:rsid w:val="008B2BAC"/>
    <w:rsid w:val="008B4B60"/>
    <w:rsid w:val="008C32EB"/>
    <w:rsid w:val="008C3D45"/>
    <w:rsid w:val="008D383A"/>
    <w:rsid w:val="008E0FEC"/>
    <w:rsid w:val="008E12BA"/>
    <w:rsid w:val="008E1E0D"/>
    <w:rsid w:val="008E3529"/>
    <w:rsid w:val="008E4483"/>
    <w:rsid w:val="008E6330"/>
    <w:rsid w:val="008E6633"/>
    <w:rsid w:val="008E72A6"/>
    <w:rsid w:val="008F09A5"/>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D06"/>
    <w:rsid w:val="009338F8"/>
    <w:rsid w:val="0093466C"/>
    <w:rsid w:val="0093533C"/>
    <w:rsid w:val="0094057B"/>
    <w:rsid w:val="00941725"/>
    <w:rsid w:val="00941C55"/>
    <w:rsid w:val="00943A1F"/>
    <w:rsid w:val="00946766"/>
    <w:rsid w:val="009475CD"/>
    <w:rsid w:val="009507EE"/>
    <w:rsid w:val="0095202C"/>
    <w:rsid w:val="009526D7"/>
    <w:rsid w:val="00953F36"/>
    <w:rsid w:val="00954A05"/>
    <w:rsid w:val="00954A2B"/>
    <w:rsid w:val="00955C81"/>
    <w:rsid w:val="00962616"/>
    <w:rsid w:val="00962C20"/>
    <w:rsid w:val="0096343F"/>
    <w:rsid w:val="00963AAF"/>
    <w:rsid w:val="00966884"/>
    <w:rsid w:val="00967420"/>
    <w:rsid w:val="009704B1"/>
    <w:rsid w:val="00971276"/>
    <w:rsid w:val="0097338D"/>
    <w:rsid w:val="00973AEA"/>
    <w:rsid w:val="00973E32"/>
    <w:rsid w:val="00977858"/>
    <w:rsid w:val="00977E27"/>
    <w:rsid w:val="009804D9"/>
    <w:rsid w:val="00982BB8"/>
    <w:rsid w:val="00987302"/>
    <w:rsid w:val="00990500"/>
    <w:rsid w:val="00990AE0"/>
    <w:rsid w:val="00990FD1"/>
    <w:rsid w:val="00992E64"/>
    <w:rsid w:val="0099382B"/>
    <w:rsid w:val="009A0F41"/>
    <w:rsid w:val="009A2BA7"/>
    <w:rsid w:val="009A36E3"/>
    <w:rsid w:val="009A7067"/>
    <w:rsid w:val="009B0E81"/>
    <w:rsid w:val="009B1B30"/>
    <w:rsid w:val="009B37CB"/>
    <w:rsid w:val="009B5B9A"/>
    <w:rsid w:val="009B6626"/>
    <w:rsid w:val="009B7065"/>
    <w:rsid w:val="009B79B4"/>
    <w:rsid w:val="009B7C7C"/>
    <w:rsid w:val="009C0633"/>
    <w:rsid w:val="009C5D87"/>
    <w:rsid w:val="009C7D59"/>
    <w:rsid w:val="009D0456"/>
    <w:rsid w:val="009D1828"/>
    <w:rsid w:val="009D1E53"/>
    <w:rsid w:val="009D20B9"/>
    <w:rsid w:val="009D4780"/>
    <w:rsid w:val="009E33C7"/>
    <w:rsid w:val="009E4D28"/>
    <w:rsid w:val="009E6086"/>
    <w:rsid w:val="009E7A76"/>
    <w:rsid w:val="009F23DA"/>
    <w:rsid w:val="009F2FC7"/>
    <w:rsid w:val="009F406E"/>
    <w:rsid w:val="009F593B"/>
    <w:rsid w:val="009F66CE"/>
    <w:rsid w:val="009F69D4"/>
    <w:rsid w:val="009F7D41"/>
    <w:rsid w:val="00A0263C"/>
    <w:rsid w:val="00A061AB"/>
    <w:rsid w:val="00A10570"/>
    <w:rsid w:val="00A112FC"/>
    <w:rsid w:val="00A124DB"/>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4C7"/>
    <w:rsid w:val="00A41FFC"/>
    <w:rsid w:val="00A45989"/>
    <w:rsid w:val="00A45AFF"/>
    <w:rsid w:val="00A56B5A"/>
    <w:rsid w:val="00A628D7"/>
    <w:rsid w:val="00A62D90"/>
    <w:rsid w:val="00A6394A"/>
    <w:rsid w:val="00A65000"/>
    <w:rsid w:val="00A65709"/>
    <w:rsid w:val="00A73E35"/>
    <w:rsid w:val="00A753A4"/>
    <w:rsid w:val="00A83817"/>
    <w:rsid w:val="00A848A2"/>
    <w:rsid w:val="00A90205"/>
    <w:rsid w:val="00A95051"/>
    <w:rsid w:val="00AA0533"/>
    <w:rsid w:val="00AA089B"/>
    <w:rsid w:val="00AA2FA1"/>
    <w:rsid w:val="00AA5F7C"/>
    <w:rsid w:val="00AB21D9"/>
    <w:rsid w:val="00AB3B5E"/>
    <w:rsid w:val="00AB3BF5"/>
    <w:rsid w:val="00AB520D"/>
    <w:rsid w:val="00AB5402"/>
    <w:rsid w:val="00AB7F4B"/>
    <w:rsid w:val="00AC00F3"/>
    <w:rsid w:val="00AC234B"/>
    <w:rsid w:val="00AC2B86"/>
    <w:rsid w:val="00AC4DF2"/>
    <w:rsid w:val="00AC65DB"/>
    <w:rsid w:val="00AC6E18"/>
    <w:rsid w:val="00AD0DC7"/>
    <w:rsid w:val="00AE11D4"/>
    <w:rsid w:val="00AE1C44"/>
    <w:rsid w:val="00AE4C48"/>
    <w:rsid w:val="00AE4E2D"/>
    <w:rsid w:val="00AF2A63"/>
    <w:rsid w:val="00AF3694"/>
    <w:rsid w:val="00AF3A82"/>
    <w:rsid w:val="00AF6D79"/>
    <w:rsid w:val="00B005EB"/>
    <w:rsid w:val="00B00A5B"/>
    <w:rsid w:val="00B048BD"/>
    <w:rsid w:val="00B06685"/>
    <w:rsid w:val="00B10170"/>
    <w:rsid w:val="00B10F8C"/>
    <w:rsid w:val="00B11E41"/>
    <w:rsid w:val="00B13FC0"/>
    <w:rsid w:val="00B1592A"/>
    <w:rsid w:val="00B16008"/>
    <w:rsid w:val="00B16C0F"/>
    <w:rsid w:val="00B16E79"/>
    <w:rsid w:val="00B1745E"/>
    <w:rsid w:val="00B20631"/>
    <w:rsid w:val="00B21194"/>
    <w:rsid w:val="00B2158F"/>
    <w:rsid w:val="00B21952"/>
    <w:rsid w:val="00B25328"/>
    <w:rsid w:val="00B33E0E"/>
    <w:rsid w:val="00B34156"/>
    <w:rsid w:val="00B40C76"/>
    <w:rsid w:val="00B440E5"/>
    <w:rsid w:val="00B44507"/>
    <w:rsid w:val="00B476C6"/>
    <w:rsid w:val="00B53C8B"/>
    <w:rsid w:val="00B575F9"/>
    <w:rsid w:val="00B6104C"/>
    <w:rsid w:val="00B62F88"/>
    <w:rsid w:val="00B636C8"/>
    <w:rsid w:val="00B669EE"/>
    <w:rsid w:val="00B67231"/>
    <w:rsid w:val="00B70F0D"/>
    <w:rsid w:val="00B70FB2"/>
    <w:rsid w:val="00B7326C"/>
    <w:rsid w:val="00B73E8D"/>
    <w:rsid w:val="00B8254C"/>
    <w:rsid w:val="00B82DC1"/>
    <w:rsid w:val="00B87742"/>
    <w:rsid w:val="00B90683"/>
    <w:rsid w:val="00B91538"/>
    <w:rsid w:val="00B92139"/>
    <w:rsid w:val="00B93582"/>
    <w:rsid w:val="00B94440"/>
    <w:rsid w:val="00B95649"/>
    <w:rsid w:val="00B95DBC"/>
    <w:rsid w:val="00B96393"/>
    <w:rsid w:val="00B972E4"/>
    <w:rsid w:val="00B97635"/>
    <w:rsid w:val="00BA14CE"/>
    <w:rsid w:val="00BA187B"/>
    <w:rsid w:val="00BA3976"/>
    <w:rsid w:val="00BA54E7"/>
    <w:rsid w:val="00BA652E"/>
    <w:rsid w:val="00BA6848"/>
    <w:rsid w:val="00BB198A"/>
    <w:rsid w:val="00BB2FF8"/>
    <w:rsid w:val="00BB344B"/>
    <w:rsid w:val="00BB4689"/>
    <w:rsid w:val="00BB4B09"/>
    <w:rsid w:val="00BB5A05"/>
    <w:rsid w:val="00BB5A59"/>
    <w:rsid w:val="00BB6E59"/>
    <w:rsid w:val="00BC1201"/>
    <w:rsid w:val="00BC1D00"/>
    <w:rsid w:val="00BC5487"/>
    <w:rsid w:val="00BD2C08"/>
    <w:rsid w:val="00BD2CD7"/>
    <w:rsid w:val="00BD4E83"/>
    <w:rsid w:val="00BE0258"/>
    <w:rsid w:val="00BE13FF"/>
    <w:rsid w:val="00BE377F"/>
    <w:rsid w:val="00BE662E"/>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24C6C"/>
    <w:rsid w:val="00C31969"/>
    <w:rsid w:val="00C32D90"/>
    <w:rsid w:val="00C36D0C"/>
    <w:rsid w:val="00C36DA7"/>
    <w:rsid w:val="00C37E15"/>
    <w:rsid w:val="00C4031C"/>
    <w:rsid w:val="00C40644"/>
    <w:rsid w:val="00C42A52"/>
    <w:rsid w:val="00C54BA9"/>
    <w:rsid w:val="00C555A7"/>
    <w:rsid w:val="00C5718A"/>
    <w:rsid w:val="00C5780F"/>
    <w:rsid w:val="00C6003E"/>
    <w:rsid w:val="00C6359A"/>
    <w:rsid w:val="00C65FD7"/>
    <w:rsid w:val="00C701C4"/>
    <w:rsid w:val="00C7066D"/>
    <w:rsid w:val="00C70DE7"/>
    <w:rsid w:val="00C717D6"/>
    <w:rsid w:val="00C74B47"/>
    <w:rsid w:val="00C8049B"/>
    <w:rsid w:val="00C813D9"/>
    <w:rsid w:val="00C8607E"/>
    <w:rsid w:val="00C86E14"/>
    <w:rsid w:val="00C86F9F"/>
    <w:rsid w:val="00C87140"/>
    <w:rsid w:val="00C92694"/>
    <w:rsid w:val="00C92804"/>
    <w:rsid w:val="00C95704"/>
    <w:rsid w:val="00C95A49"/>
    <w:rsid w:val="00C95C15"/>
    <w:rsid w:val="00C97A18"/>
    <w:rsid w:val="00CA2180"/>
    <w:rsid w:val="00CA2B3C"/>
    <w:rsid w:val="00CA3A1A"/>
    <w:rsid w:val="00CA447D"/>
    <w:rsid w:val="00CA573E"/>
    <w:rsid w:val="00CA6143"/>
    <w:rsid w:val="00CA63C6"/>
    <w:rsid w:val="00CA7542"/>
    <w:rsid w:val="00CA7ECA"/>
    <w:rsid w:val="00CB0755"/>
    <w:rsid w:val="00CB369F"/>
    <w:rsid w:val="00CB5D82"/>
    <w:rsid w:val="00CB6165"/>
    <w:rsid w:val="00CB6ED1"/>
    <w:rsid w:val="00CB7EB8"/>
    <w:rsid w:val="00CC0073"/>
    <w:rsid w:val="00CC0C65"/>
    <w:rsid w:val="00CC36AC"/>
    <w:rsid w:val="00CC5916"/>
    <w:rsid w:val="00CC6C2A"/>
    <w:rsid w:val="00CC7EA7"/>
    <w:rsid w:val="00CD010C"/>
    <w:rsid w:val="00CD2E81"/>
    <w:rsid w:val="00CD35E4"/>
    <w:rsid w:val="00CD6536"/>
    <w:rsid w:val="00CD713D"/>
    <w:rsid w:val="00CE0238"/>
    <w:rsid w:val="00CE31AC"/>
    <w:rsid w:val="00CE6637"/>
    <w:rsid w:val="00CE7367"/>
    <w:rsid w:val="00CF0421"/>
    <w:rsid w:val="00CF2A57"/>
    <w:rsid w:val="00CF7595"/>
    <w:rsid w:val="00D0108C"/>
    <w:rsid w:val="00D022EC"/>
    <w:rsid w:val="00D040B6"/>
    <w:rsid w:val="00D062B1"/>
    <w:rsid w:val="00D066A4"/>
    <w:rsid w:val="00D11336"/>
    <w:rsid w:val="00D12CB5"/>
    <w:rsid w:val="00D12FBF"/>
    <w:rsid w:val="00D1394D"/>
    <w:rsid w:val="00D14699"/>
    <w:rsid w:val="00D14914"/>
    <w:rsid w:val="00D15A4F"/>
    <w:rsid w:val="00D16526"/>
    <w:rsid w:val="00D21037"/>
    <w:rsid w:val="00D22475"/>
    <w:rsid w:val="00D22CD8"/>
    <w:rsid w:val="00D24ED5"/>
    <w:rsid w:val="00D25B84"/>
    <w:rsid w:val="00D275B3"/>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584B"/>
    <w:rsid w:val="00D46421"/>
    <w:rsid w:val="00D5027C"/>
    <w:rsid w:val="00D51D24"/>
    <w:rsid w:val="00D525FF"/>
    <w:rsid w:val="00D52996"/>
    <w:rsid w:val="00D53902"/>
    <w:rsid w:val="00D564BB"/>
    <w:rsid w:val="00D61048"/>
    <w:rsid w:val="00D62D63"/>
    <w:rsid w:val="00D65A01"/>
    <w:rsid w:val="00D70575"/>
    <w:rsid w:val="00D71756"/>
    <w:rsid w:val="00D73713"/>
    <w:rsid w:val="00D73EFC"/>
    <w:rsid w:val="00D77E4D"/>
    <w:rsid w:val="00D80EC5"/>
    <w:rsid w:val="00D82A10"/>
    <w:rsid w:val="00D830F3"/>
    <w:rsid w:val="00D84BB1"/>
    <w:rsid w:val="00D87324"/>
    <w:rsid w:val="00D9005A"/>
    <w:rsid w:val="00D91F26"/>
    <w:rsid w:val="00D92F71"/>
    <w:rsid w:val="00D9311E"/>
    <w:rsid w:val="00D94BFC"/>
    <w:rsid w:val="00D95B16"/>
    <w:rsid w:val="00D96CB9"/>
    <w:rsid w:val="00D97811"/>
    <w:rsid w:val="00DA4254"/>
    <w:rsid w:val="00DB123D"/>
    <w:rsid w:val="00DB2451"/>
    <w:rsid w:val="00DB262D"/>
    <w:rsid w:val="00DB2ABA"/>
    <w:rsid w:val="00DB4421"/>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7D3"/>
    <w:rsid w:val="00DF7782"/>
    <w:rsid w:val="00E002A6"/>
    <w:rsid w:val="00E00377"/>
    <w:rsid w:val="00E030DC"/>
    <w:rsid w:val="00E04812"/>
    <w:rsid w:val="00E04D83"/>
    <w:rsid w:val="00E0581A"/>
    <w:rsid w:val="00E0619E"/>
    <w:rsid w:val="00E10BBB"/>
    <w:rsid w:val="00E12D7C"/>
    <w:rsid w:val="00E13AA1"/>
    <w:rsid w:val="00E15B39"/>
    <w:rsid w:val="00E16FAD"/>
    <w:rsid w:val="00E17D02"/>
    <w:rsid w:val="00E223EF"/>
    <w:rsid w:val="00E224DB"/>
    <w:rsid w:val="00E26151"/>
    <w:rsid w:val="00E2636F"/>
    <w:rsid w:val="00E30D43"/>
    <w:rsid w:val="00E321A3"/>
    <w:rsid w:val="00E32FB0"/>
    <w:rsid w:val="00E32FDE"/>
    <w:rsid w:val="00E41CF9"/>
    <w:rsid w:val="00E42CD8"/>
    <w:rsid w:val="00E442CE"/>
    <w:rsid w:val="00E539AF"/>
    <w:rsid w:val="00E5424F"/>
    <w:rsid w:val="00E55477"/>
    <w:rsid w:val="00E566DB"/>
    <w:rsid w:val="00E56A65"/>
    <w:rsid w:val="00E56E49"/>
    <w:rsid w:val="00E62574"/>
    <w:rsid w:val="00E632AB"/>
    <w:rsid w:val="00E63FFE"/>
    <w:rsid w:val="00E6427E"/>
    <w:rsid w:val="00E64453"/>
    <w:rsid w:val="00E64732"/>
    <w:rsid w:val="00E71275"/>
    <w:rsid w:val="00E741C0"/>
    <w:rsid w:val="00E757E3"/>
    <w:rsid w:val="00E77452"/>
    <w:rsid w:val="00E80280"/>
    <w:rsid w:val="00E82AA3"/>
    <w:rsid w:val="00E82C4B"/>
    <w:rsid w:val="00E8517D"/>
    <w:rsid w:val="00E86738"/>
    <w:rsid w:val="00E87C7D"/>
    <w:rsid w:val="00E91B06"/>
    <w:rsid w:val="00E93951"/>
    <w:rsid w:val="00E966D7"/>
    <w:rsid w:val="00EA2802"/>
    <w:rsid w:val="00EA3EA5"/>
    <w:rsid w:val="00EA4CFE"/>
    <w:rsid w:val="00EB04D8"/>
    <w:rsid w:val="00EB11C2"/>
    <w:rsid w:val="00EB58F5"/>
    <w:rsid w:val="00EB7893"/>
    <w:rsid w:val="00EC1FB8"/>
    <w:rsid w:val="00EC277B"/>
    <w:rsid w:val="00EC2B0A"/>
    <w:rsid w:val="00EC3ED2"/>
    <w:rsid w:val="00EC605C"/>
    <w:rsid w:val="00EC6230"/>
    <w:rsid w:val="00ED7D1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7E79"/>
    <w:rsid w:val="00F20019"/>
    <w:rsid w:val="00F21629"/>
    <w:rsid w:val="00F26846"/>
    <w:rsid w:val="00F26CB3"/>
    <w:rsid w:val="00F27066"/>
    <w:rsid w:val="00F33F83"/>
    <w:rsid w:val="00F34BA8"/>
    <w:rsid w:val="00F350C5"/>
    <w:rsid w:val="00F3665A"/>
    <w:rsid w:val="00F3758E"/>
    <w:rsid w:val="00F43647"/>
    <w:rsid w:val="00F44C9B"/>
    <w:rsid w:val="00F45041"/>
    <w:rsid w:val="00F45708"/>
    <w:rsid w:val="00F4609D"/>
    <w:rsid w:val="00F46146"/>
    <w:rsid w:val="00F54D34"/>
    <w:rsid w:val="00F56D4D"/>
    <w:rsid w:val="00F57231"/>
    <w:rsid w:val="00F61583"/>
    <w:rsid w:val="00F65102"/>
    <w:rsid w:val="00F653B3"/>
    <w:rsid w:val="00F655CD"/>
    <w:rsid w:val="00F67122"/>
    <w:rsid w:val="00F729B7"/>
    <w:rsid w:val="00F76AB7"/>
    <w:rsid w:val="00F805BC"/>
    <w:rsid w:val="00F80686"/>
    <w:rsid w:val="00F846C2"/>
    <w:rsid w:val="00F86520"/>
    <w:rsid w:val="00F92CF7"/>
    <w:rsid w:val="00F93BE8"/>
    <w:rsid w:val="00F95031"/>
    <w:rsid w:val="00FB4761"/>
    <w:rsid w:val="00FB485F"/>
    <w:rsid w:val="00FB7F94"/>
    <w:rsid w:val="00FC0757"/>
    <w:rsid w:val="00FC1DC4"/>
    <w:rsid w:val="00FD1EBA"/>
    <w:rsid w:val="00FD53A1"/>
    <w:rsid w:val="00FD64F8"/>
    <w:rsid w:val="00FD7A5E"/>
    <w:rsid w:val="00FD7CA6"/>
    <w:rsid w:val="00FE0733"/>
    <w:rsid w:val="00FE0F17"/>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9E6086"/>
    <w:pPr>
      <w:numPr>
        <w:numId w:val="23"/>
      </w:numPr>
      <w:spacing w:after="0"/>
      <w:ind w:left="36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9E6086"/>
    <w:pPr>
      <w:numPr>
        <w:numId w:val="23"/>
      </w:numPr>
      <w:spacing w:after="0"/>
      <w:ind w:left="36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ECBA7887-2DAC-40AA-BB5D-64E953F0E998}">
  <ds:schemaRefs>
    <ds:schemaRef ds:uri="http://purl.org/dc/elements/1.1/"/>
    <ds:schemaRef ds:uri="http://www.w3.org/XML/1998/namespac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BADF43-B4E4-48FE-9633-EDBD414D3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662</Words>
  <Characters>3774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2015-07-02T17:53:00Z</dcterms:created>
  <dcterms:modified xsi:type="dcterms:W3CDTF">2015-07-02T17:53:00Z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