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E97599" w:rsidRPr="0008340D" w:rsidTr="00A841DF">
        <w:trPr>
          <w:trHeight w:val="288"/>
        </w:trPr>
        <w:tc>
          <w:tcPr>
            <w:tcW w:w="998" w:type="pct"/>
          </w:tcPr>
          <w:p w:rsidR="00E97599" w:rsidRPr="0008340D" w:rsidRDefault="00E97599" w:rsidP="001A5B65">
            <w:r w:rsidRPr="0008340D">
              <w:t>Traveler Title</w:t>
            </w:r>
          </w:p>
        </w:tc>
        <w:tc>
          <w:tcPr>
            <w:tcW w:w="4002" w:type="pct"/>
            <w:gridSpan w:val="4"/>
          </w:tcPr>
          <w:p w:rsidR="00E97599" w:rsidRPr="0008340D" w:rsidRDefault="00EB6D5F" w:rsidP="00980F23">
            <w:r>
              <w:t>STP</w:t>
            </w:r>
            <w:r w:rsidR="00393595">
              <w:t xml:space="preserve"> </w:t>
            </w:r>
            <w:r w:rsidR="00E97599" w:rsidRPr="0008340D">
              <w:t>Cavity Horizontal E</w:t>
            </w:r>
            <w:r w:rsidR="00393595">
              <w:t>lectropolish</w:t>
            </w:r>
          </w:p>
        </w:tc>
      </w:tr>
      <w:tr w:rsidR="00E97599" w:rsidRPr="0008340D" w:rsidTr="00A841DF">
        <w:trPr>
          <w:trHeight w:val="288"/>
        </w:trPr>
        <w:tc>
          <w:tcPr>
            <w:tcW w:w="998" w:type="pct"/>
          </w:tcPr>
          <w:p w:rsidR="00E97599" w:rsidRPr="0008340D" w:rsidRDefault="00E97599" w:rsidP="001A5B65">
            <w:r w:rsidRPr="0008340D">
              <w:t>Traveler Abstract</w:t>
            </w:r>
          </w:p>
        </w:tc>
        <w:tc>
          <w:tcPr>
            <w:tcW w:w="4002" w:type="pct"/>
            <w:gridSpan w:val="4"/>
          </w:tcPr>
          <w:p w:rsidR="00E97599" w:rsidRPr="0008340D" w:rsidRDefault="00E97599" w:rsidP="00076714">
            <w:r w:rsidRPr="0008340D">
              <w:t xml:space="preserve">This document captures data </w:t>
            </w:r>
            <w:r w:rsidR="00076714">
              <w:t>from performing a orizontal electropolish</w:t>
            </w:r>
          </w:p>
        </w:tc>
      </w:tr>
      <w:tr w:rsidR="00E97599" w:rsidRPr="0008340D" w:rsidTr="00A841DF">
        <w:trPr>
          <w:trHeight w:val="288"/>
        </w:trPr>
        <w:tc>
          <w:tcPr>
            <w:tcW w:w="998" w:type="pct"/>
          </w:tcPr>
          <w:p w:rsidR="00E97599" w:rsidRPr="0008340D" w:rsidRDefault="00E97599" w:rsidP="001A5B65">
            <w:r w:rsidRPr="0008340D">
              <w:t>Traveler ID</w:t>
            </w:r>
          </w:p>
        </w:tc>
        <w:tc>
          <w:tcPr>
            <w:tcW w:w="4002" w:type="pct"/>
            <w:gridSpan w:val="4"/>
          </w:tcPr>
          <w:p w:rsidR="00E97599" w:rsidRPr="0008340D" w:rsidRDefault="008B68C8" w:rsidP="00980F23">
            <w:r>
              <w:t>P1</w:t>
            </w:r>
            <w:r w:rsidR="00AA0201">
              <w:t>-CAV-CHEM-HEP</w:t>
            </w:r>
          </w:p>
        </w:tc>
      </w:tr>
      <w:tr w:rsidR="00E97599" w:rsidRPr="0008340D" w:rsidTr="00A841DF">
        <w:trPr>
          <w:trHeight w:val="288"/>
        </w:trPr>
        <w:tc>
          <w:tcPr>
            <w:tcW w:w="998" w:type="pct"/>
          </w:tcPr>
          <w:p w:rsidR="00E97599" w:rsidRPr="0008340D" w:rsidRDefault="00E97599" w:rsidP="001A5B65">
            <w:r w:rsidRPr="0008340D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E97599" w:rsidRPr="0008340D" w:rsidRDefault="008B68C8" w:rsidP="00796883">
            <w:r>
              <w:t>Initial Release</w:t>
            </w:r>
          </w:p>
        </w:tc>
      </w:tr>
      <w:tr w:rsidR="00E97599" w:rsidRPr="0008340D" w:rsidTr="00A841DF">
        <w:trPr>
          <w:trHeight w:val="288"/>
        </w:trPr>
        <w:tc>
          <w:tcPr>
            <w:tcW w:w="998" w:type="pct"/>
          </w:tcPr>
          <w:p w:rsidR="00E97599" w:rsidRPr="0008340D" w:rsidRDefault="00E97599" w:rsidP="001A5B65">
            <w:r w:rsidRPr="0008340D">
              <w:t>Traveler Author</w:t>
            </w:r>
          </w:p>
        </w:tc>
        <w:tc>
          <w:tcPr>
            <w:tcW w:w="4002" w:type="pct"/>
            <w:gridSpan w:val="4"/>
          </w:tcPr>
          <w:p w:rsidR="00E97599" w:rsidRPr="0008340D" w:rsidRDefault="00BA13CA" w:rsidP="001A526B">
            <w:r>
              <w:t xml:space="preserve">Ashley </w:t>
            </w:r>
            <w:r w:rsidR="001A526B">
              <w:t>Mitchell</w:t>
            </w:r>
          </w:p>
        </w:tc>
      </w:tr>
      <w:tr w:rsidR="00E97599" w:rsidRPr="0008340D" w:rsidTr="00A841DF">
        <w:trPr>
          <w:trHeight w:val="288"/>
        </w:trPr>
        <w:tc>
          <w:tcPr>
            <w:tcW w:w="998" w:type="pct"/>
          </w:tcPr>
          <w:p w:rsidR="00E97599" w:rsidRPr="0008340D" w:rsidRDefault="00E97599" w:rsidP="001A5B65">
            <w:r w:rsidRPr="0008340D">
              <w:t>Traveler Date</w:t>
            </w:r>
          </w:p>
        </w:tc>
        <w:tc>
          <w:tcPr>
            <w:tcW w:w="4002" w:type="pct"/>
            <w:gridSpan w:val="4"/>
          </w:tcPr>
          <w:p w:rsidR="00E97599" w:rsidRPr="0008340D" w:rsidRDefault="001A526B" w:rsidP="00980F23">
            <w:r>
              <w:t>2-SEPT-2020</w:t>
            </w:r>
          </w:p>
        </w:tc>
      </w:tr>
      <w:tr w:rsidR="00766F7D" w:rsidRPr="0008340D" w:rsidTr="00A841DF">
        <w:trPr>
          <w:trHeight w:val="288"/>
        </w:trPr>
        <w:tc>
          <w:tcPr>
            <w:tcW w:w="998" w:type="pct"/>
          </w:tcPr>
          <w:p w:rsidR="00766F7D" w:rsidRPr="0008340D" w:rsidRDefault="00766F7D" w:rsidP="001A5B65">
            <w:r w:rsidRPr="0008340D">
              <w:t>NCR Emails</w:t>
            </w:r>
          </w:p>
        </w:tc>
        <w:tc>
          <w:tcPr>
            <w:tcW w:w="4002" w:type="pct"/>
            <w:gridSpan w:val="4"/>
          </w:tcPr>
          <w:p w:rsidR="00766F7D" w:rsidRPr="0008340D" w:rsidRDefault="008D5832" w:rsidP="001A526B">
            <w:r>
              <w:t>kdavis</w:t>
            </w:r>
            <w:r w:rsidR="00BA13CA">
              <w:t>,ashleya</w:t>
            </w:r>
          </w:p>
        </w:tc>
      </w:tr>
      <w:tr w:rsidR="00766F7D" w:rsidRPr="0008340D" w:rsidTr="00A841DF">
        <w:trPr>
          <w:trHeight w:val="288"/>
        </w:trPr>
        <w:tc>
          <w:tcPr>
            <w:tcW w:w="998" w:type="pct"/>
          </w:tcPr>
          <w:p w:rsidR="00766F7D" w:rsidRPr="0008340D" w:rsidRDefault="00766F7D" w:rsidP="001A5B65">
            <w:r w:rsidRPr="0008340D">
              <w:t>Approval Names</w:t>
            </w:r>
          </w:p>
        </w:tc>
        <w:tc>
          <w:tcPr>
            <w:tcW w:w="1001" w:type="pct"/>
          </w:tcPr>
          <w:p w:rsidR="00766F7D" w:rsidRPr="0008340D" w:rsidRDefault="00BA13CA" w:rsidP="001A526B">
            <w:r>
              <w:t xml:space="preserve">A. </w:t>
            </w:r>
            <w:r w:rsidR="001A526B">
              <w:t>Mitchell</w:t>
            </w:r>
          </w:p>
        </w:tc>
        <w:tc>
          <w:tcPr>
            <w:tcW w:w="1000" w:type="pct"/>
          </w:tcPr>
          <w:p w:rsidR="00766F7D" w:rsidRPr="0008340D" w:rsidRDefault="00E673AA" w:rsidP="00506605">
            <w:r>
              <w:t>K. Davis</w:t>
            </w:r>
          </w:p>
        </w:tc>
        <w:tc>
          <w:tcPr>
            <w:tcW w:w="1000" w:type="pct"/>
          </w:tcPr>
          <w:p w:rsidR="00766F7D" w:rsidRPr="0008340D" w:rsidRDefault="001A526B" w:rsidP="00E673AA">
            <w:r>
              <w:t>A Reilly</w:t>
            </w:r>
            <w:r w:rsidR="00E673AA">
              <w:t xml:space="preserve"> </w:t>
            </w:r>
          </w:p>
        </w:tc>
        <w:tc>
          <w:tcPr>
            <w:tcW w:w="1001" w:type="pct"/>
          </w:tcPr>
          <w:p w:rsidR="00766F7D" w:rsidRPr="0008340D" w:rsidRDefault="00E673AA" w:rsidP="00E673AA">
            <w:r>
              <w:t>A. Wildeson</w:t>
            </w:r>
          </w:p>
        </w:tc>
      </w:tr>
      <w:tr w:rsidR="001A5B65" w:rsidRPr="0008340D" w:rsidTr="00A841DF">
        <w:trPr>
          <w:trHeight w:val="288"/>
        </w:trPr>
        <w:tc>
          <w:tcPr>
            <w:tcW w:w="998" w:type="pct"/>
          </w:tcPr>
          <w:p w:rsidR="001A5B65" w:rsidRPr="0008340D" w:rsidRDefault="001A5B65" w:rsidP="001A5B65">
            <w:r w:rsidRPr="0008340D">
              <w:t>Approval Signatures</w:t>
            </w:r>
          </w:p>
        </w:tc>
        <w:tc>
          <w:tcPr>
            <w:tcW w:w="1001" w:type="pct"/>
          </w:tcPr>
          <w:p w:rsidR="001A5B65" w:rsidRPr="0008340D" w:rsidRDefault="001A5B65" w:rsidP="00506605"/>
        </w:tc>
        <w:tc>
          <w:tcPr>
            <w:tcW w:w="1000" w:type="pct"/>
          </w:tcPr>
          <w:p w:rsidR="001A5B65" w:rsidRPr="0008340D" w:rsidRDefault="001A5B65" w:rsidP="00506605"/>
        </w:tc>
        <w:tc>
          <w:tcPr>
            <w:tcW w:w="1000" w:type="pct"/>
          </w:tcPr>
          <w:p w:rsidR="001A5B65" w:rsidRPr="0008340D" w:rsidRDefault="001A5B65" w:rsidP="00506605"/>
        </w:tc>
        <w:tc>
          <w:tcPr>
            <w:tcW w:w="1001" w:type="pct"/>
          </w:tcPr>
          <w:p w:rsidR="001A5B65" w:rsidRPr="0008340D" w:rsidRDefault="001A5B65" w:rsidP="00506605"/>
        </w:tc>
      </w:tr>
      <w:tr w:rsidR="00766F7D" w:rsidRPr="0008340D" w:rsidTr="00A841DF">
        <w:trPr>
          <w:trHeight w:val="288"/>
        </w:trPr>
        <w:tc>
          <w:tcPr>
            <w:tcW w:w="998" w:type="pct"/>
          </w:tcPr>
          <w:p w:rsidR="00766F7D" w:rsidRPr="0008340D" w:rsidRDefault="00766F7D" w:rsidP="001A5B65">
            <w:r w:rsidRPr="0008340D">
              <w:t>Approval Date</w:t>
            </w:r>
          </w:p>
        </w:tc>
        <w:tc>
          <w:tcPr>
            <w:tcW w:w="1001" w:type="pct"/>
          </w:tcPr>
          <w:p w:rsidR="00766F7D" w:rsidRPr="0008340D" w:rsidRDefault="00766F7D" w:rsidP="00506605"/>
        </w:tc>
        <w:tc>
          <w:tcPr>
            <w:tcW w:w="1000" w:type="pct"/>
          </w:tcPr>
          <w:p w:rsidR="00766F7D" w:rsidRPr="0008340D" w:rsidRDefault="00766F7D" w:rsidP="00506605"/>
        </w:tc>
        <w:tc>
          <w:tcPr>
            <w:tcW w:w="1000" w:type="pct"/>
          </w:tcPr>
          <w:p w:rsidR="00766F7D" w:rsidRPr="0008340D" w:rsidRDefault="00766F7D" w:rsidP="00506605"/>
        </w:tc>
        <w:tc>
          <w:tcPr>
            <w:tcW w:w="1001" w:type="pct"/>
          </w:tcPr>
          <w:p w:rsidR="00766F7D" w:rsidRPr="0008340D" w:rsidRDefault="00766F7D" w:rsidP="00506605"/>
        </w:tc>
      </w:tr>
      <w:tr w:rsidR="00766F7D" w:rsidRPr="0008340D" w:rsidTr="00A841DF">
        <w:trPr>
          <w:trHeight w:val="288"/>
        </w:trPr>
        <w:tc>
          <w:tcPr>
            <w:tcW w:w="998" w:type="pct"/>
          </w:tcPr>
          <w:p w:rsidR="00766F7D" w:rsidRPr="0008340D" w:rsidRDefault="00766F7D" w:rsidP="001A5B65">
            <w:r w:rsidRPr="0008340D">
              <w:t>Approval Title</w:t>
            </w:r>
          </w:p>
        </w:tc>
        <w:tc>
          <w:tcPr>
            <w:tcW w:w="1001" w:type="pct"/>
          </w:tcPr>
          <w:p w:rsidR="00766F7D" w:rsidRPr="0008340D" w:rsidRDefault="00766F7D" w:rsidP="00506605">
            <w:r w:rsidRPr="0008340D">
              <w:t>Author</w:t>
            </w:r>
          </w:p>
        </w:tc>
        <w:tc>
          <w:tcPr>
            <w:tcW w:w="1000" w:type="pct"/>
          </w:tcPr>
          <w:p w:rsidR="00766F7D" w:rsidRPr="0008340D" w:rsidRDefault="00766F7D" w:rsidP="00506605">
            <w:r w:rsidRPr="0008340D">
              <w:t>Reviewer</w:t>
            </w:r>
          </w:p>
        </w:tc>
        <w:tc>
          <w:tcPr>
            <w:tcW w:w="1000" w:type="pct"/>
          </w:tcPr>
          <w:p w:rsidR="00766F7D" w:rsidRPr="0008340D" w:rsidRDefault="001A526B" w:rsidP="00506605">
            <w:r>
              <w:t>SRFOPS Manager</w:t>
            </w:r>
          </w:p>
        </w:tc>
        <w:tc>
          <w:tcPr>
            <w:tcW w:w="1001" w:type="pct"/>
          </w:tcPr>
          <w:p w:rsidR="00766F7D" w:rsidRPr="0008340D" w:rsidRDefault="00E673AA" w:rsidP="00506605">
            <w:r>
              <w:t>Reviewer</w:t>
            </w:r>
          </w:p>
        </w:tc>
      </w:tr>
    </w:tbl>
    <w:p w:rsidR="007D458D" w:rsidRPr="0008340D" w:rsidRDefault="007D458D" w:rsidP="007D458D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2479"/>
        <w:gridCol w:w="3149"/>
        <w:gridCol w:w="2362"/>
        <w:gridCol w:w="2484"/>
      </w:tblGrid>
      <w:tr w:rsidR="007D458D" w:rsidRPr="0008340D" w:rsidTr="00A841DF">
        <w:trPr>
          <w:cantSplit/>
          <w:trHeight w:val="288"/>
        </w:trPr>
        <w:tc>
          <w:tcPr>
            <w:tcW w:w="999" w:type="pct"/>
          </w:tcPr>
          <w:p w:rsidR="007D458D" w:rsidRPr="0008340D" w:rsidRDefault="007D458D" w:rsidP="001A5B65">
            <w:r w:rsidRPr="0008340D">
              <w:lastRenderedPageBreak/>
              <w:t>References</w:t>
            </w:r>
          </w:p>
        </w:tc>
        <w:tc>
          <w:tcPr>
            <w:tcW w:w="4001" w:type="pct"/>
            <w:gridSpan w:val="4"/>
          </w:tcPr>
          <w:p w:rsidR="007D458D" w:rsidRPr="0008340D" w:rsidRDefault="007D458D" w:rsidP="001A5B65">
            <w:r w:rsidRPr="0008340D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8D5832" w:rsidRPr="0008340D" w:rsidTr="008D5832">
        <w:trPr>
          <w:cantSplit/>
          <w:trHeight w:val="288"/>
        </w:trPr>
        <w:tc>
          <w:tcPr>
            <w:tcW w:w="999" w:type="pct"/>
          </w:tcPr>
          <w:p w:rsidR="008D5832" w:rsidRPr="0008340D" w:rsidRDefault="001A526B" w:rsidP="008D5832">
            <w:hyperlink r:id="rId8" w:history="1">
              <w:r w:rsidRPr="001A526B">
                <w:rPr>
                  <w:rStyle w:val="Hyperlink"/>
                </w:rPr>
                <w:t>STP</w:t>
              </w:r>
              <w:r w:rsidR="008D5832" w:rsidRPr="001A526B">
                <w:rPr>
                  <w:rStyle w:val="Hyperlink"/>
                </w:rPr>
                <w:t xml:space="preserve"> Cavity degrease procedure</w:t>
              </w:r>
            </w:hyperlink>
          </w:p>
        </w:tc>
        <w:tc>
          <w:tcPr>
            <w:tcW w:w="999" w:type="pct"/>
          </w:tcPr>
          <w:p w:rsidR="008D5832" w:rsidRPr="00312259" w:rsidRDefault="008D5832" w:rsidP="008D5832">
            <w:pPr>
              <w:rPr>
                <w:rStyle w:val="Hyperlink"/>
              </w:rPr>
            </w:pPr>
            <w:r>
              <w:fldChar w:fldCharType="begin"/>
            </w:r>
            <w:r w:rsidR="00BA7A54">
              <w:instrText>HYPERLINK "https://jlabdoc.jlab.org/docushare/dsweb/View/Collection-29772"</w:instrText>
            </w:r>
            <w:r>
              <w:fldChar w:fldCharType="separate"/>
            </w:r>
            <w:r w:rsidRPr="00312259">
              <w:rPr>
                <w:rStyle w:val="Hyperlink"/>
              </w:rPr>
              <w:t>HEP Nb Concentration Calculator &amp; History</w:t>
            </w:r>
          </w:p>
          <w:p w:rsidR="008D5832" w:rsidRPr="0008340D" w:rsidRDefault="008D5832" w:rsidP="008D5832">
            <w:r>
              <w:fldChar w:fldCharType="end"/>
            </w:r>
            <w:r w:rsidRPr="0008340D">
              <w:t>Spreadsheet containing running tally and history of Nb concentration in the HEP tool electrolyte</w:t>
            </w:r>
          </w:p>
        </w:tc>
        <w:tc>
          <w:tcPr>
            <w:tcW w:w="1047" w:type="pct"/>
          </w:tcPr>
          <w:p w:rsidR="008D5832" w:rsidRPr="0008340D" w:rsidRDefault="001A526B" w:rsidP="008D5832">
            <w:hyperlink r:id="rId9" w:history="1">
              <w:r w:rsidRPr="00B1022C">
                <w:rPr>
                  <w:rStyle w:val="Hyperlink"/>
                </w:rPr>
                <w:t>SPEC HEP OperatingManual8148_2020.pdf</w:t>
              </w:r>
            </w:hyperlink>
          </w:p>
        </w:tc>
        <w:tc>
          <w:tcPr>
            <w:tcW w:w="954" w:type="pct"/>
          </w:tcPr>
          <w:p w:rsidR="008D5832" w:rsidRPr="0008340D" w:rsidRDefault="008D5832" w:rsidP="008D5832"/>
        </w:tc>
        <w:tc>
          <w:tcPr>
            <w:tcW w:w="1001" w:type="pct"/>
          </w:tcPr>
          <w:p w:rsidR="008D5832" w:rsidRPr="0008340D" w:rsidRDefault="008D5832" w:rsidP="008D5832"/>
        </w:tc>
      </w:tr>
      <w:tr w:rsidR="008D5832" w:rsidRPr="0008340D" w:rsidTr="008D5832">
        <w:trPr>
          <w:cantSplit/>
          <w:trHeight w:val="288"/>
        </w:trPr>
        <w:tc>
          <w:tcPr>
            <w:tcW w:w="999" w:type="pct"/>
          </w:tcPr>
          <w:p w:rsidR="008D5832" w:rsidRPr="0008340D" w:rsidRDefault="008D5832" w:rsidP="008D5832"/>
        </w:tc>
        <w:tc>
          <w:tcPr>
            <w:tcW w:w="999" w:type="pct"/>
          </w:tcPr>
          <w:p w:rsidR="008D5832" w:rsidRPr="0008340D" w:rsidRDefault="008D5832" w:rsidP="008D5832"/>
        </w:tc>
        <w:tc>
          <w:tcPr>
            <w:tcW w:w="1047" w:type="pct"/>
          </w:tcPr>
          <w:p w:rsidR="008D5832" w:rsidRPr="0008340D" w:rsidRDefault="008D5832" w:rsidP="008D5832"/>
        </w:tc>
        <w:tc>
          <w:tcPr>
            <w:tcW w:w="954" w:type="pct"/>
          </w:tcPr>
          <w:p w:rsidR="008D5832" w:rsidRPr="0008340D" w:rsidRDefault="008D5832" w:rsidP="008D5832"/>
        </w:tc>
        <w:tc>
          <w:tcPr>
            <w:tcW w:w="1001" w:type="pct"/>
          </w:tcPr>
          <w:p w:rsidR="008D5832" w:rsidRPr="0008340D" w:rsidRDefault="008D5832" w:rsidP="008D5832"/>
        </w:tc>
      </w:tr>
    </w:tbl>
    <w:p w:rsidR="007D458D" w:rsidRPr="0008340D" w:rsidRDefault="007D458D" w:rsidP="007D458D">
      <w:pPr>
        <w:pStyle w:val="Header"/>
        <w:tabs>
          <w:tab w:val="left" w:pos="720"/>
        </w:tabs>
        <w:ind w:left="144" w:right="14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08340D" w:rsidTr="00A841DF">
        <w:trPr>
          <w:cantSplit/>
        </w:trPr>
        <w:tc>
          <w:tcPr>
            <w:tcW w:w="1000" w:type="pct"/>
          </w:tcPr>
          <w:p w:rsidR="007D458D" w:rsidRPr="0008340D" w:rsidRDefault="007D458D" w:rsidP="001A5B65">
            <w:r w:rsidRPr="0008340D">
              <w:t>Revision Note</w:t>
            </w:r>
          </w:p>
        </w:tc>
        <w:tc>
          <w:tcPr>
            <w:tcW w:w="4000" w:type="pct"/>
          </w:tcPr>
          <w:p w:rsidR="007D458D" w:rsidRPr="0008340D" w:rsidRDefault="007D458D" w:rsidP="005D40BD"/>
        </w:tc>
      </w:tr>
      <w:tr w:rsidR="001A5B65" w:rsidRPr="0008340D" w:rsidTr="00A841DF">
        <w:trPr>
          <w:cantSplit/>
        </w:trPr>
        <w:tc>
          <w:tcPr>
            <w:tcW w:w="1000" w:type="pct"/>
          </w:tcPr>
          <w:p w:rsidR="001A5B65" w:rsidRPr="0008340D" w:rsidRDefault="001A5B65" w:rsidP="004113D1">
            <w:pPr>
              <w:ind w:left="144" w:right="144"/>
            </w:pPr>
            <w:r w:rsidRPr="0008340D">
              <w:t>R1</w:t>
            </w:r>
          </w:p>
        </w:tc>
        <w:tc>
          <w:tcPr>
            <w:tcW w:w="4000" w:type="pct"/>
          </w:tcPr>
          <w:p w:rsidR="001A5B65" w:rsidRPr="0008340D" w:rsidRDefault="001A5B65" w:rsidP="001A5B65">
            <w:r w:rsidRPr="0008340D">
              <w:t xml:space="preserve">Initial release of this Traveler. </w:t>
            </w:r>
          </w:p>
        </w:tc>
      </w:tr>
    </w:tbl>
    <w:p w:rsidR="00BA7A54" w:rsidRDefault="00BA7A54" w:rsidP="00BA7A54">
      <w:pPr>
        <w:autoSpaceDE w:val="0"/>
        <w:autoSpaceDN w:val="0"/>
        <w:adjustRightInd w:val="0"/>
        <w:rPr>
          <w:spacing w:val="-6"/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TY:</w:t>
      </w:r>
      <w:r>
        <w:rPr>
          <w:spacing w:val="-6"/>
          <w:sz w:val="24"/>
          <w:szCs w:val="24"/>
        </w:rPr>
        <w:t xml:space="preserve"> </w:t>
      </w:r>
    </w:p>
    <w:p w:rsidR="00BA7A54" w:rsidRDefault="00BA7A54" w:rsidP="00BA7A54">
      <w:pPr>
        <w:autoSpaceDE w:val="0"/>
        <w:autoSpaceDN w:val="0"/>
        <w:adjustRightInd w:val="0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In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rio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cess</w:t>
      </w:r>
      <w:r>
        <w:rPr>
          <w:sz w:val="24"/>
          <w:szCs w:val="24"/>
        </w:rPr>
        <w:t>;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re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b,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in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nin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atu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 of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ona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ut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 mov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u</w:t>
      </w:r>
      <w:r>
        <w:rPr>
          <w:spacing w:val="1"/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on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A7A54" w:rsidRDefault="00BA7A54" w:rsidP="00BA7A5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Segoe Print" w:hAnsi="Segoe Print" w:cs="Segoe Print"/>
          <w:lang w:val="en"/>
        </w:rPr>
      </w:pPr>
    </w:p>
    <w:p w:rsidR="001A5B65" w:rsidRPr="0008340D" w:rsidRDefault="00A5005F">
      <w:pPr>
        <w:spacing w:after="200" w:line="276" w:lineRule="auto"/>
      </w:pPr>
      <w:r>
        <w:br w:type="page"/>
      </w:r>
    </w:p>
    <w:tbl>
      <w:tblPr>
        <w:tblStyle w:val="TableGrid"/>
        <w:tblW w:w="5001" w:type="pct"/>
        <w:tblInd w:w="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5855"/>
        <w:gridCol w:w="6298"/>
      </w:tblGrid>
      <w:tr w:rsidR="007D458D" w:rsidRPr="0008340D" w:rsidTr="00ED72F0">
        <w:trPr>
          <w:trHeight w:val="288"/>
        </w:trPr>
        <w:tc>
          <w:tcPr>
            <w:tcW w:w="800" w:type="dxa"/>
          </w:tcPr>
          <w:p w:rsidR="007D458D" w:rsidRPr="0008340D" w:rsidRDefault="007D458D" w:rsidP="00A841DF">
            <w:pPr>
              <w:jc w:val="center"/>
              <w:rPr>
                <w:b/>
              </w:rPr>
            </w:pPr>
            <w:r w:rsidRPr="0008340D">
              <w:rPr>
                <w:b/>
              </w:rPr>
              <w:lastRenderedPageBreak/>
              <w:t>Step No.</w:t>
            </w:r>
          </w:p>
        </w:tc>
        <w:tc>
          <w:tcPr>
            <w:tcW w:w="5855" w:type="dxa"/>
          </w:tcPr>
          <w:p w:rsidR="007D458D" w:rsidRPr="0008340D" w:rsidRDefault="007D458D" w:rsidP="00A841DF">
            <w:pPr>
              <w:jc w:val="center"/>
              <w:rPr>
                <w:b/>
              </w:rPr>
            </w:pPr>
            <w:r w:rsidRPr="0008340D">
              <w:rPr>
                <w:b/>
              </w:rPr>
              <w:t>Instructions</w:t>
            </w:r>
          </w:p>
        </w:tc>
        <w:tc>
          <w:tcPr>
            <w:tcW w:w="6298" w:type="dxa"/>
          </w:tcPr>
          <w:p w:rsidR="007D458D" w:rsidRPr="0008340D" w:rsidRDefault="007D458D" w:rsidP="00A841DF">
            <w:pPr>
              <w:jc w:val="center"/>
              <w:rPr>
                <w:b/>
              </w:rPr>
            </w:pPr>
            <w:r w:rsidRPr="0008340D">
              <w:rPr>
                <w:b/>
              </w:rPr>
              <w:t>Data Input</w:t>
            </w:r>
          </w:p>
        </w:tc>
      </w:tr>
      <w:tr w:rsidR="00A04E6E" w:rsidRPr="0008340D" w:rsidTr="00ED72F0">
        <w:trPr>
          <w:trHeight w:val="288"/>
        </w:trPr>
        <w:tc>
          <w:tcPr>
            <w:tcW w:w="800" w:type="dxa"/>
          </w:tcPr>
          <w:p w:rsidR="00A04E6E" w:rsidRPr="0008340D" w:rsidRDefault="00E673AA" w:rsidP="00A04E6E">
            <w:r>
              <w:t>A</w:t>
            </w:r>
          </w:p>
        </w:tc>
        <w:tc>
          <w:tcPr>
            <w:tcW w:w="5855" w:type="dxa"/>
          </w:tcPr>
          <w:p w:rsidR="00A04E6E" w:rsidRPr="0008340D" w:rsidRDefault="00A04E6E" w:rsidP="00E673AA">
            <w:r>
              <w:t>Record cavity serial number</w:t>
            </w:r>
          </w:p>
        </w:tc>
        <w:tc>
          <w:tcPr>
            <w:tcW w:w="6298" w:type="dxa"/>
          </w:tcPr>
          <w:p w:rsidR="00A04E6E" w:rsidRPr="0008340D" w:rsidRDefault="00A04E6E" w:rsidP="00A04E6E">
            <w:r w:rsidRPr="0008340D">
              <w:t>[[</w:t>
            </w:r>
            <w:r w:rsidR="00E673AA">
              <w:t>P1</w:t>
            </w:r>
            <w:r w:rsidRPr="0008340D">
              <w:t>CAVSN]] &lt;&lt;CAVSN&gt;&gt;</w:t>
            </w:r>
            <w:bookmarkStart w:id="0" w:name="_GoBack"/>
            <w:bookmarkEnd w:id="0"/>
          </w:p>
        </w:tc>
      </w:tr>
      <w:tr w:rsidR="00A04E6E" w:rsidRPr="0008340D" w:rsidTr="00ED72F0">
        <w:trPr>
          <w:trHeight w:val="288"/>
        </w:trPr>
        <w:tc>
          <w:tcPr>
            <w:tcW w:w="800" w:type="dxa"/>
          </w:tcPr>
          <w:p w:rsidR="00A04E6E" w:rsidRPr="0008340D" w:rsidRDefault="00A04E6E" w:rsidP="00A04E6E">
            <w:r w:rsidRPr="0008340D">
              <w:t>1</w:t>
            </w:r>
          </w:p>
        </w:tc>
        <w:tc>
          <w:tcPr>
            <w:tcW w:w="5855" w:type="dxa"/>
          </w:tcPr>
          <w:p w:rsidR="00A04E6E" w:rsidRPr="0008340D" w:rsidRDefault="00A04E6E" w:rsidP="00A04E6E">
            <w:r w:rsidRPr="0008340D">
              <w:t>Record operator</w:t>
            </w:r>
            <w:r w:rsidR="00507A79">
              <w:t>(</w:t>
            </w:r>
            <w:r w:rsidRPr="0008340D">
              <w:t>s</w:t>
            </w:r>
            <w:r w:rsidR="00507A79">
              <w:t>)</w:t>
            </w:r>
            <w:r w:rsidRPr="0008340D">
              <w:t>, process date and time.</w:t>
            </w:r>
          </w:p>
          <w:p w:rsidR="00A04E6E" w:rsidRPr="0008340D" w:rsidRDefault="00A04E6E" w:rsidP="00A04E6E">
            <w:r w:rsidRPr="0008340D">
              <w:t xml:space="preserve">If for any reason process of this cavity is stopped due to a question or problem select the Help Request toggle. This will trigger a red status on the traveler dashboard showing a work stoppage. When the problem is </w:t>
            </w:r>
            <w:r w:rsidR="009B52A0" w:rsidRPr="0008340D">
              <w:t>resolved,</w:t>
            </w:r>
            <w:r w:rsidRPr="0008340D">
              <w:t xml:space="preserve"> unselect the toggle to continue process. Create D3 to document activities requiring Help Request.</w:t>
            </w:r>
          </w:p>
        </w:tc>
        <w:tc>
          <w:tcPr>
            <w:tcW w:w="6298" w:type="dxa"/>
          </w:tcPr>
          <w:p w:rsidR="00A04E6E" w:rsidRPr="0008340D" w:rsidRDefault="00A04E6E" w:rsidP="00A04E6E">
            <w:r w:rsidRPr="0008340D">
              <w:t>[[</w:t>
            </w:r>
            <w:r w:rsidR="001A526B">
              <w:t>HEP</w:t>
            </w:r>
            <w:r w:rsidRPr="0008340D">
              <w:t>Operator]] &lt;&lt;SRFCVP&gt;&gt;</w:t>
            </w:r>
          </w:p>
          <w:p w:rsidR="00A04E6E" w:rsidRPr="0008340D" w:rsidRDefault="00A04E6E" w:rsidP="00A04E6E">
            <w:r w:rsidRPr="0008340D">
              <w:t>[[Technician]] &lt;&lt;SRFCVP&gt;&gt;</w:t>
            </w:r>
          </w:p>
          <w:p w:rsidR="00A04E6E" w:rsidRPr="0008340D" w:rsidRDefault="00A04E6E" w:rsidP="00A04E6E">
            <w:r w:rsidRPr="0008340D">
              <w:t>[[DateAndTime]] &lt;&lt;TIMESTAMP&gt;&gt;</w:t>
            </w:r>
          </w:p>
          <w:p w:rsidR="00A04E6E" w:rsidRPr="0008340D" w:rsidRDefault="00A04E6E" w:rsidP="00A04E6E">
            <w:r w:rsidRPr="0008340D">
              <w:t>[[HelpRequest]] &lt;&lt;YESNO&gt;&gt;</w:t>
            </w:r>
          </w:p>
        </w:tc>
      </w:tr>
      <w:tr w:rsidR="00A04E6E" w:rsidRPr="0008340D" w:rsidTr="00ED72F0">
        <w:trPr>
          <w:trHeight w:val="288"/>
        </w:trPr>
        <w:tc>
          <w:tcPr>
            <w:tcW w:w="800" w:type="dxa"/>
          </w:tcPr>
          <w:p w:rsidR="00A04E6E" w:rsidRPr="0008340D" w:rsidRDefault="00A04E6E" w:rsidP="00A04E6E">
            <w:r w:rsidRPr="0008340D">
              <w:t>2</w:t>
            </w:r>
          </w:p>
        </w:tc>
        <w:tc>
          <w:tcPr>
            <w:tcW w:w="5855" w:type="dxa"/>
          </w:tcPr>
          <w:p w:rsidR="00A04E6E" w:rsidRPr="0008340D" w:rsidRDefault="00A04E6E" w:rsidP="00A04E6E">
            <w:r w:rsidRPr="0008340D">
              <w:t>Record niobium target removal for this EP.</w:t>
            </w:r>
          </w:p>
          <w:p w:rsidR="00A04E6E" w:rsidRPr="0008340D" w:rsidRDefault="00A04E6E" w:rsidP="00A04E6E">
            <w:r w:rsidRPr="0008340D">
              <w:t xml:space="preserve">Record concentration of Nb in electrolyte (g/l) from the previous EP run. This information can be found </w:t>
            </w:r>
            <w:hyperlink r:id="rId10" w:history="1">
              <w:r w:rsidRPr="0008340D">
                <w:rPr>
                  <w:rStyle w:val="Hyperlink"/>
                </w:rPr>
                <w:t>here</w:t>
              </w:r>
            </w:hyperlink>
            <w:r w:rsidRPr="0008340D">
              <w:t>.</w:t>
            </w:r>
          </w:p>
          <w:p w:rsidR="00A04E6E" w:rsidRPr="0008340D" w:rsidRDefault="00A04E6E" w:rsidP="00A04E6E">
            <w:r>
              <w:t xml:space="preserve">Record acid usage and age: </w:t>
            </w:r>
          </w:p>
        </w:tc>
        <w:tc>
          <w:tcPr>
            <w:tcW w:w="6298" w:type="dxa"/>
          </w:tcPr>
          <w:p w:rsidR="00A04E6E" w:rsidRPr="0008340D" w:rsidRDefault="00A04E6E" w:rsidP="00A04E6E">
            <w:r w:rsidRPr="0008340D">
              <w:t>[[NbTargetRemoval]] &lt;&lt;FLOAT&gt;&gt; microns</w:t>
            </w:r>
          </w:p>
          <w:p w:rsidR="00A04E6E" w:rsidRPr="0008340D" w:rsidRDefault="00A04E6E" w:rsidP="00A04E6E">
            <w:r w:rsidRPr="0008340D">
              <w:t>[[NbInSolution</w:t>
            </w:r>
            <w:r>
              <w:t>Previously</w:t>
            </w:r>
            <w:r w:rsidRPr="0008340D">
              <w:t>]] &lt;&lt;</w:t>
            </w:r>
            <w:r>
              <w:t>FLOAT</w:t>
            </w:r>
            <w:r w:rsidRPr="0008340D">
              <w:t>&gt;&gt; grams/liter</w:t>
            </w:r>
          </w:p>
          <w:p w:rsidR="00A04E6E" w:rsidRDefault="00A04E6E" w:rsidP="00A04E6E">
            <w:r w:rsidRPr="0008340D">
              <w:t>[[NbRemovalComment]] &lt;&lt;COMMENT&gt;&gt;</w:t>
            </w:r>
          </w:p>
          <w:p w:rsidR="00A04E6E" w:rsidRPr="0008340D" w:rsidRDefault="00A04E6E" w:rsidP="00A04E6E">
            <w:r w:rsidRPr="0008340D">
              <w:t>[[</w:t>
            </w:r>
            <w:r>
              <w:t>AcidUse</w:t>
            </w:r>
            <w:r w:rsidRPr="0008340D">
              <w:t>]] &lt;&lt;</w:t>
            </w:r>
            <w:r>
              <w:t>FLOAT</w:t>
            </w:r>
            <w:r w:rsidRPr="0008340D">
              <w:t xml:space="preserve">&gt;&gt; </w:t>
            </w:r>
            <w:r>
              <w:t>use</w:t>
            </w:r>
          </w:p>
          <w:p w:rsidR="00A04E6E" w:rsidRPr="0008340D" w:rsidRDefault="00A04E6E" w:rsidP="00A04E6E">
            <w:r w:rsidRPr="0008340D">
              <w:t>[[</w:t>
            </w:r>
            <w:r>
              <w:t>AcidAge</w:t>
            </w:r>
            <w:r w:rsidRPr="0008340D">
              <w:t>]] &lt;&lt;</w:t>
            </w:r>
            <w:r>
              <w:t>FLOAT</w:t>
            </w:r>
            <w:r w:rsidRPr="0008340D">
              <w:t xml:space="preserve">&gt;&gt; </w:t>
            </w:r>
            <w:r>
              <w:t>days old</w:t>
            </w:r>
          </w:p>
        </w:tc>
      </w:tr>
      <w:tr w:rsidR="00A04E6E" w:rsidRPr="0008340D" w:rsidTr="00ED72F0">
        <w:trPr>
          <w:trHeight w:val="288"/>
        </w:trPr>
        <w:tc>
          <w:tcPr>
            <w:tcW w:w="800" w:type="dxa"/>
          </w:tcPr>
          <w:p w:rsidR="00A04E6E" w:rsidRPr="0008340D" w:rsidRDefault="00A04E6E" w:rsidP="00A04E6E">
            <w:r>
              <w:t>3</w:t>
            </w:r>
          </w:p>
        </w:tc>
        <w:tc>
          <w:tcPr>
            <w:tcW w:w="5855" w:type="dxa"/>
          </w:tcPr>
          <w:p w:rsidR="00A04E6E" w:rsidRPr="0008340D" w:rsidRDefault="00A04E6E" w:rsidP="00A04E6E">
            <w:r w:rsidRPr="0008340D">
              <w:t xml:space="preserve">Record </w:t>
            </w:r>
            <w:r>
              <w:t>step(s) immediately prior to EP</w:t>
            </w:r>
            <w:r w:rsidRPr="0008340D">
              <w:t>.</w:t>
            </w:r>
          </w:p>
        </w:tc>
        <w:tc>
          <w:tcPr>
            <w:tcW w:w="6298" w:type="dxa"/>
          </w:tcPr>
          <w:p w:rsidR="00A04E6E" w:rsidRPr="0008340D" w:rsidRDefault="00A04E6E" w:rsidP="00A04E6E">
            <w:r w:rsidRPr="0008340D">
              <w:t>[[Degreased]] &lt;&lt;CHECKBOX&gt;&gt;</w:t>
            </w:r>
          </w:p>
          <w:p w:rsidR="00A04E6E" w:rsidRPr="0008340D" w:rsidRDefault="00A04E6E" w:rsidP="00A04E6E">
            <w:r w:rsidRPr="0008340D">
              <w:t>[[BCP]] &lt;&lt;CHECKBOX&gt;&gt;</w:t>
            </w:r>
          </w:p>
          <w:p w:rsidR="00A04E6E" w:rsidRDefault="00A04E6E" w:rsidP="00A04E6E">
            <w:r w:rsidRPr="0008340D">
              <w:t>[[HPR]] &lt;&lt;CHECKBOX&gt;&gt;</w:t>
            </w:r>
          </w:p>
          <w:p w:rsidR="00A04E6E" w:rsidRDefault="00A04E6E" w:rsidP="00A04E6E">
            <w:r w:rsidRPr="0008340D">
              <w:t>[[</w:t>
            </w:r>
            <w:r>
              <w:t>CBP</w:t>
            </w:r>
            <w:r w:rsidRPr="0008340D">
              <w:t>]] &lt;&lt;CHECKBOX&gt;&gt;</w:t>
            </w:r>
          </w:p>
          <w:p w:rsidR="00A04E6E" w:rsidRDefault="00A04E6E" w:rsidP="00A04E6E">
            <w:r w:rsidRPr="0008340D">
              <w:t>[[</w:t>
            </w:r>
            <w:r>
              <w:t>N2DOPED</w:t>
            </w:r>
            <w:r w:rsidRPr="0008340D">
              <w:t>]] &lt;&lt;CHECKBOX&gt;&gt;</w:t>
            </w:r>
          </w:p>
          <w:p w:rsidR="00A04E6E" w:rsidRDefault="00A04E6E" w:rsidP="00A04E6E">
            <w:r w:rsidRPr="0008340D">
              <w:t>[[</w:t>
            </w:r>
            <w:r>
              <w:t>HEATTREAT</w:t>
            </w:r>
            <w:r w:rsidRPr="0008340D">
              <w:t>]] &lt;&lt;CHECKBOX&gt;&gt;</w:t>
            </w:r>
          </w:p>
          <w:p w:rsidR="00A04E6E" w:rsidRPr="0008340D" w:rsidRDefault="00A04E6E" w:rsidP="00A04E6E">
            <w:r>
              <w:t>[[OTHER</w:t>
            </w:r>
            <w:r w:rsidRPr="0008340D">
              <w:t>]] &lt;&lt;CHECKBOX&gt;&gt;</w:t>
            </w:r>
          </w:p>
          <w:p w:rsidR="00A04E6E" w:rsidRPr="0008340D" w:rsidRDefault="00A04E6E" w:rsidP="00A04E6E">
            <w:r w:rsidRPr="0008340D">
              <w:t>[[HistoryComment]] &lt;&lt;COMMENT&gt;&gt;</w:t>
            </w:r>
          </w:p>
        </w:tc>
      </w:tr>
      <w:tr w:rsidR="006F1893" w:rsidRPr="0008340D" w:rsidTr="00ED72F0">
        <w:trPr>
          <w:trHeight w:val="288"/>
        </w:trPr>
        <w:tc>
          <w:tcPr>
            <w:tcW w:w="800" w:type="dxa"/>
            <w:vMerge w:val="restart"/>
          </w:tcPr>
          <w:p w:rsidR="006F1893" w:rsidRDefault="006F1893" w:rsidP="00A04E6E">
            <w:r>
              <w:t>4</w:t>
            </w:r>
          </w:p>
        </w:tc>
        <w:tc>
          <w:tcPr>
            <w:tcW w:w="5855" w:type="dxa"/>
          </w:tcPr>
          <w:p w:rsidR="006F1893" w:rsidRDefault="006F1893" w:rsidP="004875C4">
            <w:r>
              <w:t xml:space="preserve">Record the recipe used for this HEP: </w:t>
            </w:r>
          </w:p>
          <w:p w:rsidR="006F1893" w:rsidRPr="0008340D" w:rsidRDefault="006F1893" w:rsidP="004875C4">
            <w:r>
              <w:t xml:space="preserve">Provide any comments on the recipe or changes made during the process.  </w:t>
            </w:r>
          </w:p>
        </w:tc>
        <w:tc>
          <w:tcPr>
            <w:tcW w:w="6298" w:type="dxa"/>
          </w:tcPr>
          <w:p w:rsidR="005A03C7" w:rsidRDefault="006F1893" w:rsidP="00A04E6E">
            <w:r w:rsidRPr="0008340D">
              <w:t xml:space="preserve"> </w:t>
            </w:r>
          </w:p>
          <w:p w:rsidR="006F1893" w:rsidRDefault="006F1893" w:rsidP="00A04E6E">
            <w:r>
              <w:t>[</w:t>
            </w:r>
            <w:r>
              <w:t>[Recipe</w:t>
            </w:r>
            <w:r>
              <w:t>Comment]] &lt;&lt;COMMENT&gt;&gt;</w:t>
            </w:r>
          </w:p>
        </w:tc>
      </w:tr>
      <w:tr w:rsidR="006F1893" w:rsidRPr="0008340D" w:rsidTr="00ED72F0">
        <w:trPr>
          <w:trHeight w:val="288"/>
        </w:trPr>
        <w:tc>
          <w:tcPr>
            <w:tcW w:w="800" w:type="dxa"/>
            <w:vMerge/>
          </w:tcPr>
          <w:p w:rsidR="006F1893" w:rsidRDefault="006F1893" w:rsidP="00A04E6E"/>
        </w:tc>
        <w:tc>
          <w:tcPr>
            <w:tcW w:w="5855" w:type="dxa"/>
          </w:tcPr>
          <w:p w:rsidR="006F1893" w:rsidRDefault="006F1893" w:rsidP="004875C4">
            <w:r>
              <w:t>Pre-EP Time and Rotation Speed</w:t>
            </w:r>
          </w:p>
        </w:tc>
        <w:tc>
          <w:tcPr>
            <w:tcW w:w="6298" w:type="dxa"/>
          </w:tcPr>
          <w:p w:rsidR="006F1893" w:rsidRDefault="006F1893" w:rsidP="006F1893">
            <w:r w:rsidRPr="0008340D">
              <w:t>[[</w:t>
            </w:r>
            <w:r>
              <w:t>PreEPTime]] &lt;&lt;FLOAT&gt;&gt;min</w:t>
            </w:r>
          </w:p>
          <w:p w:rsidR="006F1893" w:rsidRPr="0008340D" w:rsidRDefault="006F1893" w:rsidP="00640009">
            <w:r w:rsidRPr="0008340D">
              <w:t>[[</w:t>
            </w:r>
            <w:r>
              <w:t>PreEPRotationSpeed]] &lt;&lt;FLOAT&gt;&gt;RPM</w:t>
            </w:r>
          </w:p>
        </w:tc>
      </w:tr>
      <w:tr w:rsidR="006F1893" w:rsidRPr="0008340D" w:rsidTr="00ED72F0">
        <w:trPr>
          <w:trHeight w:val="288"/>
        </w:trPr>
        <w:tc>
          <w:tcPr>
            <w:tcW w:w="800" w:type="dxa"/>
            <w:vMerge/>
          </w:tcPr>
          <w:p w:rsidR="006F1893" w:rsidRDefault="006F1893" w:rsidP="00A04E6E"/>
        </w:tc>
        <w:tc>
          <w:tcPr>
            <w:tcW w:w="5855" w:type="dxa"/>
          </w:tcPr>
          <w:p w:rsidR="006F1893" w:rsidRDefault="006F1893" w:rsidP="006F1893">
            <w:r>
              <w:t>EP Process avg um/C, Rotation Speed, Voltage, Acid Flow</w:t>
            </w:r>
          </w:p>
          <w:p w:rsidR="006F1893" w:rsidRDefault="006F1893" w:rsidP="004875C4"/>
        </w:tc>
        <w:tc>
          <w:tcPr>
            <w:tcW w:w="6298" w:type="dxa"/>
          </w:tcPr>
          <w:p w:rsidR="006F1893" w:rsidRDefault="006F1893" w:rsidP="006F1893">
            <w:r w:rsidRPr="0008340D">
              <w:t>[[</w:t>
            </w:r>
            <w:r>
              <w:t>EPProcess]] &lt;&lt;FLOAT&gt;&gt;Avg</w:t>
            </w:r>
            <w:r w:rsidR="005A03C7">
              <w:t>M</w:t>
            </w:r>
            <w:r>
              <w:t>icron/C</w:t>
            </w:r>
          </w:p>
          <w:p w:rsidR="006F1893" w:rsidRDefault="006F1893" w:rsidP="006F1893">
            <w:r w:rsidRPr="0008340D">
              <w:t>[[</w:t>
            </w:r>
            <w:r>
              <w:t>RotationSpeed]] &lt;&lt;FLOAT&gt;&gt;RPM</w:t>
            </w:r>
          </w:p>
          <w:p w:rsidR="006F1893" w:rsidRDefault="006F1893" w:rsidP="006F1893">
            <w:r w:rsidRPr="0008340D">
              <w:t>[[</w:t>
            </w:r>
            <w:r>
              <w:t>Voltage]] &lt;&lt;FLOAT&gt;&gt;V</w:t>
            </w:r>
          </w:p>
          <w:p w:rsidR="006F1893" w:rsidRPr="0008340D" w:rsidRDefault="006F1893" w:rsidP="00640009">
            <w:r w:rsidRPr="0008340D">
              <w:t>[[</w:t>
            </w:r>
            <w:r>
              <w:t>AcidFlow]] &lt;&lt;FLOAT&gt;&gt;gpm</w:t>
            </w:r>
          </w:p>
        </w:tc>
      </w:tr>
      <w:tr w:rsidR="006F1893" w:rsidRPr="0008340D" w:rsidTr="00ED72F0">
        <w:trPr>
          <w:trHeight w:val="288"/>
        </w:trPr>
        <w:tc>
          <w:tcPr>
            <w:tcW w:w="800" w:type="dxa"/>
            <w:vMerge/>
          </w:tcPr>
          <w:p w:rsidR="006F1893" w:rsidRDefault="006F1893" w:rsidP="00A04E6E"/>
        </w:tc>
        <w:tc>
          <w:tcPr>
            <w:tcW w:w="5855" w:type="dxa"/>
          </w:tcPr>
          <w:p w:rsidR="006F1893" w:rsidRDefault="006F1893" w:rsidP="006F1893">
            <w:r>
              <w:t>Post-EP Time, Rotation Speed, and Acid Drain Time</w:t>
            </w:r>
          </w:p>
          <w:p w:rsidR="006F1893" w:rsidRDefault="006F1893" w:rsidP="004875C4"/>
        </w:tc>
        <w:tc>
          <w:tcPr>
            <w:tcW w:w="6298" w:type="dxa"/>
          </w:tcPr>
          <w:p w:rsidR="006F1893" w:rsidRDefault="006F1893" w:rsidP="006F1893">
            <w:r w:rsidRPr="0008340D">
              <w:t>[[</w:t>
            </w:r>
            <w:r>
              <w:t>PostEPTime]] &lt;&lt;FLOAT&gt;&gt;min</w:t>
            </w:r>
          </w:p>
          <w:p w:rsidR="006F1893" w:rsidRDefault="006F1893" w:rsidP="006F1893">
            <w:r w:rsidRPr="0008340D">
              <w:t>[[</w:t>
            </w:r>
            <w:r>
              <w:t>PostEPRotationSpeed]] &lt;&lt;FLOAT&gt;&gt;RPM</w:t>
            </w:r>
          </w:p>
          <w:p w:rsidR="006F1893" w:rsidRPr="0008340D" w:rsidRDefault="006F1893" w:rsidP="00640009">
            <w:r w:rsidRPr="0008340D">
              <w:t>[[</w:t>
            </w:r>
            <w:r>
              <w:t>AcidDrainTime]] &lt;&lt;FLOAT&gt;&gt;sec</w:t>
            </w:r>
          </w:p>
        </w:tc>
      </w:tr>
      <w:tr w:rsidR="006F1893" w:rsidRPr="0008340D" w:rsidTr="00ED72F0">
        <w:trPr>
          <w:trHeight w:val="288"/>
        </w:trPr>
        <w:tc>
          <w:tcPr>
            <w:tcW w:w="800" w:type="dxa"/>
            <w:vMerge/>
          </w:tcPr>
          <w:p w:rsidR="006F1893" w:rsidRDefault="006F1893" w:rsidP="00A04E6E"/>
        </w:tc>
        <w:tc>
          <w:tcPr>
            <w:tcW w:w="5855" w:type="dxa"/>
          </w:tcPr>
          <w:p w:rsidR="006F1893" w:rsidRDefault="006F1893" w:rsidP="004875C4">
            <w:r>
              <w:t>Pre Rinse Time and Source Temperature</w:t>
            </w:r>
          </w:p>
        </w:tc>
        <w:tc>
          <w:tcPr>
            <w:tcW w:w="6298" w:type="dxa"/>
          </w:tcPr>
          <w:p w:rsidR="006F1893" w:rsidRDefault="006F1893" w:rsidP="006F1893">
            <w:r w:rsidRPr="0008340D">
              <w:t>[[</w:t>
            </w:r>
            <w:r>
              <w:t>PreRinseTime]] &lt;&lt;FLOAT&gt;&gt;min</w:t>
            </w:r>
          </w:p>
          <w:p w:rsidR="006F1893" w:rsidRPr="0008340D" w:rsidRDefault="006F1893" w:rsidP="00640009">
            <w:r w:rsidRPr="0008340D">
              <w:t>[[</w:t>
            </w:r>
            <w:r>
              <w:t>PreRinseTemp</w:t>
            </w:r>
            <w:r w:rsidRPr="0008340D">
              <w:t>]] {{</w:t>
            </w:r>
            <w:r>
              <w:t>Ambient,Hot</w:t>
            </w:r>
            <w:r w:rsidRPr="0008340D">
              <w:t>}} &lt;&lt;RADIO&gt;&gt;</w:t>
            </w:r>
          </w:p>
        </w:tc>
      </w:tr>
      <w:tr w:rsidR="006F1893" w:rsidRPr="0008340D" w:rsidTr="00ED72F0">
        <w:trPr>
          <w:trHeight w:val="288"/>
        </w:trPr>
        <w:tc>
          <w:tcPr>
            <w:tcW w:w="800" w:type="dxa"/>
            <w:vMerge/>
          </w:tcPr>
          <w:p w:rsidR="006F1893" w:rsidRDefault="006F1893" w:rsidP="00A04E6E"/>
        </w:tc>
        <w:tc>
          <w:tcPr>
            <w:tcW w:w="5855" w:type="dxa"/>
          </w:tcPr>
          <w:p w:rsidR="006F1893" w:rsidRDefault="006F1893" w:rsidP="006F1893">
            <w:r>
              <w:t>Rinse 1 Cycles and Source Temperature</w:t>
            </w:r>
          </w:p>
          <w:p w:rsidR="006F1893" w:rsidRDefault="006F1893" w:rsidP="006F1893"/>
          <w:p w:rsidR="006F1893" w:rsidRDefault="006F1893" w:rsidP="006F1893">
            <w:r>
              <w:t>Rinse 2 Cycles and Source Temperature</w:t>
            </w:r>
          </w:p>
          <w:p w:rsidR="006F1893" w:rsidRDefault="006F1893" w:rsidP="006F1893"/>
          <w:p w:rsidR="006F1893" w:rsidRDefault="006F1893" w:rsidP="006F1893">
            <w:r>
              <w:t>Rinse 3 Cycles and Source Temperature</w:t>
            </w:r>
          </w:p>
          <w:p w:rsidR="006F1893" w:rsidRDefault="006F1893" w:rsidP="006F1893"/>
          <w:p w:rsidR="006F1893" w:rsidRDefault="006F1893" w:rsidP="004875C4">
            <w:r>
              <w:t>Rinse Cycle Fill Time and UPW Drain Time</w:t>
            </w:r>
          </w:p>
        </w:tc>
        <w:tc>
          <w:tcPr>
            <w:tcW w:w="6298" w:type="dxa"/>
          </w:tcPr>
          <w:p w:rsidR="006F1893" w:rsidRDefault="006F1893" w:rsidP="006F1893">
            <w:r w:rsidRPr="0008340D">
              <w:t>[[</w:t>
            </w:r>
            <w:r>
              <w:t>Rinse1Cycles]] &lt;&lt;INTEGER&gt;&gt;</w:t>
            </w:r>
          </w:p>
          <w:p w:rsidR="006F1893" w:rsidRDefault="006F1893" w:rsidP="006F1893">
            <w:r w:rsidRPr="0008340D">
              <w:t>[[</w:t>
            </w:r>
            <w:r>
              <w:t>Rinse1Temp</w:t>
            </w:r>
            <w:r w:rsidRPr="0008340D">
              <w:t>]] {{</w:t>
            </w:r>
            <w:r>
              <w:t>Ambient,Hot</w:t>
            </w:r>
            <w:r w:rsidRPr="0008340D">
              <w:t>}} &lt;&lt;RADIO&gt;&gt;</w:t>
            </w:r>
          </w:p>
          <w:p w:rsidR="006F1893" w:rsidRDefault="006F1893" w:rsidP="006F1893">
            <w:r w:rsidRPr="0008340D">
              <w:t>[[</w:t>
            </w:r>
            <w:r>
              <w:t>Rinse2Cycles]] &lt;&lt;INTEGER&gt;&gt;</w:t>
            </w:r>
          </w:p>
          <w:p w:rsidR="006F1893" w:rsidRDefault="006F1893" w:rsidP="006F1893">
            <w:r w:rsidRPr="0008340D">
              <w:t>[[</w:t>
            </w:r>
            <w:r>
              <w:t>Rinse2Temp</w:t>
            </w:r>
            <w:r w:rsidRPr="0008340D">
              <w:t>]] {{</w:t>
            </w:r>
            <w:r>
              <w:t>Ambient,Hot</w:t>
            </w:r>
            <w:r w:rsidRPr="0008340D">
              <w:t>}} &lt;&lt;RADIO&gt;&gt;</w:t>
            </w:r>
          </w:p>
          <w:p w:rsidR="006F1893" w:rsidRDefault="006F1893" w:rsidP="006F1893">
            <w:r w:rsidRPr="0008340D">
              <w:t>[[</w:t>
            </w:r>
            <w:r>
              <w:t>Rinse3Cycles]] &lt;&lt;INTEGER&gt;&gt;</w:t>
            </w:r>
          </w:p>
          <w:p w:rsidR="006F1893" w:rsidRDefault="006F1893" w:rsidP="006F1893">
            <w:r w:rsidRPr="0008340D">
              <w:t>[[</w:t>
            </w:r>
            <w:r>
              <w:t>Rinse3Temp</w:t>
            </w:r>
            <w:r w:rsidRPr="0008340D">
              <w:t>]] {{</w:t>
            </w:r>
            <w:r>
              <w:t>Ambient,Hot</w:t>
            </w:r>
            <w:r w:rsidRPr="0008340D">
              <w:t>}} &lt;&lt;RADIO&gt;&gt;</w:t>
            </w:r>
          </w:p>
          <w:p w:rsidR="006F1893" w:rsidRDefault="006F1893" w:rsidP="006F1893">
            <w:r w:rsidRPr="0008340D">
              <w:t>[[</w:t>
            </w:r>
            <w:r>
              <w:t>RinseCycleFillTime]] &lt;&lt;FLOAT&gt;&gt;min</w:t>
            </w:r>
          </w:p>
          <w:p w:rsidR="006F1893" w:rsidRPr="0008340D" w:rsidRDefault="006F1893" w:rsidP="00640009">
            <w:r w:rsidRPr="0008340D">
              <w:t>[[</w:t>
            </w:r>
            <w:r>
              <w:t>UPWDrainTime]] &lt;&lt;FLOAT&gt;&gt;sec</w:t>
            </w:r>
          </w:p>
        </w:tc>
      </w:tr>
      <w:tr w:rsidR="006F1893" w:rsidRPr="0008340D" w:rsidTr="00ED72F0">
        <w:trPr>
          <w:trHeight w:val="288"/>
        </w:trPr>
        <w:tc>
          <w:tcPr>
            <w:tcW w:w="800" w:type="dxa"/>
            <w:vMerge/>
          </w:tcPr>
          <w:p w:rsidR="006F1893" w:rsidRDefault="006F1893" w:rsidP="00A04E6E"/>
        </w:tc>
        <w:tc>
          <w:tcPr>
            <w:tcW w:w="5855" w:type="dxa"/>
          </w:tcPr>
          <w:p w:rsidR="006F1893" w:rsidRDefault="006F1893" w:rsidP="004875C4">
            <w:r>
              <w:t>Post-Rinse Time, Source Temperature, Resistivity, and Drain Delay</w:t>
            </w:r>
          </w:p>
        </w:tc>
        <w:tc>
          <w:tcPr>
            <w:tcW w:w="6298" w:type="dxa"/>
          </w:tcPr>
          <w:p w:rsidR="006F1893" w:rsidRDefault="006F1893" w:rsidP="006F1893">
            <w:r w:rsidRPr="0008340D">
              <w:t>[[</w:t>
            </w:r>
            <w:r>
              <w:t>PostRinseTime]] &lt;&lt;FLOAT&gt;&gt;min</w:t>
            </w:r>
          </w:p>
          <w:p w:rsidR="006F1893" w:rsidRDefault="006F1893" w:rsidP="006F1893">
            <w:r w:rsidRPr="0008340D">
              <w:t>[[</w:t>
            </w:r>
            <w:r>
              <w:t>PostRinseTemp</w:t>
            </w:r>
            <w:r w:rsidRPr="0008340D">
              <w:t>]] {{</w:t>
            </w:r>
            <w:r>
              <w:t>Ambient,Hot</w:t>
            </w:r>
            <w:r w:rsidRPr="0008340D">
              <w:t>}} &lt;&lt;RADIO&gt;&gt;</w:t>
            </w:r>
          </w:p>
          <w:p w:rsidR="006F1893" w:rsidRDefault="006F1893" w:rsidP="006F1893">
            <w:r w:rsidRPr="0008340D">
              <w:t>[[</w:t>
            </w:r>
            <w:r>
              <w:t>Resistivity]] &lt;&lt;FLOAT&gt;&gt;Ohm/cm</w:t>
            </w:r>
          </w:p>
          <w:p w:rsidR="006F1893" w:rsidRPr="0008340D" w:rsidRDefault="006F1893" w:rsidP="00640009">
            <w:r w:rsidRPr="0008340D">
              <w:t>[[</w:t>
            </w:r>
            <w:r>
              <w:t>DrainDelay]] &lt;&lt;FLOAT&gt;&gt;min</w:t>
            </w:r>
          </w:p>
        </w:tc>
      </w:tr>
      <w:tr w:rsidR="006F1893" w:rsidRPr="0008340D" w:rsidTr="00ED72F0">
        <w:trPr>
          <w:trHeight w:val="288"/>
        </w:trPr>
        <w:tc>
          <w:tcPr>
            <w:tcW w:w="800" w:type="dxa"/>
          </w:tcPr>
          <w:p w:rsidR="006F1893" w:rsidRDefault="006F1893" w:rsidP="006F1893">
            <w:r>
              <w:t>5</w:t>
            </w:r>
          </w:p>
        </w:tc>
        <w:tc>
          <w:tcPr>
            <w:tcW w:w="5855" w:type="dxa"/>
          </w:tcPr>
          <w:p w:rsidR="006F1893" w:rsidRPr="0008340D" w:rsidRDefault="006F1893" w:rsidP="006F1893">
            <w:r w:rsidRPr="0008340D">
              <w:t xml:space="preserve">Record acid chill water </w:t>
            </w:r>
            <w:r>
              <w:t xml:space="preserve">and sump </w:t>
            </w:r>
            <w:r w:rsidRPr="0008340D">
              <w:t>temperature set point</w:t>
            </w:r>
            <w:r>
              <w:t>:</w:t>
            </w:r>
          </w:p>
        </w:tc>
        <w:tc>
          <w:tcPr>
            <w:tcW w:w="6298" w:type="dxa"/>
          </w:tcPr>
          <w:p w:rsidR="006F1893" w:rsidRDefault="006F1893" w:rsidP="006F1893">
            <w:r w:rsidRPr="0008340D">
              <w:t>[[ACWSetPoint]] &lt;&lt;FLOAT&gt;&gt;F</w:t>
            </w:r>
          </w:p>
          <w:p w:rsidR="006F1893" w:rsidRDefault="006F1893" w:rsidP="006F1893">
            <w:r>
              <w:t>[[SumpSetPoint]] &lt;&lt;FLOAT&gt;&gt;C</w:t>
            </w:r>
          </w:p>
        </w:tc>
      </w:tr>
      <w:tr w:rsidR="006F1893" w:rsidRPr="0008340D" w:rsidTr="00ED72F0">
        <w:trPr>
          <w:trHeight w:val="288"/>
        </w:trPr>
        <w:tc>
          <w:tcPr>
            <w:tcW w:w="800" w:type="dxa"/>
          </w:tcPr>
          <w:p w:rsidR="006F1893" w:rsidRDefault="005A03C7" w:rsidP="006F1893">
            <w:r>
              <w:t>6</w:t>
            </w:r>
          </w:p>
        </w:tc>
        <w:tc>
          <w:tcPr>
            <w:tcW w:w="5855" w:type="dxa"/>
          </w:tcPr>
          <w:p w:rsidR="006F1893" w:rsidRPr="0008340D" w:rsidRDefault="006F1893" w:rsidP="006F1893">
            <w:r w:rsidRPr="00D60182">
              <w:t xml:space="preserve">Record cathode </w:t>
            </w:r>
            <w:r>
              <w:t>type</w:t>
            </w:r>
            <w:r w:rsidRPr="00D60182">
              <w:t>:</w:t>
            </w:r>
          </w:p>
        </w:tc>
        <w:tc>
          <w:tcPr>
            <w:tcW w:w="6298" w:type="dxa"/>
          </w:tcPr>
          <w:p w:rsidR="006F1893" w:rsidRPr="0008340D" w:rsidRDefault="006F1893" w:rsidP="006F1893">
            <w:r>
              <w:t>[[CathodeType</w:t>
            </w:r>
            <w:r w:rsidRPr="0008340D">
              <w:t>]] {{</w:t>
            </w:r>
            <w:r>
              <w:t>Large1.3125”</w:t>
            </w:r>
            <w:r w:rsidRPr="0008340D">
              <w:t>,</w:t>
            </w:r>
            <w:r>
              <w:t>Small1”, OTHER</w:t>
            </w:r>
            <w:r w:rsidRPr="0008340D">
              <w:t>}} &lt;&lt;RADIO&gt;&gt;</w:t>
            </w:r>
          </w:p>
          <w:p w:rsidR="006F1893" w:rsidRPr="0008340D" w:rsidRDefault="006F1893" w:rsidP="006F1893">
            <w:r>
              <w:t>[[CathodeMasking</w:t>
            </w:r>
            <w:r w:rsidRPr="0008340D">
              <w:t>]] {{</w:t>
            </w:r>
            <w:r>
              <w:t>Masked,Unmasked</w:t>
            </w:r>
            <w:r w:rsidRPr="0008340D">
              <w:t>}} &lt;&lt;RADIO&gt;&gt;</w:t>
            </w:r>
          </w:p>
          <w:p w:rsidR="006F1893" w:rsidRDefault="006F1893" w:rsidP="006F1893">
            <w:r w:rsidRPr="0008340D">
              <w:t>[[</w:t>
            </w:r>
            <w:r>
              <w:t>Cathode</w:t>
            </w:r>
            <w:r w:rsidRPr="0008340D">
              <w:t>Comment]] &lt;&lt;COMMENT&gt;&gt;</w:t>
            </w:r>
          </w:p>
        </w:tc>
      </w:tr>
      <w:tr w:rsidR="006F1893" w:rsidRPr="0008340D" w:rsidTr="00ED72F0">
        <w:trPr>
          <w:trHeight w:val="288"/>
        </w:trPr>
        <w:tc>
          <w:tcPr>
            <w:tcW w:w="800" w:type="dxa"/>
          </w:tcPr>
          <w:p w:rsidR="006F1893" w:rsidRDefault="005A03C7" w:rsidP="006F1893">
            <w:r>
              <w:t>7</w:t>
            </w:r>
          </w:p>
        </w:tc>
        <w:tc>
          <w:tcPr>
            <w:tcW w:w="5855" w:type="dxa"/>
          </w:tcPr>
          <w:p w:rsidR="006F1893" w:rsidRPr="0008340D" w:rsidRDefault="006F1893" w:rsidP="006F1893">
            <w:r>
              <w:t xml:space="preserve">Record Thermocouple Placement on cavity: </w:t>
            </w:r>
          </w:p>
        </w:tc>
        <w:tc>
          <w:tcPr>
            <w:tcW w:w="6298" w:type="dxa"/>
          </w:tcPr>
          <w:p w:rsidR="006F1893" w:rsidRDefault="006F1893" w:rsidP="006F1893">
            <w:r w:rsidRPr="0008340D">
              <w:t>[[</w:t>
            </w:r>
            <w:r>
              <w:t>TC1</w:t>
            </w:r>
            <w:r w:rsidRPr="0008340D">
              <w:t>]] &lt;&lt;COMMENT&gt;&gt;</w:t>
            </w:r>
          </w:p>
          <w:p w:rsidR="006F1893" w:rsidRDefault="006F1893" w:rsidP="006F1893">
            <w:r w:rsidRPr="0008340D">
              <w:t>[[</w:t>
            </w:r>
            <w:r>
              <w:t>TC2</w:t>
            </w:r>
            <w:r w:rsidRPr="0008340D">
              <w:t>]] &lt;&lt;COMMENT&gt;&gt;</w:t>
            </w:r>
          </w:p>
          <w:p w:rsidR="006F1893" w:rsidRDefault="006F1893" w:rsidP="006F1893">
            <w:r w:rsidRPr="0008340D">
              <w:t>[[</w:t>
            </w:r>
            <w:r>
              <w:t>TC3</w:t>
            </w:r>
            <w:r w:rsidRPr="0008340D">
              <w:t>]] &lt;&lt;COMMENT&gt;&gt;</w:t>
            </w:r>
          </w:p>
          <w:p w:rsidR="006F1893" w:rsidRDefault="006F1893" w:rsidP="006F1893">
            <w:r w:rsidRPr="0008340D">
              <w:t>[[</w:t>
            </w:r>
            <w:r>
              <w:t>TC4</w:t>
            </w:r>
            <w:r w:rsidRPr="0008340D">
              <w:t>]] &lt;&lt;COMMENT&gt;&gt;</w:t>
            </w:r>
          </w:p>
          <w:p w:rsidR="006F1893" w:rsidRDefault="006F1893" w:rsidP="006F1893">
            <w:r w:rsidRPr="0008340D">
              <w:t>[[</w:t>
            </w:r>
            <w:r>
              <w:t>TC5</w:t>
            </w:r>
            <w:r w:rsidRPr="0008340D">
              <w:t>]] &lt;&lt;COMMENT&gt;&gt;</w:t>
            </w:r>
          </w:p>
          <w:p w:rsidR="006F1893" w:rsidRDefault="006F1893" w:rsidP="006F1893">
            <w:r w:rsidRPr="0008340D">
              <w:t>[[</w:t>
            </w:r>
            <w:r>
              <w:t>TC6</w:t>
            </w:r>
            <w:r w:rsidRPr="0008340D">
              <w:t>]] &lt;&lt;COMMENT&gt;&gt;</w:t>
            </w:r>
          </w:p>
          <w:p w:rsidR="006F1893" w:rsidRPr="0008340D" w:rsidRDefault="006F1893" w:rsidP="006F1893">
            <w:r w:rsidRPr="0008340D">
              <w:t>[[</w:t>
            </w:r>
            <w:r>
              <w:t>TC7</w:t>
            </w:r>
            <w:r w:rsidRPr="0008340D">
              <w:t>]] &lt;&lt;COMMENT&gt;&gt;</w:t>
            </w:r>
          </w:p>
        </w:tc>
      </w:tr>
      <w:tr w:rsidR="006F1893" w:rsidRPr="0008340D" w:rsidTr="00ED72F0">
        <w:trPr>
          <w:trHeight w:val="288"/>
        </w:trPr>
        <w:tc>
          <w:tcPr>
            <w:tcW w:w="800" w:type="dxa"/>
            <w:vMerge w:val="restart"/>
          </w:tcPr>
          <w:p w:rsidR="006F1893" w:rsidRDefault="005A03C7" w:rsidP="006F1893">
            <w:r>
              <w:t>8</w:t>
            </w:r>
          </w:p>
        </w:tc>
        <w:tc>
          <w:tcPr>
            <w:tcW w:w="5855" w:type="dxa"/>
          </w:tcPr>
          <w:p w:rsidR="006F1893" w:rsidRPr="0008340D" w:rsidRDefault="006F1893" w:rsidP="005A03C7">
            <w:r w:rsidRPr="0008340D">
              <w:t>Perform horiz</w:t>
            </w:r>
            <w:r>
              <w:t>ontal electro-polish</w:t>
            </w:r>
            <w:r w:rsidRPr="0008340D">
              <w:t>.</w:t>
            </w:r>
            <w:r>
              <w:t xml:space="preserve">   </w:t>
            </w:r>
          </w:p>
        </w:tc>
        <w:tc>
          <w:tcPr>
            <w:tcW w:w="6298" w:type="dxa"/>
          </w:tcPr>
          <w:p w:rsidR="006F1893" w:rsidRDefault="006F1893" w:rsidP="006F1893"/>
        </w:tc>
      </w:tr>
      <w:tr w:rsidR="006F1893" w:rsidRPr="0008340D" w:rsidTr="00ED72F0">
        <w:trPr>
          <w:trHeight w:val="288"/>
        </w:trPr>
        <w:tc>
          <w:tcPr>
            <w:tcW w:w="800" w:type="dxa"/>
            <w:vMerge/>
          </w:tcPr>
          <w:p w:rsidR="006F1893" w:rsidRDefault="006F1893" w:rsidP="006F1893"/>
        </w:tc>
        <w:tc>
          <w:tcPr>
            <w:tcW w:w="5855" w:type="dxa"/>
          </w:tcPr>
          <w:p w:rsidR="006F1893" w:rsidRPr="0008340D" w:rsidRDefault="006F1893" w:rsidP="006F1893">
            <w:r w:rsidRPr="0008340D">
              <w:t>Record details of any leaks identified when cavity was full and rotating</w:t>
            </w:r>
            <w:r>
              <w:t>:</w:t>
            </w:r>
          </w:p>
        </w:tc>
        <w:tc>
          <w:tcPr>
            <w:tcW w:w="6298" w:type="dxa"/>
          </w:tcPr>
          <w:p w:rsidR="006F1893" w:rsidRDefault="006F1893" w:rsidP="006F1893">
            <w:r w:rsidRPr="0008340D">
              <w:t>[[</w:t>
            </w:r>
            <w:r>
              <w:t>LeakTestPassed</w:t>
            </w:r>
            <w:r w:rsidRPr="0008340D">
              <w:t>]] &lt;&lt;YESNO&gt;&gt;</w:t>
            </w:r>
          </w:p>
          <w:p w:rsidR="006F1893" w:rsidRDefault="006F1893" w:rsidP="006F1893">
            <w:r w:rsidRPr="0008340D">
              <w:t>[[LeakComment]] &lt;&lt;COMMENT&gt;&gt;</w:t>
            </w:r>
          </w:p>
        </w:tc>
      </w:tr>
      <w:tr w:rsidR="006F1893" w:rsidRPr="0008340D" w:rsidTr="00ED72F0">
        <w:trPr>
          <w:trHeight w:val="288"/>
        </w:trPr>
        <w:tc>
          <w:tcPr>
            <w:tcW w:w="800" w:type="dxa"/>
            <w:vMerge/>
          </w:tcPr>
          <w:p w:rsidR="006F1893" w:rsidRDefault="006F1893" w:rsidP="006F1893"/>
        </w:tc>
        <w:tc>
          <w:tcPr>
            <w:tcW w:w="5855" w:type="dxa"/>
          </w:tcPr>
          <w:p w:rsidR="006F1893" w:rsidRPr="0008340D" w:rsidRDefault="006F1893" w:rsidP="006F1893">
            <w:r w:rsidRPr="0008340D">
              <w:t>Was external cavity cooling used</w:t>
            </w:r>
            <w:r>
              <w:t>?</w:t>
            </w:r>
          </w:p>
        </w:tc>
        <w:tc>
          <w:tcPr>
            <w:tcW w:w="6298" w:type="dxa"/>
          </w:tcPr>
          <w:p w:rsidR="006F1893" w:rsidRDefault="006F1893" w:rsidP="006F1893">
            <w:r>
              <w:t xml:space="preserve">[[ExternalCavCooling]] </w:t>
            </w:r>
            <w:r w:rsidRPr="0008340D">
              <w:t>&lt;&lt;YESNO&gt;&gt;</w:t>
            </w:r>
          </w:p>
          <w:p w:rsidR="005A03C7" w:rsidRPr="0008340D" w:rsidRDefault="005A03C7" w:rsidP="006F1893">
            <w:r>
              <w:t>[[Cooling</w:t>
            </w:r>
            <w:r w:rsidRPr="0008340D">
              <w:t>Comment]] &lt;&lt;COMMENT&gt;&gt;</w:t>
            </w:r>
          </w:p>
        </w:tc>
      </w:tr>
      <w:tr w:rsidR="006F1893" w:rsidRPr="0008340D" w:rsidTr="00ED72F0">
        <w:trPr>
          <w:trHeight w:val="288"/>
        </w:trPr>
        <w:tc>
          <w:tcPr>
            <w:tcW w:w="800" w:type="dxa"/>
            <w:vMerge/>
          </w:tcPr>
          <w:p w:rsidR="006F1893" w:rsidRDefault="006F1893" w:rsidP="006F1893"/>
        </w:tc>
        <w:tc>
          <w:tcPr>
            <w:tcW w:w="5855" w:type="dxa"/>
          </w:tcPr>
          <w:p w:rsidR="006F1893" w:rsidRPr="0008340D" w:rsidRDefault="006F1893" w:rsidP="006F1893">
            <w:r>
              <w:t>Record accumulated</w:t>
            </w:r>
            <w:r w:rsidR="005A03C7">
              <w:t xml:space="preserve"> total</w:t>
            </w:r>
            <w:r>
              <w:t xml:space="preserve"> polish time:</w:t>
            </w:r>
          </w:p>
        </w:tc>
        <w:tc>
          <w:tcPr>
            <w:tcW w:w="6298" w:type="dxa"/>
          </w:tcPr>
          <w:p w:rsidR="006F1893" w:rsidRPr="0008340D" w:rsidRDefault="006F1893" w:rsidP="005A03C7">
            <w:r w:rsidRPr="0008340D">
              <w:t>[[PolishT</w:t>
            </w:r>
            <w:r w:rsidR="005A03C7">
              <w:t>i</w:t>
            </w:r>
            <w:r w:rsidRPr="0008340D">
              <w:t>me]] &lt;&lt;</w:t>
            </w:r>
            <w:r>
              <w:t>INTEGER</w:t>
            </w:r>
            <w:r w:rsidRPr="0008340D">
              <w:t>&gt;&gt;min</w:t>
            </w:r>
          </w:p>
        </w:tc>
      </w:tr>
      <w:tr w:rsidR="005A03C7" w:rsidRPr="0008340D" w:rsidTr="00ED72F0">
        <w:trPr>
          <w:trHeight w:val="288"/>
        </w:trPr>
        <w:tc>
          <w:tcPr>
            <w:tcW w:w="800" w:type="dxa"/>
          </w:tcPr>
          <w:p w:rsidR="005A03C7" w:rsidRDefault="005A03C7" w:rsidP="005A03C7">
            <w:r>
              <w:t>9</w:t>
            </w:r>
          </w:p>
        </w:tc>
        <w:tc>
          <w:tcPr>
            <w:tcW w:w="5855" w:type="dxa"/>
          </w:tcPr>
          <w:p w:rsidR="005A03C7" w:rsidRPr="0008340D" w:rsidRDefault="005A03C7" w:rsidP="005A03C7">
            <w:r>
              <w:t>Record any additional processing comments:</w:t>
            </w:r>
          </w:p>
        </w:tc>
        <w:tc>
          <w:tcPr>
            <w:tcW w:w="6298" w:type="dxa"/>
          </w:tcPr>
          <w:p w:rsidR="005A03C7" w:rsidRPr="0008340D" w:rsidRDefault="005A03C7" w:rsidP="005A03C7">
            <w:r>
              <w:t>[[ProcessComments]] &lt;&lt;COMMENT&gt;&gt;</w:t>
            </w:r>
          </w:p>
        </w:tc>
      </w:tr>
      <w:tr w:rsidR="005A03C7" w:rsidRPr="0008340D" w:rsidTr="00ED72F0">
        <w:trPr>
          <w:trHeight w:val="288"/>
        </w:trPr>
        <w:tc>
          <w:tcPr>
            <w:tcW w:w="800" w:type="dxa"/>
          </w:tcPr>
          <w:p w:rsidR="005A03C7" w:rsidRDefault="005A03C7" w:rsidP="005A03C7">
            <w:r>
              <w:t>10</w:t>
            </w:r>
          </w:p>
        </w:tc>
        <w:tc>
          <w:tcPr>
            <w:tcW w:w="5855" w:type="dxa"/>
          </w:tcPr>
          <w:p w:rsidR="005A03C7" w:rsidRPr="0008340D" w:rsidRDefault="005A03C7" w:rsidP="005A03C7">
            <w:r w:rsidRPr="0008340D">
              <w:t>Upload process document</w:t>
            </w:r>
            <w:r>
              <w:t>s and files</w:t>
            </w:r>
            <w:r w:rsidRPr="0008340D">
              <w:t>.</w:t>
            </w:r>
          </w:p>
        </w:tc>
        <w:tc>
          <w:tcPr>
            <w:tcW w:w="6298" w:type="dxa"/>
          </w:tcPr>
          <w:p w:rsidR="005A03C7" w:rsidRPr="0008340D" w:rsidRDefault="005A03C7" w:rsidP="005A03C7">
            <w:r w:rsidRPr="0008340D">
              <w:t>[[AttachDataFile]] &lt;&lt;FILEUPLOAD&gt;&gt;</w:t>
            </w:r>
          </w:p>
        </w:tc>
      </w:tr>
    </w:tbl>
    <w:p w:rsidR="00A26777" w:rsidRPr="0008340D" w:rsidRDefault="00A26777" w:rsidP="0082287C"/>
    <w:sectPr w:rsidR="00A26777" w:rsidRPr="0008340D" w:rsidSect="007037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C2" w:rsidRDefault="00C309C2" w:rsidP="0082777E">
      <w:r>
        <w:separator/>
      </w:r>
    </w:p>
  </w:endnote>
  <w:endnote w:type="continuationSeparator" w:id="0">
    <w:p w:rsidR="00C309C2" w:rsidRDefault="00C309C2" w:rsidP="0082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40" w:rsidRDefault="00211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11" w:rsidRDefault="00211240">
    <w:pPr>
      <w:pStyle w:val="Footer"/>
    </w:pPr>
    <w:r>
      <w:rPr>
        <w:sz w:val="28"/>
      </w:rPr>
      <w:t>STP</w:t>
    </w:r>
    <w:r w:rsidRPr="004F053B">
      <w:rPr>
        <w:sz w:val="28"/>
      </w:rPr>
      <w:t>-CAV-CHEM-HEP</w:t>
    </w:r>
    <w:r>
      <w:rPr>
        <w:sz w:val="28"/>
      </w:rPr>
      <w:t>-R3</w:t>
    </w:r>
    <w:r w:rsidR="009F6511">
      <w:ptab w:relativeTo="margin" w:alignment="center" w:leader="none"/>
    </w:r>
    <w:r w:rsidR="00390897">
      <w:fldChar w:fldCharType="begin"/>
    </w:r>
    <w:r w:rsidR="00C9053F">
      <w:instrText xml:space="preserve"> PAGE   \* MERGEFORMAT </w:instrText>
    </w:r>
    <w:r w:rsidR="00390897">
      <w:fldChar w:fldCharType="separate"/>
    </w:r>
    <w:r w:rsidR="00E673AA">
      <w:rPr>
        <w:noProof/>
      </w:rPr>
      <w:t>3</w:t>
    </w:r>
    <w:r w:rsidR="00390897">
      <w:rPr>
        <w:noProof/>
      </w:rPr>
      <w:fldChar w:fldCharType="end"/>
    </w:r>
    <w:r w:rsidR="009F6511">
      <w:t xml:space="preserve"> of </w:t>
    </w:r>
    <w:r w:rsidR="00E673AA">
      <w:fldChar w:fldCharType="begin"/>
    </w:r>
    <w:r w:rsidR="00E673AA">
      <w:instrText xml:space="preserve"> NUMPAGES   \* MERGEFORMAT </w:instrText>
    </w:r>
    <w:r w:rsidR="00E673AA">
      <w:fldChar w:fldCharType="separate"/>
    </w:r>
    <w:r w:rsidR="00E673AA">
      <w:rPr>
        <w:noProof/>
      </w:rPr>
      <w:t>6</w:t>
    </w:r>
    <w:r w:rsidR="00E673AA">
      <w:rPr>
        <w:noProof/>
      </w:rPr>
      <w:fldChar w:fldCharType="end"/>
    </w:r>
    <w:r w:rsidR="009F6511">
      <w:ptab w:relativeTo="margin" w:alignment="right" w:leader="none"/>
    </w:r>
    <w:r>
      <w:fldChar w:fldCharType="begin"/>
    </w:r>
    <w:r>
      <w:instrText xml:space="preserve"> DATE \@ "MMMM d, yyyy" </w:instrText>
    </w:r>
    <w:r>
      <w:fldChar w:fldCharType="separate"/>
    </w:r>
    <w:r w:rsidR="001B11B3">
      <w:rPr>
        <w:noProof/>
      </w:rPr>
      <w:t>September 2, 2020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40" w:rsidRDefault="00211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C2" w:rsidRDefault="00C309C2" w:rsidP="0082777E">
      <w:r>
        <w:separator/>
      </w:r>
    </w:p>
  </w:footnote>
  <w:footnote w:type="continuationSeparator" w:id="0">
    <w:p w:rsidR="00C309C2" w:rsidRDefault="00C309C2" w:rsidP="0082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40" w:rsidRDefault="00211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11" w:rsidRDefault="009F6511">
    <w:pPr>
      <w:pStyle w:val="Header"/>
    </w:pPr>
    <w:r>
      <w:rPr>
        <w:noProof/>
      </w:rPr>
      <w:drawing>
        <wp:inline distT="0" distB="0" distL="0" distR="0" wp14:anchorId="7E7D5D61" wp14:editId="2A743C43">
          <wp:extent cx="1988893" cy="457200"/>
          <wp:effectExtent l="19050" t="0" r="0" b="0"/>
          <wp:docPr id="3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3D58" w:rsidDel="00743D58">
      <w:t xml:space="preserve"> </w:t>
    </w:r>
    <w:r>
      <w:rPr>
        <w:noProof/>
      </w:rPr>
      <w:drawing>
        <wp:inline distT="0" distB="0" distL="0" distR="0" wp14:anchorId="41EE24D5" wp14:editId="6807CDAD">
          <wp:extent cx="1942712" cy="457200"/>
          <wp:effectExtent l="19050" t="0" r="388" b="0"/>
          <wp:docPr id="4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40" w:rsidRDefault="00211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A6B7E"/>
    <w:multiLevelType w:val="multilevel"/>
    <w:tmpl w:val="373428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DB05ABE"/>
    <w:multiLevelType w:val="hybridMultilevel"/>
    <w:tmpl w:val="E3303B2A"/>
    <w:lvl w:ilvl="0" w:tplc="B10CA914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4DAC15C9"/>
    <w:multiLevelType w:val="hybridMultilevel"/>
    <w:tmpl w:val="ED14A0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hideSpellingErrors/>
  <w:linkStyles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A9"/>
    <w:rsid w:val="00001AA7"/>
    <w:rsid w:val="000163B0"/>
    <w:rsid w:val="0002523D"/>
    <w:rsid w:val="00036E94"/>
    <w:rsid w:val="00042C21"/>
    <w:rsid w:val="00063A8E"/>
    <w:rsid w:val="00067F40"/>
    <w:rsid w:val="00073B35"/>
    <w:rsid w:val="00076714"/>
    <w:rsid w:val="00076E5B"/>
    <w:rsid w:val="0008340D"/>
    <w:rsid w:val="00085D59"/>
    <w:rsid w:val="000873DE"/>
    <w:rsid w:val="000942AE"/>
    <w:rsid w:val="000A4442"/>
    <w:rsid w:val="000A463B"/>
    <w:rsid w:val="000A5086"/>
    <w:rsid w:val="000A6A64"/>
    <w:rsid w:val="000A710A"/>
    <w:rsid w:val="000B48A4"/>
    <w:rsid w:val="000C3265"/>
    <w:rsid w:val="000C6364"/>
    <w:rsid w:val="000C7C4C"/>
    <w:rsid w:val="000E5E09"/>
    <w:rsid w:val="000F013B"/>
    <w:rsid w:val="000F5031"/>
    <w:rsid w:val="000F5100"/>
    <w:rsid w:val="000F63EE"/>
    <w:rsid w:val="000F66CA"/>
    <w:rsid w:val="00102D1B"/>
    <w:rsid w:val="001217FC"/>
    <w:rsid w:val="00126275"/>
    <w:rsid w:val="00131460"/>
    <w:rsid w:val="00131799"/>
    <w:rsid w:val="00140FF4"/>
    <w:rsid w:val="00161325"/>
    <w:rsid w:val="001643DD"/>
    <w:rsid w:val="00164C85"/>
    <w:rsid w:val="001719F7"/>
    <w:rsid w:val="0017538C"/>
    <w:rsid w:val="001928C4"/>
    <w:rsid w:val="0019552C"/>
    <w:rsid w:val="001A2015"/>
    <w:rsid w:val="001A2FA2"/>
    <w:rsid w:val="001A526B"/>
    <w:rsid w:val="001A5B65"/>
    <w:rsid w:val="001B1150"/>
    <w:rsid w:val="001B11B3"/>
    <w:rsid w:val="001B6ACD"/>
    <w:rsid w:val="001C016F"/>
    <w:rsid w:val="001C41CA"/>
    <w:rsid w:val="001D2CED"/>
    <w:rsid w:val="001D33BB"/>
    <w:rsid w:val="001E0EE9"/>
    <w:rsid w:val="001E2532"/>
    <w:rsid w:val="001E3261"/>
    <w:rsid w:val="001E3FA3"/>
    <w:rsid w:val="001F302D"/>
    <w:rsid w:val="001F4AF2"/>
    <w:rsid w:val="001F6076"/>
    <w:rsid w:val="00211240"/>
    <w:rsid w:val="00211F67"/>
    <w:rsid w:val="00223FAC"/>
    <w:rsid w:val="002247E5"/>
    <w:rsid w:val="002250AC"/>
    <w:rsid w:val="00226067"/>
    <w:rsid w:val="00226E05"/>
    <w:rsid w:val="00235E52"/>
    <w:rsid w:val="002362F0"/>
    <w:rsid w:val="00244AAB"/>
    <w:rsid w:val="0025100C"/>
    <w:rsid w:val="002522D7"/>
    <w:rsid w:val="002547F1"/>
    <w:rsid w:val="002607E6"/>
    <w:rsid w:val="002829B6"/>
    <w:rsid w:val="002849B4"/>
    <w:rsid w:val="002928CB"/>
    <w:rsid w:val="00296D1C"/>
    <w:rsid w:val="002C06D8"/>
    <w:rsid w:val="002C5215"/>
    <w:rsid w:val="002D325F"/>
    <w:rsid w:val="002D746D"/>
    <w:rsid w:val="002E025A"/>
    <w:rsid w:val="002E19BD"/>
    <w:rsid w:val="002E4F91"/>
    <w:rsid w:val="002F2829"/>
    <w:rsid w:val="002F292D"/>
    <w:rsid w:val="0031121D"/>
    <w:rsid w:val="00312259"/>
    <w:rsid w:val="00317F9D"/>
    <w:rsid w:val="0032290C"/>
    <w:rsid w:val="003230F1"/>
    <w:rsid w:val="003403C5"/>
    <w:rsid w:val="00340E8A"/>
    <w:rsid w:val="0034211D"/>
    <w:rsid w:val="00343FE5"/>
    <w:rsid w:val="003459F0"/>
    <w:rsid w:val="00351701"/>
    <w:rsid w:val="00355812"/>
    <w:rsid w:val="0036135C"/>
    <w:rsid w:val="00362959"/>
    <w:rsid w:val="00381916"/>
    <w:rsid w:val="00382480"/>
    <w:rsid w:val="003831FD"/>
    <w:rsid w:val="00390897"/>
    <w:rsid w:val="00393595"/>
    <w:rsid w:val="00393E35"/>
    <w:rsid w:val="003A4170"/>
    <w:rsid w:val="003A474F"/>
    <w:rsid w:val="003B6D2C"/>
    <w:rsid w:val="003C29CD"/>
    <w:rsid w:val="003C42E3"/>
    <w:rsid w:val="003C599A"/>
    <w:rsid w:val="003C6A6F"/>
    <w:rsid w:val="003D48C5"/>
    <w:rsid w:val="003D675F"/>
    <w:rsid w:val="003D7A7D"/>
    <w:rsid w:val="003F6552"/>
    <w:rsid w:val="004079A0"/>
    <w:rsid w:val="004113D1"/>
    <w:rsid w:val="00416B71"/>
    <w:rsid w:val="00420C97"/>
    <w:rsid w:val="004243B7"/>
    <w:rsid w:val="0042549F"/>
    <w:rsid w:val="0043668A"/>
    <w:rsid w:val="00437464"/>
    <w:rsid w:val="00452B14"/>
    <w:rsid w:val="00455FED"/>
    <w:rsid w:val="00465C23"/>
    <w:rsid w:val="004675B5"/>
    <w:rsid w:val="004719F1"/>
    <w:rsid w:val="00477736"/>
    <w:rsid w:val="00482C02"/>
    <w:rsid w:val="004875C4"/>
    <w:rsid w:val="004B1315"/>
    <w:rsid w:val="004B3A4E"/>
    <w:rsid w:val="004B4219"/>
    <w:rsid w:val="004B6DEB"/>
    <w:rsid w:val="004C10A9"/>
    <w:rsid w:val="004D2D0A"/>
    <w:rsid w:val="004D61D1"/>
    <w:rsid w:val="004E0ED1"/>
    <w:rsid w:val="004E2BC3"/>
    <w:rsid w:val="004E363D"/>
    <w:rsid w:val="004F5438"/>
    <w:rsid w:val="00506588"/>
    <w:rsid w:val="00506605"/>
    <w:rsid w:val="00507A79"/>
    <w:rsid w:val="00514D40"/>
    <w:rsid w:val="005158B8"/>
    <w:rsid w:val="00517459"/>
    <w:rsid w:val="005227E5"/>
    <w:rsid w:val="005229B4"/>
    <w:rsid w:val="00523780"/>
    <w:rsid w:val="0053094C"/>
    <w:rsid w:val="0054259A"/>
    <w:rsid w:val="005535F5"/>
    <w:rsid w:val="005553DF"/>
    <w:rsid w:val="00556E8F"/>
    <w:rsid w:val="005649D7"/>
    <w:rsid w:val="005725E1"/>
    <w:rsid w:val="0057799A"/>
    <w:rsid w:val="00583264"/>
    <w:rsid w:val="0059398C"/>
    <w:rsid w:val="00594166"/>
    <w:rsid w:val="00597D8C"/>
    <w:rsid w:val="005A03C7"/>
    <w:rsid w:val="005B7BF6"/>
    <w:rsid w:val="005C0CC9"/>
    <w:rsid w:val="005C1487"/>
    <w:rsid w:val="005C51C6"/>
    <w:rsid w:val="005D0C92"/>
    <w:rsid w:val="005D2333"/>
    <w:rsid w:val="005D40BD"/>
    <w:rsid w:val="005D5B3A"/>
    <w:rsid w:val="005D6EAE"/>
    <w:rsid w:val="005D7B3A"/>
    <w:rsid w:val="005E1998"/>
    <w:rsid w:val="005E3207"/>
    <w:rsid w:val="005E4A80"/>
    <w:rsid w:val="005E7A0D"/>
    <w:rsid w:val="005F2937"/>
    <w:rsid w:val="005F470F"/>
    <w:rsid w:val="005F5881"/>
    <w:rsid w:val="00603325"/>
    <w:rsid w:val="00612DA7"/>
    <w:rsid w:val="00616CEA"/>
    <w:rsid w:val="0062044B"/>
    <w:rsid w:val="00622F3C"/>
    <w:rsid w:val="006259BF"/>
    <w:rsid w:val="0062699D"/>
    <w:rsid w:val="0063437E"/>
    <w:rsid w:val="00634983"/>
    <w:rsid w:val="00635E1B"/>
    <w:rsid w:val="00640009"/>
    <w:rsid w:val="0064105D"/>
    <w:rsid w:val="00647146"/>
    <w:rsid w:val="00647CFD"/>
    <w:rsid w:val="00657CF3"/>
    <w:rsid w:val="00661635"/>
    <w:rsid w:val="0066372D"/>
    <w:rsid w:val="0067627E"/>
    <w:rsid w:val="006A594F"/>
    <w:rsid w:val="006A650C"/>
    <w:rsid w:val="006B6511"/>
    <w:rsid w:val="006B6CB3"/>
    <w:rsid w:val="006B6F63"/>
    <w:rsid w:val="006C0CFF"/>
    <w:rsid w:val="006C3145"/>
    <w:rsid w:val="006C43BA"/>
    <w:rsid w:val="006D38C5"/>
    <w:rsid w:val="006D4F7B"/>
    <w:rsid w:val="006D5F40"/>
    <w:rsid w:val="006D66E0"/>
    <w:rsid w:val="006E4143"/>
    <w:rsid w:val="006F1893"/>
    <w:rsid w:val="006F4394"/>
    <w:rsid w:val="006F4B8D"/>
    <w:rsid w:val="006F4CAD"/>
    <w:rsid w:val="006F51EB"/>
    <w:rsid w:val="0070375B"/>
    <w:rsid w:val="00705A37"/>
    <w:rsid w:val="0070722D"/>
    <w:rsid w:val="00713C1E"/>
    <w:rsid w:val="00726652"/>
    <w:rsid w:val="00727F88"/>
    <w:rsid w:val="00734468"/>
    <w:rsid w:val="00740327"/>
    <w:rsid w:val="00743D58"/>
    <w:rsid w:val="00745BF4"/>
    <w:rsid w:val="00747432"/>
    <w:rsid w:val="00751BBC"/>
    <w:rsid w:val="00752FFE"/>
    <w:rsid w:val="00753D4E"/>
    <w:rsid w:val="00766F7D"/>
    <w:rsid w:val="007749CB"/>
    <w:rsid w:val="00776389"/>
    <w:rsid w:val="007837EE"/>
    <w:rsid w:val="00784E6E"/>
    <w:rsid w:val="007856A2"/>
    <w:rsid w:val="00790A9E"/>
    <w:rsid w:val="007915D1"/>
    <w:rsid w:val="00796883"/>
    <w:rsid w:val="00796D75"/>
    <w:rsid w:val="00797F32"/>
    <w:rsid w:val="007A7DBA"/>
    <w:rsid w:val="007B32FF"/>
    <w:rsid w:val="007B3899"/>
    <w:rsid w:val="007C0448"/>
    <w:rsid w:val="007C13A0"/>
    <w:rsid w:val="007C2203"/>
    <w:rsid w:val="007C63D2"/>
    <w:rsid w:val="007C7BC3"/>
    <w:rsid w:val="007D0FE9"/>
    <w:rsid w:val="007D458D"/>
    <w:rsid w:val="007E1A80"/>
    <w:rsid w:val="007E23EB"/>
    <w:rsid w:val="007E2564"/>
    <w:rsid w:val="007E5AF2"/>
    <w:rsid w:val="007F4C92"/>
    <w:rsid w:val="00800129"/>
    <w:rsid w:val="00813575"/>
    <w:rsid w:val="008136F0"/>
    <w:rsid w:val="0082045D"/>
    <w:rsid w:val="0082287C"/>
    <w:rsid w:val="008233FF"/>
    <w:rsid w:val="00823799"/>
    <w:rsid w:val="00825E12"/>
    <w:rsid w:val="00826D15"/>
    <w:rsid w:val="008275D6"/>
    <w:rsid w:val="0082777E"/>
    <w:rsid w:val="0083081B"/>
    <w:rsid w:val="00834508"/>
    <w:rsid w:val="00835D01"/>
    <w:rsid w:val="00843865"/>
    <w:rsid w:val="0084767A"/>
    <w:rsid w:val="0085434B"/>
    <w:rsid w:val="00870040"/>
    <w:rsid w:val="008765A0"/>
    <w:rsid w:val="008876B8"/>
    <w:rsid w:val="008A277A"/>
    <w:rsid w:val="008B68C8"/>
    <w:rsid w:val="008B695A"/>
    <w:rsid w:val="008C6B05"/>
    <w:rsid w:val="008D3038"/>
    <w:rsid w:val="008D5832"/>
    <w:rsid w:val="008D5A63"/>
    <w:rsid w:val="008E0C8A"/>
    <w:rsid w:val="008E2762"/>
    <w:rsid w:val="008E588F"/>
    <w:rsid w:val="008F5CE6"/>
    <w:rsid w:val="00910CA0"/>
    <w:rsid w:val="00913CA9"/>
    <w:rsid w:val="00914139"/>
    <w:rsid w:val="009162AB"/>
    <w:rsid w:val="00917171"/>
    <w:rsid w:val="00927CA2"/>
    <w:rsid w:val="00931D3D"/>
    <w:rsid w:val="009329BD"/>
    <w:rsid w:val="00932FBB"/>
    <w:rsid w:val="00940264"/>
    <w:rsid w:val="00941A42"/>
    <w:rsid w:val="009430CA"/>
    <w:rsid w:val="00943DD5"/>
    <w:rsid w:val="00952455"/>
    <w:rsid w:val="00953602"/>
    <w:rsid w:val="0096233B"/>
    <w:rsid w:val="00964F2F"/>
    <w:rsid w:val="00976CEF"/>
    <w:rsid w:val="00987670"/>
    <w:rsid w:val="009903C0"/>
    <w:rsid w:val="009918DD"/>
    <w:rsid w:val="0099215E"/>
    <w:rsid w:val="009B52A0"/>
    <w:rsid w:val="009B6DF4"/>
    <w:rsid w:val="009C7637"/>
    <w:rsid w:val="009D7011"/>
    <w:rsid w:val="009D7144"/>
    <w:rsid w:val="009E0910"/>
    <w:rsid w:val="009F6511"/>
    <w:rsid w:val="009F660F"/>
    <w:rsid w:val="00A000A6"/>
    <w:rsid w:val="00A04E6E"/>
    <w:rsid w:val="00A10FB1"/>
    <w:rsid w:val="00A129E2"/>
    <w:rsid w:val="00A136D5"/>
    <w:rsid w:val="00A208EE"/>
    <w:rsid w:val="00A21F4D"/>
    <w:rsid w:val="00A26777"/>
    <w:rsid w:val="00A26F25"/>
    <w:rsid w:val="00A35DB3"/>
    <w:rsid w:val="00A37532"/>
    <w:rsid w:val="00A44853"/>
    <w:rsid w:val="00A5005F"/>
    <w:rsid w:val="00A5188B"/>
    <w:rsid w:val="00A558CB"/>
    <w:rsid w:val="00A61DA0"/>
    <w:rsid w:val="00A74920"/>
    <w:rsid w:val="00A76118"/>
    <w:rsid w:val="00A81DA3"/>
    <w:rsid w:val="00A841DF"/>
    <w:rsid w:val="00A84956"/>
    <w:rsid w:val="00A84D9B"/>
    <w:rsid w:val="00A96426"/>
    <w:rsid w:val="00AA0201"/>
    <w:rsid w:val="00AB07B6"/>
    <w:rsid w:val="00AB4AC3"/>
    <w:rsid w:val="00AC24A2"/>
    <w:rsid w:val="00AD232C"/>
    <w:rsid w:val="00AD3474"/>
    <w:rsid w:val="00AF0020"/>
    <w:rsid w:val="00AF2160"/>
    <w:rsid w:val="00AF46AF"/>
    <w:rsid w:val="00AF60ED"/>
    <w:rsid w:val="00B104B6"/>
    <w:rsid w:val="00B16F27"/>
    <w:rsid w:val="00B4428C"/>
    <w:rsid w:val="00B459EF"/>
    <w:rsid w:val="00B50D11"/>
    <w:rsid w:val="00B54EF9"/>
    <w:rsid w:val="00B56613"/>
    <w:rsid w:val="00B5666A"/>
    <w:rsid w:val="00B61F7F"/>
    <w:rsid w:val="00B622EB"/>
    <w:rsid w:val="00B63A58"/>
    <w:rsid w:val="00B65184"/>
    <w:rsid w:val="00B67BFA"/>
    <w:rsid w:val="00B84BE1"/>
    <w:rsid w:val="00B87041"/>
    <w:rsid w:val="00B965E1"/>
    <w:rsid w:val="00BA024A"/>
    <w:rsid w:val="00BA086D"/>
    <w:rsid w:val="00BA13CA"/>
    <w:rsid w:val="00BA45AD"/>
    <w:rsid w:val="00BA4EBC"/>
    <w:rsid w:val="00BA7A54"/>
    <w:rsid w:val="00BB1F79"/>
    <w:rsid w:val="00BD6884"/>
    <w:rsid w:val="00BE0B6D"/>
    <w:rsid w:val="00BF589E"/>
    <w:rsid w:val="00C0197D"/>
    <w:rsid w:val="00C042CB"/>
    <w:rsid w:val="00C043E8"/>
    <w:rsid w:val="00C11977"/>
    <w:rsid w:val="00C15355"/>
    <w:rsid w:val="00C222A7"/>
    <w:rsid w:val="00C309C2"/>
    <w:rsid w:val="00C36867"/>
    <w:rsid w:val="00C40DC8"/>
    <w:rsid w:val="00C44FDB"/>
    <w:rsid w:val="00C45181"/>
    <w:rsid w:val="00C45D8E"/>
    <w:rsid w:val="00C5532A"/>
    <w:rsid w:val="00C567C5"/>
    <w:rsid w:val="00C619E9"/>
    <w:rsid w:val="00C632A1"/>
    <w:rsid w:val="00C80B57"/>
    <w:rsid w:val="00C8691E"/>
    <w:rsid w:val="00C8794A"/>
    <w:rsid w:val="00C879CD"/>
    <w:rsid w:val="00C9053F"/>
    <w:rsid w:val="00C913C9"/>
    <w:rsid w:val="00C95490"/>
    <w:rsid w:val="00CA4E63"/>
    <w:rsid w:val="00CA6B6A"/>
    <w:rsid w:val="00CB2802"/>
    <w:rsid w:val="00CB4D34"/>
    <w:rsid w:val="00CB4F30"/>
    <w:rsid w:val="00CC7F75"/>
    <w:rsid w:val="00CD66D4"/>
    <w:rsid w:val="00CD6BF5"/>
    <w:rsid w:val="00CD6E4C"/>
    <w:rsid w:val="00CD7652"/>
    <w:rsid w:val="00CE1E06"/>
    <w:rsid w:val="00CE3E11"/>
    <w:rsid w:val="00CE548A"/>
    <w:rsid w:val="00D06A4C"/>
    <w:rsid w:val="00D142AF"/>
    <w:rsid w:val="00D203B7"/>
    <w:rsid w:val="00D306CC"/>
    <w:rsid w:val="00D32289"/>
    <w:rsid w:val="00D33AE3"/>
    <w:rsid w:val="00D35A08"/>
    <w:rsid w:val="00D410B9"/>
    <w:rsid w:val="00D41388"/>
    <w:rsid w:val="00D46F53"/>
    <w:rsid w:val="00D51C57"/>
    <w:rsid w:val="00D60182"/>
    <w:rsid w:val="00D609DE"/>
    <w:rsid w:val="00D70B2D"/>
    <w:rsid w:val="00D72395"/>
    <w:rsid w:val="00D74EA2"/>
    <w:rsid w:val="00D80F19"/>
    <w:rsid w:val="00D81018"/>
    <w:rsid w:val="00D90AA8"/>
    <w:rsid w:val="00D955CF"/>
    <w:rsid w:val="00DA3A56"/>
    <w:rsid w:val="00DA591E"/>
    <w:rsid w:val="00DA72A7"/>
    <w:rsid w:val="00DB74C5"/>
    <w:rsid w:val="00DB7920"/>
    <w:rsid w:val="00DC14A1"/>
    <w:rsid w:val="00DC16C1"/>
    <w:rsid w:val="00DC4D13"/>
    <w:rsid w:val="00DD2EE8"/>
    <w:rsid w:val="00DD600F"/>
    <w:rsid w:val="00DE2C50"/>
    <w:rsid w:val="00DE73F0"/>
    <w:rsid w:val="00DF2850"/>
    <w:rsid w:val="00E06B2F"/>
    <w:rsid w:val="00E11BDE"/>
    <w:rsid w:val="00E15258"/>
    <w:rsid w:val="00E15342"/>
    <w:rsid w:val="00E17623"/>
    <w:rsid w:val="00E35E3E"/>
    <w:rsid w:val="00E46FC7"/>
    <w:rsid w:val="00E516DE"/>
    <w:rsid w:val="00E61D0A"/>
    <w:rsid w:val="00E673AA"/>
    <w:rsid w:val="00E76613"/>
    <w:rsid w:val="00E77A3B"/>
    <w:rsid w:val="00E80ADD"/>
    <w:rsid w:val="00E97599"/>
    <w:rsid w:val="00EA1184"/>
    <w:rsid w:val="00EA5FE6"/>
    <w:rsid w:val="00EA6531"/>
    <w:rsid w:val="00EA7DAC"/>
    <w:rsid w:val="00EB6D5F"/>
    <w:rsid w:val="00EC5D16"/>
    <w:rsid w:val="00ED1D2E"/>
    <w:rsid w:val="00ED72F0"/>
    <w:rsid w:val="00EE7717"/>
    <w:rsid w:val="00EF7D19"/>
    <w:rsid w:val="00F22BB0"/>
    <w:rsid w:val="00F25509"/>
    <w:rsid w:val="00F25A80"/>
    <w:rsid w:val="00F26C70"/>
    <w:rsid w:val="00F362AE"/>
    <w:rsid w:val="00F37A1B"/>
    <w:rsid w:val="00F52718"/>
    <w:rsid w:val="00F560F2"/>
    <w:rsid w:val="00F634FB"/>
    <w:rsid w:val="00F937C7"/>
    <w:rsid w:val="00F95932"/>
    <w:rsid w:val="00FA0EAC"/>
    <w:rsid w:val="00FA6442"/>
    <w:rsid w:val="00FB18B0"/>
    <w:rsid w:val="00FB265C"/>
    <w:rsid w:val="00FB4232"/>
    <w:rsid w:val="00FC79E1"/>
    <w:rsid w:val="00FD0608"/>
    <w:rsid w:val="00FD2425"/>
    <w:rsid w:val="00FE1186"/>
    <w:rsid w:val="00FE2097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0E5F98"/>
  <w15:docId w15:val="{57CE87EE-429B-49D5-BD3C-1CD0270D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1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  <w:rsid w:val="001B11B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B11B3"/>
  </w:style>
  <w:style w:type="paragraph" w:styleId="Header">
    <w:name w:val="header"/>
    <w:basedOn w:val="Normal"/>
    <w:link w:val="HeaderChar"/>
    <w:rsid w:val="005F29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2937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5F29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5F2937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5F2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937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3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A6F"/>
    <w:pPr>
      <w:ind w:left="720"/>
      <w:contextualSpacing/>
    </w:pPr>
  </w:style>
  <w:style w:type="paragraph" w:customStyle="1" w:styleId="Default">
    <w:name w:val="Default"/>
    <w:rsid w:val="009141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68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40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F9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F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F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7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132365/CP-STP-CAV-CHEM-USC-R1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labdoc.jlab.org/docushare/dsweb/View/Collection-297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19641/HEP_OperatingManual8148_20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MAGUSERS" label="MAG_USERS" onAction="ThisDocument.MAG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00D11-4E87-47E1-805B-01B604FC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H. Davenport II</dc:creator>
  <cp:lastModifiedBy>Ashley Anderson Mitchell</cp:lastModifiedBy>
  <cp:revision>3</cp:revision>
  <cp:lastPrinted>2016-08-02T14:57:00Z</cp:lastPrinted>
  <dcterms:created xsi:type="dcterms:W3CDTF">2020-09-02T15:19:00Z</dcterms:created>
  <dcterms:modified xsi:type="dcterms:W3CDTF">2020-09-02T15:21:00Z</dcterms:modified>
</cp:coreProperties>
</file>