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8B6EC7" w14:textId="6BFB0B77" w:rsidR="006B7309" w:rsidRDefault="00404D1D" w:rsidP="006B7309">
      <w:pPr>
        <w:spacing w:before="0" w:after="0"/>
        <w:jc w:val="right"/>
        <w:rPr>
          <w:rFonts w:cs="Arial"/>
          <w:sz w:val="28"/>
          <w:szCs w:val="22"/>
        </w:rPr>
      </w:pPr>
      <w:r>
        <w:rPr>
          <w:noProof/>
        </w:rPr>
        <w:drawing>
          <wp:anchor distT="0" distB="0" distL="114300" distR="114300" simplePos="0" relativeHeight="251634176" behindDoc="1" locked="0" layoutInCell="1" allowOverlap="1" wp14:anchorId="6D98CE75" wp14:editId="318439C3">
            <wp:simplePos x="0" y="0"/>
            <wp:positionH relativeFrom="page">
              <wp:posOffset>4690110</wp:posOffset>
            </wp:positionH>
            <wp:positionV relativeFrom="page">
              <wp:posOffset>396875</wp:posOffset>
            </wp:positionV>
            <wp:extent cx="3067685" cy="10058400"/>
            <wp:effectExtent l="0" t="0" r="5715" b="0"/>
            <wp:wrapNone/>
            <wp:docPr id="120" name="Picture 11" title="Gray bar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title="Gray bar in header"/>
                    <pic:cNvPicPr/>
                  </pic:nvPicPr>
                  <pic:blipFill>
                    <a:blip r:embed="rId8" cstate="print">
                      <a:extLst>
                        <a:ext uri="{28A0092B-C50C-407E-A947-70E740481C1C}">
                          <a14:useLocalDpi xmlns:a14="http://schemas.microsoft.com/office/drawing/2010/main"/>
                        </a:ext>
                      </a:extLst>
                    </a:blip>
                    <a:stretch>
                      <a:fillRect/>
                    </a:stretch>
                  </pic:blipFill>
                  <pic:spPr>
                    <a:xfrm>
                      <a:off x="0" y="0"/>
                      <a:ext cx="3067685" cy="10058400"/>
                    </a:xfrm>
                    <a:prstGeom prst="rect">
                      <a:avLst/>
                    </a:prstGeom>
                  </pic:spPr>
                </pic:pic>
              </a:graphicData>
            </a:graphic>
            <wp14:sizeRelH relativeFrom="margin">
              <wp14:pctWidth>0</wp14:pctWidth>
            </wp14:sizeRelH>
            <wp14:sizeRelV relativeFrom="margin">
              <wp14:pctHeight>0</wp14:pctHeight>
            </wp14:sizeRelV>
          </wp:anchor>
        </w:drawing>
      </w:r>
    </w:p>
    <w:p w14:paraId="07258969" w14:textId="63D59108" w:rsidR="006B7309" w:rsidRDefault="002D71E1" w:rsidP="006B7309">
      <w:pPr>
        <w:spacing w:before="0" w:after="0"/>
        <w:jc w:val="right"/>
        <w:rPr>
          <w:rFonts w:cs="Arial"/>
          <w:sz w:val="28"/>
          <w:szCs w:val="22"/>
        </w:rPr>
      </w:pPr>
      <w:r>
        <w:t>P</w:t>
      </w:r>
      <w:r w:rsidR="00F63F5F">
        <w:t>PUP-200-TA0001 R00</w:t>
      </w:r>
    </w:p>
    <w:p w14:paraId="46152EB3" w14:textId="74AEABA0" w:rsidR="00CB65C9" w:rsidRPr="00C110C0" w:rsidRDefault="006B7309" w:rsidP="006D713F">
      <w:pPr>
        <w:spacing w:before="0" w:after="0"/>
        <w:jc w:val="center"/>
        <w:rPr>
          <w:rFonts w:cs="Arial"/>
        </w:rPr>
      </w:pPr>
      <w:r w:rsidRPr="006B7309">
        <w:rPr>
          <w:rFonts w:cs="Arial"/>
          <w:sz w:val="28"/>
          <w:szCs w:val="22"/>
        </w:rPr>
        <w:t xml:space="preserve"> </w:t>
      </w:r>
    </w:p>
    <w:p w14:paraId="35AD73A7" w14:textId="77777777" w:rsidR="00011C72" w:rsidRPr="003A2E26" w:rsidRDefault="00011C72" w:rsidP="00956501">
      <w:pPr>
        <w:pStyle w:val="Coverpage-reporttitle"/>
        <w:rPr>
          <w:sz w:val="40"/>
        </w:rPr>
      </w:pPr>
      <w:r w:rsidRPr="003A2E26">
        <w:rPr>
          <w:sz w:val="40"/>
        </w:rPr>
        <w:t>PROTON POWER UPGRADE (PPU) PROJECT</w:t>
      </w:r>
    </w:p>
    <w:p w14:paraId="5A3A935A" w14:textId="47C58F90" w:rsidR="0069488F" w:rsidRDefault="00E57571" w:rsidP="003A2E26">
      <w:pPr>
        <w:pStyle w:val="Coverpage-reporttitle"/>
        <w:spacing w:before="480"/>
        <w:rPr>
          <w:sz w:val="40"/>
        </w:rPr>
      </w:pPr>
      <w:r>
        <w:rPr>
          <w:sz w:val="40"/>
        </w:rPr>
        <w:t>Acceptance Criteria</w:t>
      </w:r>
    </w:p>
    <w:p w14:paraId="01217529" w14:textId="4A50AAC7" w:rsidR="00011D16" w:rsidRPr="00011D16" w:rsidRDefault="00011D16" w:rsidP="00011D16">
      <w:pPr>
        <w:rPr>
          <w:b/>
          <w:sz w:val="32"/>
          <w:szCs w:val="32"/>
        </w:rPr>
      </w:pPr>
      <w:r>
        <w:rPr>
          <w:b/>
          <w:sz w:val="32"/>
          <w:szCs w:val="32"/>
        </w:rPr>
        <w:t>PPU SRF CAVITY INCOMING INSPECTION</w:t>
      </w:r>
    </w:p>
    <w:p w14:paraId="1433BAB1" w14:textId="066606D7" w:rsidR="0069488F" w:rsidRPr="00C110C0" w:rsidRDefault="00EC4D0B" w:rsidP="0069488F">
      <w:pPr>
        <w:rPr>
          <w:rFonts w:cs="Arial"/>
        </w:rPr>
      </w:pPr>
      <w:r>
        <w:rPr>
          <w:rFonts w:cs="Arial"/>
          <w:noProof/>
          <w:snapToGrid/>
        </w:rPr>
        <mc:AlternateContent>
          <mc:Choice Requires="wps">
            <w:drawing>
              <wp:anchor distT="0" distB="0" distL="114300" distR="114300" simplePos="0" relativeHeight="251653120" behindDoc="0" locked="0" layoutInCell="1" allowOverlap="1" wp14:anchorId="0B7F4317" wp14:editId="38A8C236">
                <wp:simplePos x="0" y="0"/>
                <wp:positionH relativeFrom="column">
                  <wp:posOffset>1608083</wp:posOffset>
                </wp:positionH>
                <wp:positionV relativeFrom="paragraph">
                  <wp:posOffset>10226</wp:posOffset>
                </wp:positionV>
                <wp:extent cx="3444240" cy="3452648"/>
                <wp:effectExtent l="76200" t="57150" r="99060" b="109855"/>
                <wp:wrapNone/>
                <wp:docPr id="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240" cy="3452648"/>
                        </a:xfrm>
                        <a:prstGeom prst="rect">
                          <a:avLst/>
                        </a:prstGeom>
                        <a:solidFill>
                          <a:srgbClr val="BFBFBF"/>
                        </a:solidFill>
                        <a:ln w="38100">
                          <a:solidFill>
                            <a:srgbClr val="F2F2F2"/>
                          </a:solidFill>
                          <a:miter lim="800000"/>
                          <a:headEnd/>
                          <a:tailEnd/>
                        </a:ln>
                        <a:effectLst>
                          <a:outerShdw blurRad="63500" dist="29783" dir="3885598" algn="ctr" rotWithShape="0">
                            <a:srgbClr val="4E6128">
                              <a:alpha val="50000"/>
                            </a:srgbClr>
                          </a:outerShdw>
                        </a:effectLst>
                      </wps:spPr>
                      <wps:txbx>
                        <w:txbxContent>
                          <w:p w14:paraId="004A12BC" w14:textId="6728DDDA" w:rsidR="00734757" w:rsidRDefault="00734757" w:rsidP="0052771A">
                            <w:pPr>
                              <w:jc w:val="center"/>
                            </w:pPr>
                            <w:r w:rsidRPr="001A73DB">
                              <w:rPr>
                                <w:noProof/>
                              </w:rPr>
                              <w:drawing>
                                <wp:inline distT="0" distB="0" distL="0" distR="0" wp14:anchorId="37D31B86" wp14:editId="314CB55C">
                                  <wp:extent cx="3227437" cy="32927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cd\Groups\STS-PPU\PPU\P.1 Project Management\Presentation Report templates\Backup\18-G00020 PPU Report Cover 3circles.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227437" cy="329271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7F4317" id="Rectangle 121" o:spid="_x0000_s1026" style="position:absolute;margin-left:126.6pt;margin-top:.8pt;width:271.2pt;height:27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fCbhwIAAAIFAAAOAAAAZHJzL2Uyb0RvYy54bWysVFFvmzAQfp+0/2D5fSUQklJUUnVtM03q&#10;tqrdtGdjDFgztnd2Qrpfv7NJ03Td0zSQkI87Pn/f3WfOL3aDIlsBThpd0fRkRonQ3DRSdxX99nX9&#10;rqDEeaYbpowWFX0Ujl6s3r45H20pMtMb1QggCKJdOdqK9t7bMkkc78XA3ImxQmOyNTAwjyF0SQNs&#10;RPRBJdlstkxGA40Fw4Vz+PZ6StJVxG9bwf2XtnXCE1VR5ObjE+KzDs9kdc7KDpjtJd/TYP/AYmBS&#10;46YHqGvmGdmAfAU1SA7GmdafcDMkpm0lF1EDqklnf6h56JkVUQs2x9lDm9z/g+Wft3dAZFNRHJRm&#10;A47oHpvGdKcESbM0NGi0rsS6B3sHQaKzt4b/cESbqx7rxCWAGXvBGqQV65MXH4TA4aekHj+ZBvHZ&#10;xpvYq10LQwDELpBdHMnjYSRi5wnHl/M8z7McJ8cxN88X2TIvAqeElU+fW3D+gzADCYuKAtKP8Gx7&#10;6/xU+lQS6Rslm7VUKgbQ1VcKyJahP96vw71Hd8dlSpMRty/S2SxCv0i6Y4x1Fu6/YQzSo9OVHLDV&#10;s3CFIlaGxt3oJq49k2paozylQ1pED6OQEJgNQjz0zUhqtYF7hlNbzheIRBoZpGdnp8U8BGjweVEs&#10;Fmc4VKY6PJncAyVg/Hfp+2ir0OlXHchvlmlWTN1TtmdTX3CHiS2y2ouNAzjQidER02iAMPPJO35X&#10;71BfMEJtmke0AhKJ88YfBy56A78oGfEQVtT93DAQlKiPGu10luZh9j4G+eI0wwCOM/VxhmmOUBX1&#10;KDour/x00jcWZNfjTmmUps0lWrCV0RzPrFBFCPCgRT37n0I4ycdxrHr+da1+AwAA//8DAFBLAwQU&#10;AAYACAAAACEAtTG5uOEAAAAJAQAADwAAAGRycy9kb3ducmV2LnhtbEyPwU7DMAyG70i8Q2Qkbixd&#10;RzcoTSc6gThMSLBN4po1pu1onNKkW+HpMSe42fp+/f6cLUfbiiP2vnGkYDqJQCCVzjRUKdhtH69u&#10;QPigyejWESr4Qg/L/Pws06lxJ3rF4yZUgkvIp1pBHUKXSunLGq32E9chMXt3vdWB176SptcnLret&#10;jKNoLq1uiC/UusNVjeXHZrAKou30zX8/HIrF7vMwrFdPRff8Uih1eTHe34EIOIa/MPzqszrk7LR3&#10;AxkvWgVxMos5ymAOgvniNuFhryC5TmYg80z+/yD/AQAA//8DAFBLAQItABQABgAIAAAAIQC2gziS&#10;/gAAAOEBAAATAAAAAAAAAAAAAAAAAAAAAABbQ29udGVudF9UeXBlc10ueG1sUEsBAi0AFAAGAAgA&#10;AAAhADj9If/WAAAAlAEAAAsAAAAAAAAAAAAAAAAALwEAAF9yZWxzLy5yZWxzUEsBAi0AFAAGAAgA&#10;AAAhADrR8JuHAgAAAgUAAA4AAAAAAAAAAAAAAAAALgIAAGRycy9lMm9Eb2MueG1sUEsBAi0AFAAG&#10;AAgAAAAhALUxubjhAAAACQEAAA8AAAAAAAAAAAAAAAAA4QQAAGRycy9kb3ducmV2LnhtbFBLBQYA&#10;AAAABAAEAPMAAADvBQAAAAA=&#10;" fillcolor="#bfbfbf" strokecolor="#f2f2f2" strokeweight="3pt">
                <v:shadow on="t" color="#4e6128" opacity=".5" offset="1pt,.74833mm"/>
                <v:textbox>
                  <w:txbxContent>
                    <w:p w14:paraId="004A12BC" w14:textId="6728DDDA" w:rsidR="00734757" w:rsidRDefault="00734757" w:rsidP="0052771A">
                      <w:pPr>
                        <w:jc w:val="center"/>
                      </w:pPr>
                      <w:r w:rsidRPr="001A73DB">
                        <w:rPr>
                          <w:noProof/>
                        </w:rPr>
                        <w:drawing>
                          <wp:inline distT="0" distB="0" distL="0" distR="0" wp14:anchorId="37D31B86" wp14:editId="314CB55C">
                            <wp:extent cx="3227437" cy="32927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cd\Groups\STS-PPU\PPU\P.1 Project Management\Presentation Report templates\Backup\18-G00020 PPU Report Cover 3circles.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227437" cy="3292711"/>
                                    </a:xfrm>
                                    <a:prstGeom prst="rect">
                                      <a:avLst/>
                                    </a:prstGeom>
                                    <a:noFill/>
                                    <a:ln>
                                      <a:noFill/>
                                    </a:ln>
                                  </pic:spPr>
                                </pic:pic>
                              </a:graphicData>
                            </a:graphic>
                          </wp:inline>
                        </w:drawing>
                      </w:r>
                    </w:p>
                  </w:txbxContent>
                </v:textbox>
              </v:rect>
            </w:pict>
          </mc:Fallback>
        </mc:AlternateContent>
      </w:r>
    </w:p>
    <w:p w14:paraId="1F8DC75C" w14:textId="5CF56F01" w:rsidR="00AC38AE" w:rsidRPr="00C110C0" w:rsidRDefault="00AC38AE" w:rsidP="00AC38AE">
      <w:pPr>
        <w:rPr>
          <w:rFonts w:cs="Arial"/>
        </w:rPr>
      </w:pPr>
    </w:p>
    <w:p w14:paraId="1D25CA99" w14:textId="2AE86A48" w:rsidR="00AC38AE" w:rsidRPr="00C110C0" w:rsidRDefault="00AC38AE" w:rsidP="00AC38AE">
      <w:pPr>
        <w:rPr>
          <w:rFonts w:cs="Arial"/>
        </w:rPr>
      </w:pPr>
    </w:p>
    <w:p w14:paraId="4DDA0F92" w14:textId="310EF664" w:rsidR="00AC38AE" w:rsidRPr="00C110C0" w:rsidRDefault="00AC38AE" w:rsidP="00AC38AE">
      <w:pPr>
        <w:rPr>
          <w:rFonts w:cs="Arial"/>
        </w:rPr>
      </w:pPr>
    </w:p>
    <w:p w14:paraId="41943286" w14:textId="398A1651" w:rsidR="00AC38AE" w:rsidRPr="00C110C0" w:rsidRDefault="00AC38AE" w:rsidP="00AC38AE">
      <w:pPr>
        <w:rPr>
          <w:rFonts w:cs="Arial"/>
        </w:rPr>
      </w:pPr>
    </w:p>
    <w:p w14:paraId="6D631A64" w14:textId="14CBBBD9" w:rsidR="00AC38AE" w:rsidRPr="00C110C0" w:rsidRDefault="00AC38AE" w:rsidP="00AC38AE">
      <w:pPr>
        <w:rPr>
          <w:rFonts w:cs="Arial"/>
        </w:rPr>
      </w:pPr>
    </w:p>
    <w:p w14:paraId="0DF854C2" w14:textId="2123B28B" w:rsidR="00AC38AE" w:rsidRPr="00C110C0" w:rsidRDefault="00AC38AE" w:rsidP="00AC38AE">
      <w:pPr>
        <w:rPr>
          <w:rFonts w:cs="Arial"/>
        </w:rPr>
      </w:pPr>
    </w:p>
    <w:p w14:paraId="0AD855A5" w14:textId="77777777" w:rsidR="00AC38AE" w:rsidRPr="00C110C0" w:rsidRDefault="00AC38AE" w:rsidP="00AC38AE">
      <w:pPr>
        <w:rPr>
          <w:rFonts w:cs="Arial"/>
        </w:rPr>
      </w:pPr>
    </w:p>
    <w:p w14:paraId="285A5324" w14:textId="073F161F" w:rsidR="00AC38AE" w:rsidRPr="00C110C0" w:rsidRDefault="00AC38AE" w:rsidP="00AC38AE">
      <w:pPr>
        <w:rPr>
          <w:rFonts w:cs="Arial"/>
        </w:rPr>
      </w:pPr>
    </w:p>
    <w:p w14:paraId="2C344866" w14:textId="77777777" w:rsidR="00AC38AE" w:rsidRPr="00C110C0" w:rsidRDefault="00AC38AE" w:rsidP="00AC38AE">
      <w:pPr>
        <w:rPr>
          <w:rFonts w:cs="Arial"/>
        </w:rPr>
      </w:pPr>
    </w:p>
    <w:p w14:paraId="6CCA2CFF" w14:textId="60DC05C8" w:rsidR="00AC38AE" w:rsidRPr="00C110C0" w:rsidRDefault="00AC38AE" w:rsidP="00AC38AE">
      <w:pPr>
        <w:rPr>
          <w:rFonts w:cs="Arial"/>
        </w:rPr>
      </w:pPr>
    </w:p>
    <w:p w14:paraId="232D1877" w14:textId="76B0A7CF" w:rsidR="00AD2539" w:rsidRDefault="00AD2539" w:rsidP="00AC38AE">
      <w:pPr>
        <w:rPr>
          <w:rFonts w:cs="Arial"/>
          <w:sz w:val="28"/>
        </w:rPr>
      </w:pPr>
    </w:p>
    <w:p w14:paraId="14106161" w14:textId="74CC8DC4" w:rsidR="00BB65E4" w:rsidRDefault="00BB65E4" w:rsidP="00AC38AE">
      <w:pPr>
        <w:rPr>
          <w:rFonts w:cs="Arial"/>
          <w:sz w:val="28"/>
        </w:rPr>
      </w:pPr>
    </w:p>
    <w:p w14:paraId="5374790A" w14:textId="3F6F434D" w:rsidR="00BB65E4" w:rsidRDefault="00BB65E4" w:rsidP="00AC38AE">
      <w:pPr>
        <w:rPr>
          <w:rFonts w:cs="Arial"/>
          <w:sz w:val="28"/>
        </w:rPr>
      </w:pPr>
    </w:p>
    <w:p w14:paraId="36545451" w14:textId="49D53CD0" w:rsidR="00BB65E4" w:rsidRDefault="00BB65E4" w:rsidP="00AC38AE">
      <w:pPr>
        <w:rPr>
          <w:rFonts w:cs="Arial"/>
          <w:sz w:val="28"/>
        </w:rPr>
      </w:pPr>
    </w:p>
    <w:p w14:paraId="5C337F8A" w14:textId="31C314FB" w:rsidR="00BB65E4" w:rsidRDefault="00BB65E4" w:rsidP="00404D1D">
      <w:pPr>
        <w:jc w:val="right"/>
        <w:rPr>
          <w:rFonts w:cs="Arial"/>
          <w:sz w:val="28"/>
        </w:rPr>
      </w:pPr>
    </w:p>
    <w:p w14:paraId="3EB0C25A" w14:textId="0FA4BA57" w:rsidR="00BB65E4" w:rsidRDefault="00BB65E4" w:rsidP="00AC38AE">
      <w:pPr>
        <w:rPr>
          <w:rFonts w:cs="Arial"/>
          <w:sz w:val="28"/>
        </w:rPr>
      </w:pPr>
    </w:p>
    <w:p w14:paraId="1E1CBBC8" w14:textId="403BE3A0" w:rsidR="00BB65E4" w:rsidRDefault="00BB65E4" w:rsidP="00AC38AE">
      <w:pPr>
        <w:rPr>
          <w:rFonts w:cs="Arial"/>
          <w:sz w:val="28"/>
        </w:rPr>
      </w:pPr>
    </w:p>
    <w:p w14:paraId="4F5CAD44" w14:textId="77777777" w:rsidR="00BB65E4" w:rsidRDefault="00BB65E4" w:rsidP="00AC38AE">
      <w:pPr>
        <w:rPr>
          <w:rFonts w:cs="Arial"/>
          <w:sz w:val="28"/>
        </w:rPr>
      </w:pPr>
    </w:p>
    <w:p w14:paraId="316FD9BA" w14:textId="24AB8EF4" w:rsidR="00BB65E4" w:rsidRDefault="00BB65E4" w:rsidP="00AC38AE">
      <w:pPr>
        <w:rPr>
          <w:rFonts w:cs="Arial"/>
          <w:sz w:val="28"/>
        </w:rPr>
      </w:pPr>
    </w:p>
    <w:p w14:paraId="2B008E1C" w14:textId="77777777" w:rsidR="00BB65E4" w:rsidRPr="003A2E26" w:rsidRDefault="00BB65E4" w:rsidP="00AC38AE">
      <w:pPr>
        <w:rPr>
          <w:rFonts w:cs="Arial"/>
          <w:sz w:val="28"/>
        </w:rPr>
      </w:pPr>
    </w:p>
    <w:p w14:paraId="4F58A455" w14:textId="022FA809" w:rsidR="00280EE4" w:rsidRPr="003A2E26" w:rsidRDefault="002D71E1" w:rsidP="003A2E26">
      <w:pPr>
        <w:widowControl/>
        <w:jc w:val="right"/>
        <w:rPr>
          <w:rFonts w:cs="Arial"/>
          <w:sz w:val="28"/>
        </w:rPr>
      </w:pPr>
      <w:r>
        <w:rPr>
          <w:rFonts w:cs="Arial"/>
          <w:sz w:val="28"/>
        </w:rPr>
        <w:t>Date</w:t>
      </w:r>
      <w:r w:rsidR="00F63F5F">
        <w:rPr>
          <w:rFonts w:cs="Arial"/>
          <w:sz w:val="28"/>
        </w:rPr>
        <w:t xml:space="preserve">: </w:t>
      </w:r>
      <w:r w:rsidR="00157613">
        <w:rPr>
          <w:rFonts w:cs="Arial"/>
          <w:sz w:val="28"/>
        </w:rPr>
        <w:t>4</w:t>
      </w:r>
      <w:r w:rsidR="00F63F5F">
        <w:rPr>
          <w:rFonts w:cs="Arial"/>
          <w:sz w:val="28"/>
        </w:rPr>
        <w:t>/</w:t>
      </w:r>
      <w:r w:rsidR="00445444">
        <w:rPr>
          <w:rFonts w:cs="Arial"/>
          <w:sz w:val="28"/>
        </w:rPr>
        <w:t>1</w:t>
      </w:r>
      <w:r w:rsidR="00157613">
        <w:rPr>
          <w:rFonts w:cs="Arial"/>
          <w:sz w:val="28"/>
        </w:rPr>
        <w:t>5</w:t>
      </w:r>
      <w:r w:rsidR="00F63F5F">
        <w:rPr>
          <w:rFonts w:cs="Arial"/>
          <w:sz w:val="28"/>
        </w:rPr>
        <w:t>/2019</w:t>
      </w:r>
    </w:p>
    <w:p w14:paraId="16A53AC1" w14:textId="77777777" w:rsidR="005E769C" w:rsidRPr="00C110C0" w:rsidRDefault="005E769C" w:rsidP="00AA73FC">
      <w:pPr>
        <w:widowControl/>
        <w:rPr>
          <w:rFonts w:cs="Arial"/>
        </w:rPr>
        <w:sectPr w:rsidR="005E769C" w:rsidRPr="00C110C0" w:rsidSect="00455977">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080" w:left="1440" w:header="720" w:footer="720" w:gutter="0"/>
          <w:pgNumType w:fmt="lowerRoman" w:start="1"/>
          <w:cols w:space="720"/>
          <w:noEndnote/>
          <w:titlePg/>
        </w:sectPr>
      </w:pPr>
    </w:p>
    <w:p w14:paraId="5BCBCAD7" w14:textId="77777777" w:rsidR="005A6498" w:rsidRDefault="005A6498" w:rsidP="005A6498">
      <w:pPr>
        <w:rPr>
          <w:rFonts w:cs="Arial"/>
        </w:rPr>
      </w:pPr>
    </w:p>
    <w:p w14:paraId="343173F2" w14:textId="77777777" w:rsidR="00162F30" w:rsidRDefault="00162F30" w:rsidP="005A6498">
      <w:pPr>
        <w:rPr>
          <w:rFonts w:cs="Arial"/>
        </w:rPr>
      </w:pPr>
    </w:p>
    <w:p w14:paraId="6839DC95" w14:textId="77777777" w:rsidR="00162F30" w:rsidRDefault="00162F30" w:rsidP="005A6498">
      <w:pPr>
        <w:rPr>
          <w:rFonts w:cs="Arial"/>
        </w:rPr>
      </w:pPr>
    </w:p>
    <w:p w14:paraId="0ED03FE3" w14:textId="77777777" w:rsidR="00162F30" w:rsidRDefault="00162F30" w:rsidP="005A6498">
      <w:pPr>
        <w:rPr>
          <w:rFonts w:cs="Arial"/>
        </w:rPr>
      </w:pPr>
    </w:p>
    <w:p w14:paraId="662F8F53" w14:textId="77777777" w:rsidR="00162F30" w:rsidRDefault="00162F30" w:rsidP="005A6498">
      <w:pPr>
        <w:rPr>
          <w:rFonts w:cs="Arial"/>
        </w:rPr>
      </w:pPr>
    </w:p>
    <w:p w14:paraId="499A5545" w14:textId="77777777" w:rsidR="00162F30" w:rsidRDefault="00162F30" w:rsidP="005A6498">
      <w:pPr>
        <w:rPr>
          <w:rFonts w:cs="Arial"/>
        </w:rPr>
      </w:pPr>
    </w:p>
    <w:p w14:paraId="40C6040B" w14:textId="77777777" w:rsidR="00162F30" w:rsidRDefault="00162F30" w:rsidP="005A6498">
      <w:pPr>
        <w:rPr>
          <w:rFonts w:cs="Arial"/>
        </w:rPr>
      </w:pPr>
    </w:p>
    <w:p w14:paraId="0795FAE2" w14:textId="77777777" w:rsidR="00162F30" w:rsidRDefault="00162F30" w:rsidP="005A6498">
      <w:pPr>
        <w:rPr>
          <w:rFonts w:cs="Arial"/>
        </w:rPr>
      </w:pPr>
    </w:p>
    <w:p w14:paraId="1FC65E42" w14:textId="77777777" w:rsidR="00162F30" w:rsidRPr="00C110C0" w:rsidRDefault="00162F30" w:rsidP="005A6498">
      <w:pPr>
        <w:rPr>
          <w:rFonts w:cs="Arial"/>
        </w:rPr>
      </w:pPr>
    </w:p>
    <w:p w14:paraId="181ADF9F" w14:textId="77777777" w:rsidR="00463834" w:rsidRPr="00C110C0" w:rsidRDefault="00463834" w:rsidP="005A6498">
      <w:pPr>
        <w:rPr>
          <w:rFonts w:cs="Arial"/>
        </w:rPr>
      </w:pPr>
    </w:p>
    <w:p w14:paraId="5A01A1D7" w14:textId="77777777" w:rsidR="00463834" w:rsidRPr="00C110C0" w:rsidRDefault="00463834" w:rsidP="005A6498">
      <w:pPr>
        <w:rPr>
          <w:rFonts w:cs="Arial"/>
        </w:rPr>
      </w:pPr>
    </w:p>
    <w:p w14:paraId="0BAA8F19" w14:textId="77777777" w:rsidR="00463834" w:rsidRPr="00C110C0" w:rsidRDefault="00463834" w:rsidP="005A6498">
      <w:pPr>
        <w:rPr>
          <w:rFonts w:cs="Arial"/>
        </w:rPr>
      </w:pPr>
    </w:p>
    <w:p w14:paraId="29406B54" w14:textId="77777777" w:rsidR="00463834" w:rsidRPr="00C110C0" w:rsidRDefault="00463834" w:rsidP="005A6498">
      <w:pPr>
        <w:rPr>
          <w:rFonts w:cs="Arial"/>
        </w:rPr>
      </w:pPr>
    </w:p>
    <w:p w14:paraId="276246AA" w14:textId="77777777" w:rsidR="00463834" w:rsidRDefault="00463834" w:rsidP="005A6498">
      <w:pPr>
        <w:rPr>
          <w:rFonts w:cs="Arial"/>
        </w:rPr>
      </w:pPr>
    </w:p>
    <w:p w14:paraId="003DB6BD" w14:textId="77777777" w:rsidR="00BB65E4" w:rsidRDefault="00BB65E4" w:rsidP="005A6498">
      <w:pPr>
        <w:rPr>
          <w:rFonts w:cs="Arial"/>
        </w:rPr>
      </w:pPr>
    </w:p>
    <w:p w14:paraId="5A980F01" w14:textId="77777777" w:rsidR="00BB65E4" w:rsidRDefault="00BB65E4" w:rsidP="005A6498">
      <w:pPr>
        <w:rPr>
          <w:rFonts w:cs="Arial"/>
        </w:rPr>
      </w:pPr>
    </w:p>
    <w:p w14:paraId="168488DC" w14:textId="77777777" w:rsidR="00BB65E4" w:rsidRPr="00C110C0" w:rsidRDefault="00BB65E4" w:rsidP="005A6498">
      <w:pPr>
        <w:rPr>
          <w:rFonts w:cs="Arial"/>
        </w:rPr>
      </w:pPr>
    </w:p>
    <w:p w14:paraId="75832C92" w14:textId="77777777" w:rsidR="00463834" w:rsidRDefault="00463834" w:rsidP="005A6498">
      <w:pPr>
        <w:rPr>
          <w:rFonts w:cs="Arial"/>
        </w:rPr>
      </w:pPr>
    </w:p>
    <w:p w14:paraId="4451D646" w14:textId="77777777" w:rsidR="00280EE4" w:rsidRDefault="00280EE4" w:rsidP="005A6498">
      <w:pPr>
        <w:rPr>
          <w:rFonts w:cs="Arial"/>
        </w:rPr>
      </w:pPr>
    </w:p>
    <w:p w14:paraId="12961160" w14:textId="77777777" w:rsidR="00280EE4" w:rsidRDefault="00280EE4" w:rsidP="005A6498">
      <w:pPr>
        <w:rPr>
          <w:rFonts w:cs="Arial"/>
        </w:rPr>
      </w:pPr>
    </w:p>
    <w:p w14:paraId="22255077" w14:textId="77777777" w:rsidR="00280EE4" w:rsidRDefault="00280EE4" w:rsidP="005A6498">
      <w:pPr>
        <w:rPr>
          <w:rFonts w:cs="Arial"/>
        </w:rPr>
      </w:pPr>
    </w:p>
    <w:p w14:paraId="0C8CAEBD" w14:textId="77777777" w:rsidR="00280EE4" w:rsidRDefault="00280EE4" w:rsidP="005A6498">
      <w:pPr>
        <w:rPr>
          <w:rFonts w:cs="Arial"/>
        </w:rPr>
      </w:pPr>
    </w:p>
    <w:p w14:paraId="0C184368" w14:textId="77777777" w:rsidR="00280EE4" w:rsidRDefault="00280EE4" w:rsidP="005A6498">
      <w:pPr>
        <w:rPr>
          <w:rFonts w:cs="Arial"/>
        </w:rPr>
      </w:pPr>
    </w:p>
    <w:p w14:paraId="19DEAFD8" w14:textId="77777777" w:rsidR="00280EE4" w:rsidRDefault="00280EE4" w:rsidP="005A6498">
      <w:pPr>
        <w:rPr>
          <w:rFonts w:cs="Arial"/>
        </w:rPr>
      </w:pPr>
    </w:p>
    <w:p w14:paraId="0F0CBAC0" w14:textId="77777777" w:rsidR="00280EE4" w:rsidRDefault="00280EE4" w:rsidP="005A6498">
      <w:pPr>
        <w:rPr>
          <w:rFonts w:cs="Arial"/>
        </w:rPr>
      </w:pPr>
    </w:p>
    <w:p w14:paraId="766523F3" w14:textId="77777777" w:rsidR="00162F30" w:rsidRPr="00C110C0" w:rsidRDefault="00162F30" w:rsidP="005A6498">
      <w:pPr>
        <w:rPr>
          <w:rFonts w:cs="Arial"/>
        </w:rPr>
      </w:pPr>
    </w:p>
    <w:p w14:paraId="21211711" w14:textId="77777777" w:rsidR="005A6498" w:rsidRPr="00C110C0" w:rsidRDefault="005A6498" w:rsidP="005A6498">
      <w:pPr>
        <w:rPr>
          <w:rFonts w:cs="Arial"/>
        </w:rPr>
      </w:pPr>
    </w:p>
    <w:tbl>
      <w:tblPr>
        <w:tblW w:w="0" w:type="auto"/>
        <w:jc w:val="center"/>
        <w:tblLayout w:type="fixed"/>
        <w:tblCellMar>
          <w:top w:w="130" w:type="dxa"/>
          <w:left w:w="125" w:type="dxa"/>
          <w:bottom w:w="130" w:type="dxa"/>
          <w:right w:w="125" w:type="dxa"/>
        </w:tblCellMar>
        <w:tblLook w:val="0000" w:firstRow="0" w:lastRow="0" w:firstColumn="0" w:lastColumn="0" w:noHBand="0" w:noVBand="0"/>
      </w:tblPr>
      <w:tblGrid>
        <w:gridCol w:w="9410"/>
      </w:tblGrid>
      <w:tr w:rsidR="005A6498" w:rsidRPr="00C110C0" w14:paraId="6FEC6ED1" w14:textId="77777777" w:rsidTr="00C110C0">
        <w:trPr>
          <w:trHeight w:val="2276"/>
          <w:jc w:val="center"/>
        </w:trPr>
        <w:tc>
          <w:tcPr>
            <w:tcW w:w="9410" w:type="dxa"/>
            <w:tcBorders>
              <w:top w:val="single" w:sz="6" w:space="0" w:color="auto"/>
              <w:left w:val="single" w:sz="6" w:space="0" w:color="auto"/>
              <w:bottom w:val="single" w:sz="6" w:space="0" w:color="auto"/>
              <w:right w:val="single" w:sz="6" w:space="0" w:color="auto"/>
            </w:tcBorders>
          </w:tcPr>
          <w:p w14:paraId="0D7EAF56" w14:textId="77777777" w:rsidR="00C110C0" w:rsidRPr="00C110C0" w:rsidRDefault="00C110C0" w:rsidP="00C110C0">
            <w:pPr>
              <w:rPr>
                <w:rFonts w:cs="Arial"/>
              </w:rPr>
            </w:pPr>
            <w:r w:rsidRPr="00C110C0">
              <w:rPr>
                <w:rFonts w:cs="Arial"/>
              </w:rPr>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p w14:paraId="501926A5" w14:textId="77777777" w:rsidR="005A6498" w:rsidRPr="00C110C0" w:rsidRDefault="005A6498" w:rsidP="00987318">
            <w:pPr>
              <w:pStyle w:val="Disclaimer"/>
              <w:rPr>
                <w:rFonts w:cs="Arial"/>
                <w:szCs w:val="16"/>
              </w:rPr>
            </w:pPr>
          </w:p>
        </w:tc>
      </w:tr>
    </w:tbl>
    <w:p w14:paraId="5C6430D3" w14:textId="77777777" w:rsidR="00280EE4" w:rsidRDefault="00EC4D0B" w:rsidP="002B7A40">
      <w:pPr>
        <w:spacing w:before="0" w:after="0"/>
        <w:jc w:val="right"/>
        <w:rPr>
          <w:rFonts w:cs="Arial"/>
        </w:rPr>
      </w:pPr>
      <w:r>
        <w:rPr>
          <w:noProof/>
        </w:rPr>
        <w:drawing>
          <wp:anchor distT="0" distB="0" distL="114300" distR="114808" simplePos="0" relativeHeight="251654144" behindDoc="0" locked="0" layoutInCell="1" allowOverlap="1" wp14:anchorId="080BFAA4" wp14:editId="3D2F5953">
            <wp:simplePos x="0" y="0"/>
            <wp:positionH relativeFrom="column">
              <wp:posOffset>914400</wp:posOffset>
            </wp:positionH>
            <wp:positionV relativeFrom="paragraph">
              <wp:posOffset>9431655</wp:posOffset>
            </wp:positionV>
            <wp:extent cx="3401822" cy="347345"/>
            <wp:effectExtent l="0" t="0" r="1905" b="8255"/>
            <wp:wrapNone/>
            <wp:docPr id="122" name="Picture 12" descr="Oak Ridge National Laboratory: Managed by UT-Battelle for the US Department of Energy" title="ORNL logo with attribut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ak Ridge National Laboratory: Managed by UT-Battelle for the US Department of Energy" title="ORNL logo with attribution statement"/>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401695" cy="34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1F3E2" w14:textId="77777777" w:rsidR="00195814" w:rsidRPr="00C110C0" w:rsidRDefault="00195814" w:rsidP="00162F30">
      <w:pPr>
        <w:pStyle w:val="Heading1"/>
        <w:widowControl/>
        <w:numPr>
          <w:ilvl w:val="0"/>
          <w:numId w:val="0"/>
        </w:numPr>
        <w:spacing w:before="0" w:after="0"/>
        <w:ind w:left="360"/>
        <w:rPr>
          <w:rFonts w:cs="Arial"/>
        </w:rPr>
      </w:pPr>
    </w:p>
    <w:p w14:paraId="67E5E7C9" w14:textId="77777777" w:rsidR="00CB65C9" w:rsidRPr="00C110C0" w:rsidRDefault="00CB65C9" w:rsidP="00CB65C9">
      <w:pPr>
        <w:spacing w:before="0" w:after="0"/>
        <w:jc w:val="center"/>
        <w:rPr>
          <w:rFonts w:cs="Arial"/>
          <w:bCs/>
          <w:sz w:val="28"/>
          <w:szCs w:val="22"/>
        </w:rPr>
      </w:pPr>
      <w:r w:rsidRPr="00C110C0">
        <w:rPr>
          <w:rFonts w:cs="Arial"/>
          <w:bCs/>
          <w:sz w:val="28"/>
          <w:szCs w:val="22"/>
        </w:rPr>
        <w:t xml:space="preserve">PROTON POWER UPGRADE (PPU) PROJECT </w:t>
      </w:r>
    </w:p>
    <w:p w14:paraId="79F9FD2E" w14:textId="52DDB2EE" w:rsidR="00CB65C9" w:rsidRPr="00C110C0" w:rsidRDefault="002D71E1" w:rsidP="00CB65C9">
      <w:pPr>
        <w:spacing w:before="0" w:after="0"/>
        <w:jc w:val="center"/>
        <w:rPr>
          <w:rFonts w:cs="Arial"/>
          <w:bCs/>
          <w:sz w:val="28"/>
          <w:szCs w:val="22"/>
        </w:rPr>
      </w:pPr>
      <w:r>
        <w:rPr>
          <w:rFonts w:cs="Arial"/>
          <w:bCs/>
          <w:sz w:val="28"/>
          <w:szCs w:val="22"/>
        </w:rPr>
        <w:t xml:space="preserve">Acceptance Criteria </w:t>
      </w:r>
      <w:r w:rsidR="00F63F5F">
        <w:rPr>
          <w:rFonts w:cs="Arial"/>
          <w:bCs/>
          <w:sz w:val="28"/>
          <w:szCs w:val="22"/>
        </w:rPr>
        <w:t>–</w:t>
      </w:r>
      <w:r>
        <w:rPr>
          <w:rFonts w:cs="Arial"/>
          <w:bCs/>
          <w:sz w:val="28"/>
          <w:szCs w:val="22"/>
        </w:rPr>
        <w:t xml:space="preserve"> </w:t>
      </w:r>
      <w:r w:rsidR="00F63F5F">
        <w:rPr>
          <w:rFonts w:cs="Arial"/>
          <w:bCs/>
          <w:sz w:val="28"/>
          <w:szCs w:val="22"/>
        </w:rPr>
        <w:t>PPUP-200</w:t>
      </w:r>
      <w:r w:rsidR="00D54949">
        <w:rPr>
          <w:rFonts w:cs="Arial"/>
          <w:bCs/>
          <w:sz w:val="28"/>
          <w:szCs w:val="22"/>
        </w:rPr>
        <w:t>-</w:t>
      </w:r>
      <w:r w:rsidR="00F63F5F">
        <w:rPr>
          <w:rFonts w:cs="Arial"/>
          <w:bCs/>
          <w:sz w:val="28"/>
          <w:szCs w:val="22"/>
        </w:rPr>
        <w:t xml:space="preserve">TA0001 </w:t>
      </w:r>
    </w:p>
    <w:p w14:paraId="0672D4E3" w14:textId="77777777" w:rsidR="00BF5373" w:rsidRPr="00C110C0" w:rsidRDefault="00BF5373" w:rsidP="003354C5">
      <w:pPr>
        <w:spacing w:before="0" w:after="0"/>
        <w:jc w:val="center"/>
        <w:rPr>
          <w:rFonts w:cs="Arial"/>
          <w:szCs w:val="22"/>
        </w:rPr>
      </w:pPr>
    </w:p>
    <w:p w14:paraId="7E5DAFA6" w14:textId="77777777" w:rsidR="00D55AFB" w:rsidRPr="00C110C0" w:rsidRDefault="00D55AFB" w:rsidP="003354C5">
      <w:pPr>
        <w:spacing w:before="0" w:after="0"/>
        <w:jc w:val="center"/>
        <w:rPr>
          <w:rFonts w:cs="Arial"/>
          <w:szCs w:val="22"/>
        </w:rPr>
      </w:pPr>
    </w:p>
    <w:p w14:paraId="6B28736E" w14:textId="77777777" w:rsidR="00D55AFB" w:rsidRPr="00C110C0" w:rsidRDefault="00D55AFB" w:rsidP="003354C5">
      <w:pPr>
        <w:spacing w:before="0" w:after="0"/>
        <w:jc w:val="center"/>
        <w:rPr>
          <w:rFonts w:cs="Arial"/>
          <w:szCs w:val="22"/>
        </w:rPr>
      </w:pPr>
    </w:p>
    <w:p w14:paraId="09E1342E" w14:textId="77777777" w:rsidR="00BF5373" w:rsidRPr="00C110C0" w:rsidRDefault="00BF5373" w:rsidP="003354C5">
      <w:pPr>
        <w:spacing w:before="0" w:after="0"/>
        <w:jc w:val="center"/>
        <w:rPr>
          <w:rFonts w:cs="Arial"/>
          <w:szCs w:val="22"/>
        </w:rPr>
      </w:pPr>
    </w:p>
    <w:p w14:paraId="2666DB5D" w14:textId="748A7FEC" w:rsidR="003354C5" w:rsidRPr="00962440" w:rsidRDefault="002D71E1" w:rsidP="00962440">
      <w:pPr>
        <w:spacing w:before="0" w:after="0"/>
        <w:jc w:val="center"/>
        <w:rPr>
          <w:rFonts w:cs="Arial"/>
          <w:szCs w:val="22"/>
        </w:rPr>
      </w:pPr>
      <w:proofErr w:type="gramStart"/>
      <w:r>
        <w:rPr>
          <w:rFonts w:cs="Arial"/>
          <w:szCs w:val="22"/>
        </w:rPr>
        <w:t>Date</w:t>
      </w:r>
      <w:r w:rsidR="00F63F5F">
        <w:rPr>
          <w:rFonts w:cs="Arial"/>
          <w:szCs w:val="22"/>
        </w:rPr>
        <w:t xml:space="preserve"> :</w:t>
      </w:r>
      <w:proofErr w:type="gramEnd"/>
      <w:r w:rsidR="00F63F5F">
        <w:rPr>
          <w:rFonts w:cs="Arial"/>
          <w:szCs w:val="22"/>
        </w:rPr>
        <w:t xml:space="preserve"> </w:t>
      </w:r>
      <w:r w:rsidR="00157613">
        <w:rPr>
          <w:rFonts w:cs="Arial"/>
          <w:szCs w:val="22"/>
        </w:rPr>
        <w:t>4</w:t>
      </w:r>
      <w:r w:rsidR="00F63F5F">
        <w:rPr>
          <w:rFonts w:cs="Arial"/>
          <w:szCs w:val="22"/>
        </w:rPr>
        <w:t>/</w:t>
      </w:r>
      <w:r w:rsidR="00445444">
        <w:rPr>
          <w:rFonts w:cs="Arial"/>
          <w:szCs w:val="22"/>
        </w:rPr>
        <w:t>1</w:t>
      </w:r>
      <w:r w:rsidR="00157613">
        <w:rPr>
          <w:rFonts w:cs="Arial"/>
          <w:szCs w:val="22"/>
        </w:rPr>
        <w:t>5</w:t>
      </w:r>
      <w:r w:rsidR="00F63F5F">
        <w:rPr>
          <w:rFonts w:cs="Arial"/>
          <w:szCs w:val="22"/>
        </w:rPr>
        <w:t>/2019</w:t>
      </w:r>
    </w:p>
    <w:p w14:paraId="52FA4D62" w14:textId="77777777" w:rsidR="00AD2539" w:rsidRPr="00C110C0" w:rsidRDefault="00AD2539">
      <w:pPr>
        <w:widowControl/>
        <w:jc w:val="center"/>
        <w:rPr>
          <w:rFonts w:cs="Arial"/>
        </w:rPr>
      </w:pPr>
    </w:p>
    <w:p w14:paraId="67779732" w14:textId="77777777" w:rsidR="002D4AA7" w:rsidRDefault="002D4AA7" w:rsidP="002D4AA7">
      <w:pPr>
        <w:widowControl/>
        <w:tabs>
          <w:tab w:val="left" w:pos="7830"/>
        </w:tabs>
        <w:spacing w:before="0" w:after="0"/>
        <w:ind w:left="1440"/>
        <w:rPr>
          <w:rFonts w:cs="Arial"/>
          <w:snapToGrid/>
          <w:szCs w:val="22"/>
          <w:u w:val="single"/>
        </w:rPr>
      </w:pPr>
    </w:p>
    <w:p w14:paraId="71F036E6" w14:textId="58E99B4E" w:rsidR="00BE1D6D" w:rsidRDefault="00C110C0" w:rsidP="00BE1D6D">
      <w:pPr>
        <w:widowControl/>
        <w:spacing w:before="0" w:after="0"/>
        <w:rPr>
          <w:rFonts w:cs="Arial"/>
        </w:rPr>
      </w:pPr>
      <w:r>
        <w:rPr>
          <w:rFonts w:cs="Arial"/>
        </w:rPr>
        <w:t>Prepared by:</w:t>
      </w:r>
      <w:r w:rsidR="00BE1D6D">
        <w:rPr>
          <w:rFonts w:cs="Arial"/>
        </w:rPr>
        <w:t xml:space="preserve"> </w:t>
      </w:r>
      <w:r w:rsidR="00BE1D6D" w:rsidRPr="00C110C0">
        <w:rPr>
          <w:rFonts w:cs="Arial"/>
          <w:snapToGrid/>
          <w:szCs w:val="22"/>
          <w:u w:val="single"/>
        </w:rPr>
        <w:tab/>
      </w:r>
      <w:r w:rsidR="00BE1D6D" w:rsidRPr="00C110C0">
        <w:rPr>
          <w:rFonts w:cs="Arial"/>
          <w:snapToGrid/>
          <w:szCs w:val="22"/>
          <w:u w:val="single"/>
        </w:rPr>
        <w:tab/>
      </w:r>
      <w:r w:rsidR="00BE1D6D" w:rsidRPr="00C110C0">
        <w:rPr>
          <w:rFonts w:cs="Arial"/>
          <w:snapToGrid/>
          <w:szCs w:val="22"/>
          <w:u w:val="single"/>
        </w:rPr>
        <w:tab/>
      </w:r>
      <w:r w:rsidR="00BE1D6D" w:rsidRPr="00C110C0">
        <w:rPr>
          <w:rFonts w:cs="Arial"/>
          <w:snapToGrid/>
          <w:szCs w:val="22"/>
          <w:u w:val="single"/>
        </w:rPr>
        <w:tab/>
      </w:r>
      <w:r w:rsidR="00BE1D6D" w:rsidRPr="00C110C0">
        <w:rPr>
          <w:rFonts w:cs="Arial"/>
          <w:snapToGrid/>
          <w:szCs w:val="22"/>
          <w:u w:val="single"/>
        </w:rPr>
        <w:tab/>
      </w:r>
      <w:r w:rsidR="00BE1D6D" w:rsidRPr="00C110C0">
        <w:rPr>
          <w:rFonts w:cs="Arial"/>
          <w:snapToGrid/>
          <w:szCs w:val="22"/>
          <w:u w:val="single"/>
        </w:rPr>
        <w:tab/>
      </w:r>
      <w:r w:rsidR="00BE1D6D" w:rsidRPr="00C110C0">
        <w:rPr>
          <w:rFonts w:cs="Arial"/>
          <w:snapToGrid/>
          <w:szCs w:val="22"/>
          <w:u w:val="single"/>
        </w:rPr>
        <w:tab/>
      </w:r>
      <w:r w:rsidR="00962440">
        <w:rPr>
          <w:rFonts w:cs="Arial"/>
          <w:snapToGrid/>
          <w:szCs w:val="22"/>
          <w:u w:val="single"/>
        </w:rPr>
        <w:t xml:space="preserve"> Date</w:t>
      </w:r>
      <w:r w:rsidR="00BE1D6D" w:rsidRPr="00962440">
        <w:rPr>
          <w:rFonts w:cs="Arial"/>
          <w:snapToGrid/>
          <w:szCs w:val="22"/>
          <w:u w:val="single"/>
        </w:rPr>
        <w:tab/>
      </w:r>
      <w:r w:rsidR="00BE1D6D" w:rsidRPr="00C110C0">
        <w:rPr>
          <w:rFonts w:cs="Arial"/>
          <w:snapToGrid/>
          <w:szCs w:val="22"/>
          <w:u w:val="single"/>
        </w:rPr>
        <w:tab/>
      </w:r>
      <w:r w:rsidR="00BE1D6D" w:rsidRPr="00C110C0">
        <w:rPr>
          <w:rFonts w:cs="Arial"/>
          <w:snapToGrid/>
          <w:szCs w:val="22"/>
          <w:u w:val="single"/>
        </w:rPr>
        <w:tab/>
      </w:r>
    </w:p>
    <w:p w14:paraId="1A20D820" w14:textId="2640AB09" w:rsidR="00C110C0" w:rsidRDefault="002D71E1" w:rsidP="00C110C0">
      <w:pPr>
        <w:widowControl/>
        <w:tabs>
          <w:tab w:val="left" w:pos="7830"/>
        </w:tabs>
        <w:spacing w:before="0" w:after="0"/>
        <w:ind w:left="1440"/>
        <w:rPr>
          <w:rFonts w:cs="Arial"/>
          <w:snapToGrid/>
          <w:szCs w:val="22"/>
        </w:rPr>
      </w:pPr>
      <w:r>
        <w:rPr>
          <w:rFonts w:cs="Arial"/>
          <w:snapToGrid/>
          <w:szCs w:val="22"/>
        </w:rPr>
        <w:t>Level 3</w:t>
      </w:r>
      <w:r w:rsidR="00F63F5F">
        <w:rPr>
          <w:rFonts w:cs="Arial"/>
          <w:snapToGrid/>
          <w:szCs w:val="22"/>
        </w:rPr>
        <w:t xml:space="preserve"> </w:t>
      </w:r>
      <w:r w:rsidR="00157613">
        <w:rPr>
          <w:rFonts w:cs="Arial"/>
          <w:snapToGrid/>
          <w:szCs w:val="22"/>
        </w:rPr>
        <w:t>Manager</w:t>
      </w:r>
    </w:p>
    <w:p w14:paraId="02D30011" w14:textId="2DE05766" w:rsidR="00851E0F" w:rsidRDefault="00851E0F" w:rsidP="00C110C0">
      <w:pPr>
        <w:widowControl/>
        <w:tabs>
          <w:tab w:val="left" w:pos="7830"/>
        </w:tabs>
        <w:spacing w:before="0" w:after="0"/>
        <w:ind w:left="1440"/>
        <w:rPr>
          <w:rFonts w:cs="Arial"/>
          <w:snapToGrid/>
          <w:szCs w:val="22"/>
        </w:rPr>
      </w:pPr>
    </w:p>
    <w:p w14:paraId="1285A326" w14:textId="2BD09A09" w:rsidR="00962440" w:rsidRDefault="00962440" w:rsidP="00C110C0">
      <w:pPr>
        <w:widowControl/>
        <w:tabs>
          <w:tab w:val="left" w:pos="7830"/>
        </w:tabs>
        <w:spacing w:before="0" w:after="0"/>
        <w:ind w:left="1440"/>
        <w:rPr>
          <w:rFonts w:cs="Arial"/>
          <w:snapToGrid/>
          <w:szCs w:val="22"/>
        </w:rPr>
      </w:pPr>
    </w:p>
    <w:p w14:paraId="7CB20BB4" w14:textId="557800AF" w:rsidR="00962440" w:rsidRDefault="00962440" w:rsidP="00C110C0">
      <w:pPr>
        <w:widowControl/>
        <w:tabs>
          <w:tab w:val="left" w:pos="7830"/>
        </w:tabs>
        <w:spacing w:before="0" w:after="0"/>
        <w:ind w:left="1440"/>
        <w:rPr>
          <w:rFonts w:cs="Arial"/>
          <w:snapToGrid/>
          <w:szCs w:val="22"/>
        </w:rPr>
      </w:pPr>
    </w:p>
    <w:p w14:paraId="77BF22FF" w14:textId="77777777" w:rsidR="00962440" w:rsidRDefault="00962440" w:rsidP="00C110C0">
      <w:pPr>
        <w:widowControl/>
        <w:tabs>
          <w:tab w:val="left" w:pos="7830"/>
        </w:tabs>
        <w:spacing w:before="0" w:after="0"/>
        <w:ind w:left="1440"/>
        <w:rPr>
          <w:rFonts w:cs="Arial"/>
          <w:snapToGrid/>
          <w:szCs w:val="22"/>
        </w:rPr>
      </w:pPr>
    </w:p>
    <w:p w14:paraId="79100CE7" w14:textId="77777777" w:rsidR="00BE1D6D" w:rsidRPr="00C110C0" w:rsidRDefault="00BE1D6D" w:rsidP="00C110C0">
      <w:pPr>
        <w:widowControl/>
        <w:tabs>
          <w:tab w:val="left" w:pos="7830"/>
        </w:tabs>
        <w:spacing w:before="0" w:after="0"/>
        <w:ind w:left="1440"/>
        <w:rPr>
          <w:rFonts w:cs="Arial"/>
          <w:snapToGrid/>
          <w:szCs w:val="22"/>
        </w:rPr>
      </w:pPr>
    </w:p>
    <w:p w14:paraId="463E4F2D" w14:textId="5F704950" w:rsidR="00C61F24" w:rsidRDefault="00C61F24" w:rsidP="00DA1267">
      <w:pPr>
        <w:widowControl/>
        <w:tabs>
          <w:tab w:val="left" w:pos="7830"/>
        </w:tabs>
        <w:spacing w:before="0" w:after="0"/>
        <w:ind w:left="1440"/>
        <w:rPr>
          <w:rFonts w:cs="Arial"/>
          <w:snapToGrid/>
          <w:szCs w:val="22"/>
        </w:rPr>
      </w:pPr>
    </w:p>
    <w:p w14:paraId="7071AE4B" w14:textId="02BF09FC" w:rsidR="00C61F24" w:rsidRDefault="00C61F24" w:rsidP="00C61F24">
      <w:pPr>
        <w:widowControl/>
        <w:spacing w:before="0" w:after="0"/>
        <w:rPr>
          <w:rFonts w:cs="Arial"/>
        </w:rPr>
      </w:pPr>
      <w:r>
        <w:rPr>
          <w:rFonts w:cs="Arial"/>
        </w:rPr>
        <w:t xml:space="preserve">Approved by: </w:t>
      </w:r>
      <w:r w:rsidRPr="00C110C0">
        <w:rPr>
          <w:rFonts w:cs="Arial"/>
          <w:snapToGrid/>
          <w:szCs w:val="22"/>
          <w:u w:val="single"/>
        </w:rPr>
        <w:tab/>
      </w:r>
      <w:r w:rsidRPr="00C110C0">
        <w:rPr>
          <w:rFonts w:cs="Arial"/>
          <w:snapToGrid/>
          <w:szCs w:val="22"/>
          <w:u w:val="single"/>
        </w:rPr>
        <w:tab/>
      </w:r>
      <w:r w:rsidRPr="00C110C0">
        <w:rPr>
          <w:rFonts w:cs="Arial"/>
          <w:snapToGrid/>
          <w:szCs w:val="22"/>
          <w:u w:val="single"/>
        </w:rPr>
        <w:tab/>
      </w:r>
      <w:r w:rsidRPr="00C110C0">
        <w:rPr>
          <w:rFonts w:cs="Arial"/>
          <w:snapToGrid/>
          <w:szCs w:val="22"/>
          <w:u w:val="single"/>
        </w:rPr>
        <w:tab/>
      </w:r>
      <w:r w:rsidRPr="00C110C0">
        <w:rPr>
          <w:rFonts w:cs="Arial"/>
          <w:snapToGrid/>
          <w:szCs w:val="22"/>
          <w:u w:val="single"/>
        </w:rPr>
        <w:tab/>
      </w:r>
      <w:r w:rsidRPr="00C110C0">
        <w:rPr>
          <w:rFonts w:cs="Arial"/>
          <w:snapToGrid/>
          <w:szCs w:val="22"/>
          <w:u w:val="single"/>
        </w:rPr>
        <w:tab/>
      </w:r>
      <w:r w:rsidRPr="00C110C0">
        <w:rPr>
          <w:rFonts w:cs="Arial"/>
          <w:snapToGrid/>
          <w:szCs w:val="22"/>
          <w:u w:val="single"/>
        </w:rPr>
        <w:tab/>
      </w:r>
      <w:r w:rsidR="00962440">
        <w:rPr>
          <w:rFonts w:cs="Arial"/>
          <w:snapToGrid/>
          <w:szCs w:val="22"/>
          <w:u w:val="single"/>
        </w:rPr>
        <w:t>Date</w:t>
      </w:r>
      <w:r w:rsidRPr="00C110C0">
        <w:rPr>
          <w:rFonts w:cs="Arial"/>
          <w:snapToGrid/>
          <w:szCs w:val="22"/>
          <w:u w:val="single"/>
        </w:rPr>
        <w:tab/>
      </w:r>
      <w:r w:rsidRPr="00C110C0">
        <w:rPr>
          <w:rFonts w:cs="Arial"/>
          <w:snapToGrid/>
          <w:szCs w:val="22"/>
          <w:u w:val="single"/>
        </w:rPr>
        <w:tab/>
      </w:r>
      <w:r w:rsidRPr="00C110C0">
        <w:rPr>
          <w:rFonts w:cs="Arial"/>
          <w:snapToGrid/>
          <w:szCs w:val="22"/>
          <w:u w:val="single"/>
        </w:rPr>
        <w:tab/>
      </w:r>
    </w:p>
    <w:p w14:paraId="54385E78" w14:textId="67532111" w:rsidR="00C61F24" w:rsidRDefault="00962440" w:rsidP="00C61F24">
      <w:pPr>
        <w:widowControl/>
        <w:tabs>
          <w:tab w:val="left" w:pos="7830"/>
        </w:tabs>
        <w:spacing w:before="0" w:after="0"/>
        <w:ind w:left="1440"/>
        <w:rPr>
          <w:rFonts w:cs="Arial"/>
          <w:snapToGrid/>
          <w:szCs w:val="22"/>
        </w:rPr>
      </w:pPr>
      <w:r>
        <w:rPr>
          <w:rFonts w:cs="Arial"/>
          <w:snapToGrid/>
          <w:szCs w:val="22"/>
        </w:rPr>
        <w:t xml:space="preserve">Project </w:t>
      </w:r>
      <w:r w:rsidR="002D71E1">
        <w:rPr>
          <w:rFonts w:cs="Arial"/>
          <w:snapToGrid/>
          <w:szCs w:val="22"/>
        </w:rPr>
        <w:t>Level 2</w:t>
      </w:r>
      <w:r>
        <w:rPr>
          <w:rFonts w:cs="Arial"/>
          <w:snapToGrid/>
          <w:szCs w:val="22"/>
        </w:rPr>
        <w:t xml:space="preserve"> Manager</w:t>
      </w:r>
    </w:p>
    <w:p w14:paraId="71B96557" w14:textId="77777777" w:rsidR="00C61F24" w:rsidRDefault="00C61F24" w:rsidP="00DA1267">
      <w:pPr>
        <w:widowControl/>
        <w:tabs>
          <w:tab w:val="left" w:pos="7830"/>
        </w:tabs>
        <w:spacing w:before="0" w:after="0"/>
        <w:ind w:left="1440"/>
        <w:rPr>
          <w:rFonts w:cs="Arial"/>
          <w:snapToGrid/>
          <w:szCs w:val="22"/>
        </w:rPr>
      </w:pPr>
    </w:p>
    <w:p w14:paraId="4EB96A0F" w14:textId="77777777" w:rsidR="00BE1D6D" w:rsidRPr="00C110C0" w:rsidRDefault="00BE1D6D" w:rsidP="002D4AA7">
      <w:pPr>
        <w:widowControl/>
        <w:tabs>
          <w:tab w:val="left" w:pos="7830"/>
        </w:tabs>
        <w:spacing w:before="0" w:after="0"/>
        <w:ind w:left="1440"/>
        <w:rPr>
          <w:rFonts w:cs="Arial"/>
          <w:snapToGrid/>
          <w:szCs w:val="22"/>
        </w:rPr>
      </w:pPr>
    </w:p>
    <w:p w14:paraId="3A269B10" w14:textId="735E4690" w:rsidR="00CD73F6" w:rsidRDefault="00CD73F6" w:rsidP="00CB65C9">
      <w:pPr>
        <w:widowControl/>
        <w:tabs>
          <w:tab w:val="left" w:pos="7830"/>
        </w:tabs>
        <w:spacing w:before="0" w:after="0"/>
        <w:ind w:left="1440"/>
        <w:rPr>
          <w:rFonts w:cs="Arial"/>
          <w:snapToGrid/>
          <w:szCs w:val="22"/>
          <w:u w:val="single"/>
        </w:rPr>
      </w:pPr>
    </w:p>
    <w:p w14:paraId="02C5F1CF" w14:textId="7EDA5076" w:rsidR="00962440" w:rsidRDefault="00962440" w:rsidP="00CB65C9">
      <w:pPr>
        <w:widowControl/>
        <w:tabs>
          <w:tab w:val="left" w:pos="7830"/>
        </w:tabs>
        <w:spacing w:before="0" w:after="0"/>
        <w:ind w:left="1440"/>
        <w:rPr>
          <w:rFonts w:cs="Arial"/>
          <w:snapToGrid/>
          <w:szCs w:val="22"/>
          <w:u w:val="single"/>
        </w:rPr>
      </w:pPr>
    </w:p>
    <w:p w14:paraId="184DBCE7" w14:textId="7954A209" w:rsidR="00962440" w:rsidRDefault="00962440" w:rsidP="00CB65C9">
      <w:pPr>
        <w:widowControl/>
        <w:tabs>
          <w:tab w:val="left" w:pos="7830"/>
        </w:tabs>
        <w:spacing w:before="0" w:after="0"/>
        <w:ind w:left="1440"/>
        <w:rPr>
          <w:rFonts w:cs="Arial"/>
          <w:snapToGrid/>
          <w:szCs w:val="22"/>
          <w:u w:val="single"/>
        </w:rPr>
      </w:pPr>
    </w:p>
    <w:p w14:paraId="3ED93558" w14:textId="77777777" w:rsidR="00962440" w:rsidRDefault="00962440" w:rsidP="00CB65C9">
      <w:pPr>
        <w:widowControl/>
        <w:tabs>
          <w:tab w:val="left" w:pos="7830"/>
        </w:tabs>
        <w:spacing w:before="0" w:after="0"/>
        <w:ind w:left="1440"/>
        <w:rPr>
          <w:rFonts w:cs="Arial"/>
          <w:snapToGrid/>
          <w:szCs w:val="22"/>
          <w:u w:val="single"/>
        </w:rPr>
      </w:pPr>
    </w:p>
    <w:p w14:paraId="1765F9C4" w14:textId="787F695B" w:rsidR="002D71E1" w:rsidRDefault="002D71E1" w:rsidP="002D71E1">
      <w:pPr>
        <w:widowControl/>
        <w:spacing w:before="0" w:after="0"/>
        <w:rPr>
          <w:rFonts w:cs="Arial"/>
        </w:rPr>
      </w:pPr>
      <w:r>
        <w:rPr>
          <w:rFonts w:cs="Arial"/>
        </w:rPr>
        <w:t xml:space="preserve">Approved by: </w:t>
      </w:r>
      <w:r w:rsidRPr="00C110C0">
        <w:rPr>
          <w:rFonts w:cs="Arial"/>
          <w:snapToGrid/>
          <w:szCs w:val="22"/>
          <w:u w:val="single"/>
        </w:rPr>
        <w:tab/>
      </w:r>
      <w:r w:rsidRPr="00C110C0">
        <w:rPr>
          <w:rFonts w:cs="Arial"/>
          <w:snapToGrid/>
          <w:szCs w:val="22"/>
          <w:u w:val="single"/>
        </w:rPr>
        <w:tab/>
      </w:r>
      <w:r w:rsidRPr="00C110C0">
        <w:rPr>
          <w:rFonts w:cs="Arial"/>
          <w:snapToGrid/>
          <w:szCs w:val="22"/>
          <w:u w:val="single"/>
        </w:rPr>
        <w:tab/>
      </w:r>
      <w:r w:rsidRPr="00C110C0">
        <w:rPr>
          <w:rFonts w:cs="Arial"/>
          <w:snapToGrid/>
          <w:szCs w:val="22"/>
          <w:u w:val="single"/>
        </w:rPr>
        <w:tab/>
      </w:r>
      <w:r w:rsidRPr="00C110C0">
        <w:rPr>
          <w:rFonts w:cs="Arial"/>
          <w:snapToGrid/>
          <w:szCs w:val="22"/>
          <w:u w:val="single"/>
        </w:rPr>
        <w:tab/>
      </w:r>
      <w:r w:rsidRPr="00C110C0">
        <w:rPr>
          <w:rFonts w:cs="Arial"/>
          <w:snapToGrid/>
          <w:szCs w:val="22"/>
          <w:u w:val="single"/>
        </w:rPr>
        <w:tab/>
      </w:r>
      <w:r w:rsidRPr="00C110C0">
        <w:rPr>
          <w:rFonts w:cs="Arial"/>
          <w:snapToGrid/>
          <w:szCs w:val="22"/>
          <w:u w:val="single"/>
        </w:rPr>
        <w:tab/>
      </w:r>
      <w:r w:rsidR="00962440">
        <w:rPr>
          <w:rFonts w:cs="Arial"/>
          <w:snapToGrid/>
          <w:szCs w:val="22"/>
          <w:u w:val="single"/>
        </w:rPr>
        <w:t>Date</w:t>
      </w:r>
      <w:r w:rsidRPr="00C110C0">
        <w:rPr>
          <w:rFonts w:cs="Arial"/>
          <w:snapToGrid/>
          <w:szCs w:val="22"/>
          <w:u w:val="single"/>
        </w:rPr>
        <w:tab/>
      </w:r>
      <w:r w:rsidRPr="00C110C0">
        <w:rPr>
          <w:rFonts w:cs="Arial"/>
          <w:snapToGrid/>
          <w:szCs w:val="22"/>
          <w:u w:val="single"/>
        </w:rPr>
        <w:tab/>
      </w:r>
      <w:r w:rsidRPr="00C110C0">
        <w:rPr>
          <w:rFonts w:cs="Arial"/>
          <w:snapToGrid/>
          <w:szCs w:val="22"/>
          <w:u w:val="single"/>
        </w:rPr>
        <w:tab/>
      </w:r>
    </w:p>
    <w:p w14:paraId="3E2B916C" w14:textId="1E242332" w:rsidR="002D71E1" w:rsidRDefault="002D71E1" w:rsidP="002D71E1">
      <w:pPr>
        <w:widowControl/>
        <w:tabs>
          <w:tab w:val="left" w:pos="7830"/>
        </w:tabs>
        <w:spacing w:before="0" w:after="0"/>
        <w:ind w:left="1440"/>
        <w:rPr>
          <w:rFonts w:cs="Arial"/>
          <w:snapToGrid/>
          <w:szCs w:val="22"/>
        </w:rPr>
      </w:pPr>
      <w:r>
        <w:rPr>
          <w:rFonts w:cs="Arial"/>
          <w:snapToGrid/>
          <w:szCs w:val="22"/>
        </w:rPr>
        <w:t>SCL Group Leader</w:t>
      </w:r>
    </w:p>
    <w:p w14:paraId="761797F1" w14:textId="4D67017C" w:rsidR="00BE1D6D" w:rsidRDefault="00BE1D6D" w:rsidP="00CB65C9">
      <w:pPr>
        <w:widowControl/>
        <w:tabs>
          <w:tab w:val="left" w:pos="7830"/>
        </w:tabs>
        <w:spacing w:before="0" w:after="0"/>
        <w:ind w:left="1440"/>
        <w:rPr>
          <w:rFonts w:cs="Arial"/>
          <w:snapToGrid/>
          <w:szCs w:val="22"/>
        </w:rPr>
      </w:pPr>
    </w:p>
    <w:p w14:paraId="03B0D794" w14:textId="324B00F7" w:rsidR="00962440" w:rsidRDefault="00962440" w:rsidP="00CB65C9">
      <w:pPr>
        <w:widowControl/>
        <w:tabs>
          <w:tab w:val="left" w:pos="7830"/>
        </w:tabs>
        <w:spacing w:before="0" w:after="0"/>
        <w:ind w:left="1440"/>
        <w:rPr>
          <w:rFonts w:cs="Arial"/>
          <w:snapToGrid/>
          <w:szCs w:val="22"/>
        </w:rPr>
      </w:pPr>
    </w:p>
    <w:p w14:paraId="0270C00D" w14:textId="3A846EAA" w:rsidR="00962440" w:rsidRDefault="00962440" w:rsidP="00CB65C9">
      <w:pPr>
        <w:widowControl/>
        <w:tabs>
          <w:tab w:val="left" w:pos="7830"/>
        </w:tabs>
        <w:spacing w:before="0" w:after="0"/>
        <w:ind w:left="1440"/>
        <w:rPr>
          <w:rFonts w:cs="Arial"/>
          <w:snapToGrid/>
          <w:szCs w:val="22"/>
        </w:rPr>
      </w:pPr>
    </w:p>
    <w:p w14:paraId="05965597" w14:textId="77777777" w:rsidR="00962440" w:rsidRDefault="00962440" w:rsidP="00CB65C9">
      <w:pPr>
        <w:widowControl/>
        <w:tabs>
          <w:tab w:val="left" w:pos="7830"/>
        </w:tabs>
        <w:spacing w:before="0" w:after="0"/>
        <w:ind w:left="1440"/>
        <w:rPr>
          <w:rFonts w:cs="Arial"/>
          <w:snapToGrid/>
          <w:szCs w:val="22"/>
        </w:rPr>
      </w:pPr>
    </w:p>
    <w:p w14:paraId="1FEF3A04" w14:textId="37917D5A" w:rsidR="00962440" w:rsidRDefault="00962440" w:rsidP="00962440">
      <w:pPr>
        <w:widowControl/>
        <w:tabs>
          <w:tab w:val="left" w:pos="7830"/>
        </w:tabs>
        <w:spacing w:before="0" w:after="0"/>
        <w:rPr>
          <w:rFonts w:cs="Arial"/>
          <w:snapToGrid/>
          <w:szCs w:val="22"/>
        </w:rPr>
      </w:pPr>
    </w:p>
    <w:p w14:paraId="274BBB5A" w14:textId="7F380594" w:rsidR="00962440" w:rsidRDefault="00962440" w:rsidP="00962440">
      <w:pPr>
        <w:widowControl/>
        <w:spacing w:before="0" w:after="0"/>
        <w:rPr>
          <w:rFonts w:cs="Arial"/>
        </w:rPr>
      </w:pPr>
      <w:r>
        <w:rPr>
          <w:rFonts w:cs="Arial"/>
        </w:rPr>
        <w:t xml:space="preserve">Approved by: </w:t>
      </w:r>
      <w:r w:rsidRPr="00C110C0">
        <w:rPr>
          <w:rFonts w:cs="Arial"/>
          <w:snapToGrid/>
          <w:szCs w:val="22"/>
          <w:u w:val="single"/>
        </w:rPr>
        <w:tab/>
      </w:r>
      <w:r w:rsidRPr="00C110C0">
        <w:rPr>
          <w:rFonts w:cs="Arial"/>
          <w:snapToGrid/>
          <w:szCs w:val="22"/>
          <w:u w:val="single"/>
        </w:rPr>
        <w:tab/>
      </w:r>
      <w:r w:rsidRPr="00C110C0">
        <w:rPr>
          <w:rFonts w:cs="Arial"/>
          <w:snapToGrid/>
          <w:szCs w:val="22"/>
          <w:u w:val="single"/>
        </w:rPr>
        <w:tab/>
      </w:r>
      <w:r w:rsidRPr="00C110C0">
        <w:rPr>
          <w:rFonts w:cs="Arial"/>
          <w:snapToGrid/>
          <w:szCs w:val="22"/>
          <w:u w:val="single"/>
        </w:rPr>
        <w:tab/>
      </w:r>
      <w:r w:rsidRPr="00C110C0">
        <w:rPr>
          <w:rFonts w:cs="Arial"/>
          <w:snapToGrid/>
          <w:szCs w:val="22"/>
          <w:u w:val="single"/>
        </w:rPr>
        <w:tab/>
      </w:r>
      <w:r w:rsidRPr="00C110C0">
        <w:rPr>
          <w:rFonts w:cs="Arial"/>
          <w:snapToGrid/>
          <w:szCs w:val="22"/>
          <w:u w:val="single"/>
        </w:rPr>
        <w:tab/>
      </w:r>
      <w:r w:rsidRPr="00C110C0">
        <w:rPr>
          <w:rFonts w:cs="Arial"/>
          <w:snapToGrid/>
          <w:szCs w:val="22"/>
          <w:u w:val="single"/>
        </w:rPr>
        <w:tab/>
      </w:r>
      <w:r>
        <w:rPr>
          <w:rFonts w:cs="Arial"/>
          <w:snapToGrid/>
          <w:szCs w:val="22"/>
          <w:u w:val="single"/>
        </w:rPr>
        <w:t>Date</w:t>
      </w:r>
      <w:r w:rsidRPr="00C110C0">
        <w:rPr>
          <w:rFonts w:cs="Arial"/>
          <w:snapToGrid/>
          <w:szCs w:val="22"/>
          <w:u w:val="single"/>
        </w:rPr>
        <w:tab/>
      </w:r>
      <w:r w:rsidRPr="00C110C0">
        <w:rPr>
          <w:rFonts w:cs="Arial"/>
          <w:snapToGrid/>
          <w:szCs w:val="22"/>
          <w:u w:val="single"/>
        </w:rPr>
        <w:tab/>
      </w:r>
      <w:r w:rsidRPr="00C110C0">
        <w:rPr>
          <w:rFonts w:cs="Arial"/>
          <w:snapToGrid/>
          <w:szCs w:val="22"/>
          <w:u w:val="single"/>
        </w:rPr>
        <w:tab/>
      </w:r>
    </w:p>
    <w:p w14:paraId="1F5F3893" w14:textId="536692EA" w:rsidR="00962440" w:rsidRDefault="00F63F5F" w:rsidP="00962440">
      <w:pPr>
        <w:widowControl/>
        <w:tabs>
          <w:tab w:val="left" w:pos="7830"/>
        </w:tabs>
        <w:spacing w:before="0" w:after="0"/>
        <w:ind w:left="1440"/>
        <w:rPr>
          <w:rFonts w:cs="Arial"/>
          <w:snapToGrid/>
          <w:szCs w:val="22"/>
        </w:rPr>
      </w:pPr>
      <w:r>
        <w:rPr>
          <w:rFonts w:cs="Arial"/>
          <w:snapToGrid/>
          <w:szCs w:val="22"/>
        </w:rPr>
        <w:t xml:space="preserve">PPU </w:t>
      </w:r>
      <w:r w:rsidR="00962440">
        <w:rPr>
          <w:rFonts w:cs="Arial"/>
          <w:snapToGrid/>
          <w:szCs w:val="22"/>
        </w:rPr>
        <w:t>Project Manager</w:t>
      </w:r>
    </w:p>
    <w:p w14:paraId="6382ADA0" w14:textId="77777777" w:rsidR="00962440" w:rsidRPr="00C110C0" w:rsidRDefault="00962440" w:rsidP="00962440">
      <w:pPr>
        <w:widowControl/>
        <w:tabs>
          <w:tab w:val="left" w:pos="7830"/>
        </w:tabs>
        <w:spacing w:before="0" w:after="0"/>
        <w:rPr>
          <w:rFonts w:cs="Arial"/>
          <w:snapToGrid/>
          <w:szCs w:val="22"/>
        </w:rPr>
      </w:pPr>
    </w:p>
    <w:p w14:paraId="022CDE4F" w14:textId="77777777" w:rsidR="002D4AA7" w:rsidRPr="00C110C0" w:rsidRDefault="002D4AA7" w:rsidP="002D4AA7">
      <w:pPr>
        <w:widowControl/>
        <w:tabs>
          <w:tab w:val="left" w:pos="7830"/>
        </w:tabs>
        <w:spacing w:before="0" w:after="0"/>
        <w:ind w:left="1440"/>
        <w:rPr>
          <w:rFonts w:cs="Arial"/>
          <w:snapToGrid/>
          <w:color w:val="000000"/>
          <w:szCs w:val="22"/>
        </w:rPr>
      </w:pPr>
    </w:p>
    <w:p w14:paraId="0E592397" w14:textId="77777777" w:rsidR="00C110C0" w:rsidRPr="00C110C0" w:rsidRDefault="00C110C0" w:rsidP="00C110C0">
      <w:pPr>
        <w:widowControl/>
        <w:tabs>
          <w:tab w:val="left" w:pos="7830"/>
        </w:tabs>
        <w:spacing w:before="0" w:after="0"/>
        <w:ind w:left="1440"/>
        <w:rPr>
          <w:rFonts w:cs="Arial"/>
          <w:snapToGrid/>
          <w:szCs w:val="22"/>
        </w:rPr>
      </w:pPr>
    </w:p>
    <w:p w14:paraId="0CB715C1" w14:textId="7AA91C10" w:rsidR="00C110C0" w:rsidRDefault="00962440" w:rsidP="00C110C0">
      <w:pPr>
        <w:tabs>
          <w:tab w:val="center" w:pos="4680"/>
        </w:tabs>
        <w:spacing w:before="0" w:after="0"/>
        <w:rPr>
          <w:rFonts w:cs="Arial"/>
        </w:rPr>
      </w:pPr>
      <w:r>
        <w:rPr>
          <w:rFonts w:cs="Arial"/>
        </w:rPr>
        <w:t>Revision History</w:t>
      </w:r>
    </w:p>
    <w:tbl>
      <w:tblPr>
        <w:tblStyle w:val="TableGrid"/>
        <w:tblW w:w="0" w:type="auto"/>
        <w:tblLook w:val="04A0" w:firstRow="1" w:lastRow="0" w:firstColumn="1" w:lastColumn="0" w:noHBand="0" w:noVBand="1"/>
      </w:tblPr>
      <w:tblGrid>
        <w:gridCol w:w="1097"/>
        <w:gridCol w:w="1602"/>
        <w:gridCol w:w="6651"/>
      </w:tblGrid>
      <w:tr w:rsidR="00B26421" w14:paraId="20913308" w14:textId="77777777" w:rsidTr="00962440">
        <w:tc>
          <w:tcPr>
            <w:tcW w:w="1098" w:type="dxa"/>
          </w:tcPr>
          <w:p w14:paraId="69AC1738" w14:textId="524945C8" w:rsidR="00B26421" w:rsidRDefault="00962440" w:rsidP="00C110C0">
            <w:pPr>
              <w:tabs>
                <w:tab w:val="center" w:pos="4680"/>
              </w:tabs>
              <w:spacing w:before="0" w:after="0"/>
              <w:rPr>
                <w:rFonts w:cs="Arial"/>
              </w:rPr>
            </w:pPr>
            <w:r>
              <w:rPr>
                <w:rFonts w:cs="Arial"/>
              </w:rPr>
              <w:t>Revision</w:t>
            </w:r>
          </w:p>
        </w:tc>
        <w:tc>
          <w:tcPr>
            <w:tcW w:w="1620" w:type="dxa"/>
          </w:tcPr>
          <w:p w14:paraId="0A03C013" w14:textId="0EC469B3" w:rsidR="00B26421" w:rsidRDefault="00962440" w:rsidP="00C110C0">
            <w:pPr>
              <w:tabs>
                <w:tab w:val="center" w:pos="4680"/>
              </w:tabs>
              <w:spacing w:before="0" w:after="0"/>
              <w:rPr>
                <w:rFonts w:cs="Arial"/>
              </w:rPr>
            </w:pPr>
            <w:r>
              <w:rPr>
                <w:rFonts w:cs="Arial"/>
              </w:rPr>
              <w:t>Date Released</w:t>
            </w:r>
          </w:p>
        </w:tc>
        <w:tc>
          <w:tcPr>
            <w:tcW w:w="6858" w:type="dxa"/>
          </w:tcPr>
          <w:p w14:paraId="4CEC4EA0" w14:textId="428965FE" w:rsidR="00B26421" w:rsidRDefault="00962440" w:rsidP="00C110C0">
            <w:pPr>
              <w:tabs>
                <w:tab w:val="center" w:pos="4680"/>
              </w:tabs>
              <w:spacing w:before="0" w:after="0"/>
              <w:rPr>
                <w:rFonts w:cs="Arial"/>
              </w:rPr>
            </w:pPr>
            <w:r>
              <w:rPr>
                <w:rFonts w:cs="Arial"/>
              </w:rPr>
              <w:t>Description of Change</w:t>
            </w:r>
          </w:p>
        </w:tc>
      </w:tr>
      <w:tr w:rsidR="00B26421" w14:paraId="23257DBE" w14:textId="77777777" w:rsidTr="00962440">
        <w:tc>
          <w:tcPr>
            <w:tcW w:w="1098" w:type="dxa"/>
          </w:tcPr>
          <w:p w14:paraId="7D5F8AC0" w14:textId="05467A4F" w:rsidR="00B26421" w:rsidRDefault="00962440" w:rsidP="00C110C0">
            <w:pPr>
              <w:tabs>
                <w:tab w:val="center" w:pos="4680"/>
              </w:tabs>
              <w:spacing w:before="0" w:after="0"/>
              <w:rPr>
                <w:rFonts w:cs="Arial"/>
              </w:rPr>
            </w:pPr>
            <w:r>
              <w:rPr>
                <w:rFonts w:cs="Arial"/>
              </w:rPr>
              <w:t>R0</w:t>
            </w:r>
          </w:p>
        </w:tc>
        <w:tc>
          <w:tcPr>
            <w:tcW w:w="1620" w:type="dxa"/>
          </w:tcPr>
          <w:p w14:paraId="555AE794" w14:textId="77777777" w:rsidR="00B26421" w:rsidRDefault="00B26421" w:rsidP="00C110C0">
            <w:pPr>
              <w:tabs>
                <w:tab w:val="center" w:pos="4680"/>
              </w:tabs>
              <w:spacing w:before="0" w:after="0"/>
              <w:rPr>
                <w:rFonts w:cs="Arial"/>
              </w:rPr>
            </w:pPr>
          </w:p>
        </w:tc>
        <w:tc>
          <w:tcPr>
            <w:tcW w:w="6858" w:type="dxa"/>
          </w:tcPr>
          <w:p w14:paraId="1B72EE1D" w14:textId="77777777" w:rsidR="00B26421" w:rsidRDefault="00B26421" w:rsidP="00C110C0">
            <w:pPr>
              <w:tabs>
                <w:tab w:val="center" w:pos="4680"/>
              </w:tabs>
              <w:spacing w:before="0" w:after="0"/>
              <w:rPr>
                <w:rFonts w:cs="Arial"/>
              </w:rPr>
            </w:pPr>
          </w:p>
        </w:tc>
      </w:tr>
    </w:tbl>
    <w:p w14:paraId="7937B467" w14:textId="77777777" w:rsidR="00C110C0" w:rsidRDefault="00C110C0" w:rsidP="00962440">
      <w:pPr>
        <w:tabs>
          <w:tab w:val="center" w:pos="4680"/>
        </w:tabs>
        <w:spacing w:before="0" w:after="0"/>
        <w:rPr>
          <w:rFonts w:cs="Arial"/>
        </w:rPr>
      </w:pPr>
    </w:p>
    <w:p w14:paraId="6910C11C" w14:textId="77777777" w:rsidR="00C110C0" w:rsidRDefault="00C110C0" w:rsidP="00C110C0">
      <w:pPr>
        <w:tabs>
          <w:tab w:val="center" w:pos="4680"/>
        </w:tabs>
        <w:spacing w:before="0" w:after="0"/>
        <w:jc w:val="center"/>
        <w:rPr>
          <w:rFonts w:cs="Arial"/>
        </w:rPr>
      </w:pPr>
    </w:p>
    <w:p w14:paraId="42CD4C61" w14:textId="77777777" w:rsidR="00C110C0" w:rsidRDefault="00C110C0" w:rsidP="00C110C0">
      <w:pPr>
        <w:tabs>
          <w:tab w:val="center" w:pos="4680"/>
        </w:tabs>
        <w:spacing w:before="0" w:after="0"/>
        <w:jc w:val="center"/>
        <w:rPr>
          <w:rFonts w:cs="Arial"/>
        </w:rPr>
      </w:pPr>
    </w:p>
    <w:p w14:paraId="58F7ECB8" w14:textId="77777777" w:rsidR="00C110C0" w:rsidRPr="00C110C0" w:rsidRDefault="00C110C0" w:rsidP="00C110C0">
      <w:pPr>
        <w:tabs>
          <w:tab w:val="center" w:pos="4680"/>
        </w:tabs>
        <w:spacing w:before="0" w:after="0"/>
        <w:jc w:val="center"/>
        <w:rPr>
          <w:rFonts w:cs="Arial"/>
        </w:rPr>
      </w:pPr>
    </w:p>
    <w:p w14:paraId="3A41339F" w14:textId="77777777" w:rsidR="00C110C0" w:rsidRPr="00C110C0" w:rsidRDefault="00C110C0" w:rsidP="00C110C0">
      <w:pPr>
        <w:tabs>
          <w:tab w:val="center" w:pos="4680"/>
        </w:tabs>
        <w:spacing w:before="0" w:after="0"/>
        <w:jc w:val="center"/>
        <w:rPr>
          <w:rFonts w:cs="Arial"/>
          <w:sz w:val="20"/>
        </w:rPr>
      </w:pPr>
      <w:r w:rsidRPr="00C110C0">
        <w:rPr>
          <w:rFonts w:cs="Arial"/>
          <w:sz w:val="20"/>
        </w:rPr>
        <w:t>Prepared by</w:t>
      </w:r>
    </w:p>
    <w:p w14:paraId="7266405D" w14:textId="77777777" w:rsidR="00C110C0" w:rsidRPr="00C110C0" w:rsidRDefault="00C110C0" w:rsidP="00C110C0">
      <w:pPr>
        <w:tabs>
          <w:tab w:val="center" w:pos="4680"/>
        </w:tabs>
        <w:spacing w:before="0" w:after="0"/>
        <w:jc w:val="center"/>
        <w:rPr>
          <w:rFonts w:cs="Arial"/>
          <w:sz w:val="20"/>
        </w:rPr>
      </w:pPr>
      <w:r w:rsidRPr="00C110C0">
        <w:rPr>
          <w:rFonts w:cs="Arial"/>
          <w:sz w:val="20"/>
        </w:rPr>
        <w:t>OAK RIDGE NATIONAL LABORATORY</w:t>
      </w:r>
      <w:r>
        <w:rPr>
          <w:rFonts w:cs="Arial"/>
          <w:sz w:val="20"/>
        </w:rPr>
        <w:t xml:space="preserve">, </w:t>
      </w:r>
      <w:r w:rsidRPr="00C110C0">
        <w:rPr>
          <w:rFonts w:cs="Arial"/>
          <w:sz w:val="20"/>
        </w:rPr>
        <w:t>P.O. Box 2008</w:t>
      </w:r>
      <w:r>
        <w:rPr>
          <w:rFonts w:cs="Arial"/>
          <w:sz w:val="20"/>
        </w:rPr>
        <w:t xml:space="preserve">, </w:t>
      </w:r>
      <w:r w:rsidRPr="00C110C0">
        <w:rPr>
          <w:rFonts w:cs="Arial"/>
          <w:sz w:val="20"/>
        </w:rPr>
        <w:t>Oak Ridge, Tennessee  37831-6285</w:t>
      </w:r>
    </w:p>
    <w:p w14:paraId="57C01550" w14:textId="77777777" w:rsidR="00C110C0" w:rsidRPr="00C110C0" w:rsidRDefault="00C110C0" w:rsidP="00C110C0">
      <w:pPr>
        <w:tabs>
          <w:tab w:val="center" w:pos="4680"/>
        </w:tabs>
        <w:spacing w:before="0" w:after="0"/>
        <w:jc w:val="center"/>
        <w:rPr>
          <w:rFonts w:cs="Arial"/>
          <w:sz w:val="20"/>
        </w:rPr>
      </w:pPr>
      <w:r w:rsidRPr="00C110C0">
        <w:rPr>
          <w:rFonts w:cs="Arial"/>
          <w:sz w:val="20"/>
        </w:rPr>
        <w:t>managed by UT-Battelle, LLC for the</w:t>
      </w:r>
      <w:r>
        <w:rPr>
          <w:rFonts w:cs="Arial"/>
          <w:sz w:val="20"/>
        </w:rPr>
        <w:t xml:space="preserve"> </w:t>
      </w:r>
      <w:r w:rsidRPr="00C110C0">
        <w:rPr>
          <w:rFonts w:cs="Arial"/>
          <w:sz w:val="20"/>
        </w:rPr>
        <w:t>U.S. DEPARTMENT OF ENERGY</w:t>
      </w:r>
    </w:p>
    <w:p w14:paraId="7EFE7CB2" w14:textId="77777777" w:rsidR="00C110C0" w:rsidRPr="00C110C0" w:rsidRDefault="00C110C0" w:rsidP="00C110C0">
      <w:pPr>
        <w:tabs>
          <w:tab w:val="center" w:pos="4680"/>
        </w:tabs>
        <w:spacing w:before="0" w:after="0"/>
        <w:jc w:val="center"/>
        <w:rPr>
          <w:rFonts w:cs="Arial"/>
          <w:snapToGrid/>
          <w:sz w:val="20"/>
        </w:rPr>
        <w:sectPr w:rsidR="00C110C0" w:rsidRPr="00C110C0" w:rsidSect="00BB541B">
          <w:footerReference w:type="default" r:id="rId18"/>
          <w:headerReference w:type="first" r:id="rId19"/>
          <w:footerReference w:type="first" r:id="rId20"/>
          <w:pgSz w:w="12240" w:h="15840" w:code="1"/>
          <w:pgMar w:top="1440" w:right="1440" w:bottom="1080" w:left="1440" w:header="720" w:footer="720" w:gutter="0"/>
          <w:pgNumType w:fmt="lowerRoman" w:start="1"/>
          <w:cols w:space="720"/>
          <w:noEndnote/>
          <w:titlePg/>
        </w:sectPr>
      </w:pPr>
      <w:r w:rsidRPr="00C110C0">
        <w:rPr>
          <w:rFonts w:cs="Arial"/>
          <w:sz w:val="20"/>
        </w:rPr>
        <w:t>under contract DE-AC05-00OR22725</w:t>
      </w:r>
    </w:p>
    <w:p w14:paraId="0402A251" w14:textId="77777777" w:rsidR="002D4AA7" w:rsidRPr="00C110C0" w:rsidRDefault="002D4AA7" w:rsidP="002D4AA7">
      <w:pPr>
        <w:widowControl/>
        <w:spacing w:before="0" w:after="0"/>
        <w:jc w:val="center"/>
        <w:rPr>
          <w:rFonts w:cs="Arial"/>
          <w:b/>
          <w:snapToGrid/>
          <w:sz w:val="28"/>
          <w:szCs w:val="22"/>
        </w:rPr>
      </w:pPr>
      <w:r w:rsidRPr="00C110C0">
        <w:rPr>
          <w:rFonts w:cs="Arial"/>
          <w:b/>
          <w:snapToGrid/>
          <w:sz w:val="28"/>
          <w:szCs w:val="22"/>
        </w:rPr>
        <w:lastRenderedPageBreak/>
        <w:t>TABLE OF CONTENTS</w:t>
      </w:r>
    </w:p>
    <w:p w14:paraId="7419B565" w14:textId="77777777" w:rsidR="002D4AA7" w:rsidRPr="00C110C0" w:rsidRDefault="002D4AA7" w:rsidP="002D4AA7">
      <w:pPr>
        <w:widowControl/>
        <w:spacing w:before="0" w:after="0"/>
        <w:jc w:val="center"/>
        <w:outlineLvl w:val="0"/>
        <w:rPr>
          <w:rFonts w:cs="Arial"/>
          <w:b/>
          <w:snapToGrid/>
          <w:szCs w:val="22"/>
          <w:u w:val="single"/>
        </w:rPr>
      </w:pPr>
    </w:p>
    <w:p w14:paraId="1950D7D5" w14:textId="77777777" w:rsidR="002D4AA7" w:rsidRPr="00C110C0" w:rsidRDefault="002D4AA7" w:rsidP="002D4AA7">
      <w:pPr>
        <w:widowControl/>
        <w:tabs>
          <w:tab w:val="left" w:pos="-1080"/>
          <w:tab w:val="left" w:pos="-720"/>
          <w:tab w:val="left" w:pos="0"/>
          <w:tab w:val="left" w:pos="720"/>
          <w:tab w:val="left" w:pos="1440"/>
          <w:tab w:val="left" w:pos="7200"/>
        </w:tabs>
        <w:spacing w:before="0" w:after="0"/>
        <w:jc w:val="right"/>
        <w:rPr>
          <w:rFonts w:cs="Arial"/>
          <w:b/>
          <w:snapToGrid/>
          <w:szCs w:val="22"/>
        </w:rPr>
      </w:pPr>
      <w:r w:rsidRPr="00C110C0">
        <w:rPr>
          <w:rFonts w:cs="Arial"/>
          <w:b/>
          <w:snapToGrid/>
          <w:szCs w:val="22"/>
        </w:rPr>
        <w:t>Page</w:t>
      </w:r>
    </w:p>
    <w:p w14:paraId="4D74CED6" w14:textId="77777777" w:rsidR="00880130" w:rsidRPr="00C110C0" w:rsidRDefault="00880130" w:rsidP="00880130">
      <w:pPr>
        <w:widowControl/>
        <w:spacing w:before="0" w:after="0"/>
        <w:jc w:val="center"/>
        <w:rPr>
          <w:rFonts w:cs="Arial"/>
        </w:rPr>
      </w:pPr>
    </w:p>
    <w:p w14:paraId="0C0A1615" w14:textId="30BE1BE3" w:rsidR="00D237CD" w:rsidRDefault="00AC4F6A">
      <w:pPr>
        <w:pStyle w:val="TOC1"/>
        <w:tabs>
          <w:tab w:val="left" w:pos="440"/>
          <w:tab w:val="right" w:leader="dot" w:pos="9350"/>
        </w:tabs>
        <w:rPr>
          <w:rFonts w:asciiTheme="minorHAnsi" w:eastAsiaTheme="minorEastAsia" w:hAnsiTheme="minorHAnsi" w:cstheme="minorBidi"/>
          <w:noProof/>
          <w:snapToGrid/>
          <w:szCs w:val="22"/>
        </w:rPr>
      </w:pPr>
      <w:r w:rsidRPr="00C110C0">
        <w:rPr>
          <w:rFonts w:cs="Arial"/>
        </w:rPr>
        <w:fldChar w:fldCharType="begin"/>
      </w:r>
      <w:r w:rsidRPr="00C110C0">
        <w:rPr>
          <w:rFonts w:cs="Arial"/>
        </w:rPr>
        <w:instrText xml:space="preserve"> TOC \o "1-3" \h \z \u </w:instrText>
      </w:r>
      <w:r w:rsidRPr="00C110C0">
        <w:rPr>
          <w:rFonts w:cs="Arial"/>
        </w:rPr>
        <w:fldChar w:fldCharType="separate"/>
      </w:r>
      <w:hyperlink w:anchor="_Toc2347104" w:history="1">
        <w:r w:rsidR="00D237CD" w:rsidRPr="006A4EF5">
          <w:rPr>
            <w:rStyle w:val="Hyperlink"/>
            <w:noProof/>
          </w:rPr>
          <w:t>1</w:t>
        </w:r>
        <w:r w:rsidR="00D237CD">
          <w:rPr>
            <w:rFonts w:asciiTheme="minorHAnsi" w:eastAsiaTheme="minorEastAsia" w:hAnsiTheme="minorHAnsi" w:cstheme="minorBidi"/>
            <w:noProof/>
            <w:snapToGrid/>
            <w:szCs w:val="22"/>
          </w:rPr>
          <w:tab/>
        </w:r>
        <w:r w:rsidR="00D237CD" w:rsidRPr="006A4EF5">
          <w:rPr>
            <w:rStyle w:val="Hyperlink"/>
            <w:noProof/>
          </w:rPr>
          <w:t>Scope</w:t>
        </w:r>
        <w:r w:rsidR="00D237CD">
          <w:rPr>
            <w:noProof/>
            <w:webHidden/>
          </w:rPr>
          <w:tab/>
        </w:r>
        <w:r w:rsidR="00D237CD">
          <w:rPr>
            <w:noProof/>
            <w:webHidden/>
          </w:rPr>
          <w:fldChar w:fldCharType="begin"/>
        </w:r>
        <w:r w:rsidR="00D237CD">
          <w:rPr>
            <w:noProof/>
            <w:webHidden/>
          </w:rPr>
          <w:instrText xml:space="preserve"> PAGEREF _Toc2347104 \h </w:instrText>
        </w:r>
        <w:r w:rsidR="00D237CD">
          <w:rPr>
            <w:noProof/>
            <w:webHidden/>
          </w:rPr>
        </w:r>
        <w:r w:rsidR="00D237CD">
          <w:rPr>
            <w:noProof/>
            <w:webHidden/>
          </w:rPr>
          <w:fldChar w:fldCharType="separate"/>
        </w:r>
        <w:r w:rsidR="00ED623D">
          <w:rPr>
            <w:noProof/>
            <w:webHidden/>
          </w:rPr>
          <w:t>1</w:t>
        </w:r>
        <w:r w:rsidR="00D237CD">
          <w:rPr>
            <w:noProof/>
            <w:webHidden/>
          </w:rPr>
          <w:fldChar w:fldCharType="end"/>
        </w:r>
      </w:hyperlink>
    </w:p>
    <w:p w14:paraId="79FDE5AD" w14:textId="514BC93F" w:rsidR="00D237CD" w:rsidRDefault="00836E63">
      <w:pPr>
        <w:pStyle w:val="TOC1"/>
        <w:tabs>
          <w:tab w:val="left" w:pos="440"/>
          <w:tab w:val="right" w:leader="dot" w:pos="9350"/>
        </w:tabs>
        <w:rPr>
          <w:rFonts w:asciiTheme="minorHAnsi" w:eastAsiaTheme="minorEastAsia" w:hAnsiTheme="minorHAnsi" w:cstheme="minorBidi"/>
          <w:noProof/>
          <w:snapToGrid/>
          <w:szCs w:val="22"/>
        </w:rPr>
      </w:pPr>
      <w:hyperlink w:anchor="_Toc2347105" w:history="1">
        <w:r w:rsidR="00D237CD" w:rsidRPr="006A4EF5">
          <w:rPr>
            <w:rStyle w:val="Hyperlink"/>
            <w:noProof/>
          </w:rPr>
          <w:t>2</w:t>
        </w:r>
        <w:r w:rsidR="00D237CD">
          <w:rPr>
            <w:rFonts w:asciiTheme="minorHAnsi" w:eastAsiaTheme="minorEastAsia" w:hAnsiTheme="minorHAnsi" w:cstheme="minorBidi"/>
            <w:noProof/>
            <w:snapToGrid/>
            <w:szCs w:val="22"/>
          </w:rPr>
          <w:tab/>
        </w:r>
        <w:r w:rsidR="00D237CD" w:rsidRPr="006A4EF5">
          <w:rPr>
            <w:rStyle w:val="Hyperlink"/>
            <w:noProof/>
          </w:rPr>
          <w:t>Related Production Procedures</w:t>
        </w:r>
        <w:r w:rsidR="00D237CD">
          <w:rPr>
            <w:noProof/>
            <w:webHidden/>
          </w:rPr>
          <w:tab/>
        </w:r>
        <w:r w:rsidR="00D237CD">
          <w:rPr>
            <w:noProof/>
            <w:webHidden/>
          </w:rPr>
          <w:fldChar w:fldCharType="begin"/>
        </w:r>
        <w:r w:rsidR="00D237CD">
          <w:rPr>
            <w:noProof/>
            <w:webHidden/>
          </w:rPr>
          <w:instrText xml:space="preserve"> PAGEREF _Toc2347105 \h </w:instrText>
        </w:r>
        <w:r w:rsidR="00D237CD">
          <w:rPr>
            <w:noProof/>
            <w:webHidden/>
          </w:rPr>
        </w:r>
        <w:r w:rsidR="00D237CD">
          <w:rPr>
            <w:noProof/>
            <w:webHidden/>
          </w:rPr>
          <w:fldChar w:fldCharType="separate"/>
        </w:r>
        <w:r w:rsidR="00ED623D">
          <w:rPr>
            <w:noProof/>
            <w:webHidden/>
          </w:rPr>
          <w:t>1</w:t>
        </w:r>
        <w:r w:rsidR="00D237CD">
          <w:rPr>
            <w:noProof/>
            <w:webHidden/>
          </w:rPr>
          <w:fldChar w:fldCharType="end"/>
        </w:r>
      </w:hyperlink>
    </w:p>
    <w:p w14:paraId="1C610F54" w14:textId="0311A27E" w:rsidR="00D237CD" w:rsidRDefault="00836E63">
      <w:pPr>
        <w:pStyle w:val="TOC1"/>
        <w:tabs>
          <w:tab w:val="left" w:pos="440"/>
          <w:tab w:val="right" w:leader="dot" w:pos="9350"/>
        </w:tabs>
        <w:rPr>
          <w:rFonts w:asciiTheme="minorHAnsi" w:eastAsiaTheme="minorEastAsia" w:hAnsiTheme="minorHAnsi" w:cstheme="minorBidi"/>
          <w:noProof/>
          <w:snapToGrid/>
          <w:szCs w:val="22"/>
        </w:rPr>
      </w:pPr>
      <w:hyperlink w:anchor="_Toc2347106" w:history="1">
        <w:r w:rsidR="00D237CD" w:rsidRPr="006A4EF5">
          <w:rPr>
            <w:rStyle w:val="Hyperlink"/>
            <w:noProof/>
          </w:rPr>
          <w:t>3</w:t>
        </w:r>
        <w:r w:rsidR="00D237CD">
          <w:rPr>
            <w:rFonts w:asciiTheme="minorHAnsi" w:eastAsiaTheme="minorEastAsia" w:hAnsiTheme="minorHAnsi" w:cstheme="minorBidi"/>
            <w:noProof/>
            <w:snapToGrid/>
            <w:szCs w:val="22"/>
          </w:rPr>
          <w:tab/>
        </w:r>
        <w:r w:rsidR="00D237CD" w:rsidRPr="006A4EF5">
          <w:rPr>
            <w:rStyle w:val="Hyperlink"/>
            <w:noProof/>
          </w:rPr>
          <w:t>Incoming Inspection Acceptance Criteria</w:t>
        </w:r>
        <w:r w:rsidR="00D237CD">
          <w:rPr>
            <w:noProof/>
            <w:webHidden/>
          </w:rPr>
          <w:tab/>
        </w:r>
        <w:r w:rsidR="00D237CD">
          <w:rPr>
            <w:noProof/>
            <w:webHidden/>
          </w:rPr>
          <w:fldChar w:fldCharType="begin"/>
        </w:r>
        <w:r w:rsidR="00D237CD">
          <w:rPr>
            <w:noProof/>
            <w:webHidden/>
          </w:rPr>
          <w:instrText xml:space="preserve"> PAGEREF _Toc2347106 \h </w:instrText>
        </w:r>
        <w:r w:rsidR="00D237CD">
          <w:rPr>
            <w:noProof/>
            <w:webHidden/>
          </w:rPr>
        </w:r>
        <w:r w:rsidR="00D237CD">
          <w:rPr>
            <w:noProof/>
            <w:webHidden/>
          </w:rPr>
          <w:fldChar w:fldCharType="separate"/>
        </w:r>
        <w:r w:rsidR="00ED623D">
          <w:rPr>
            <w:noProof/>
            <w:webHidden/>
          </w:rPr>
          <w:t>1</w:t>
        </w:r>
        <w:r w:rsidR="00D237CD">
          <w:rPr>
            <w:noProof/>
            <w:webHidden/>
          </w:rPr>
          <w:fldChar w:fldCharType="end"/>
        </w:r>
      </w:hyperlink>
    </w:p>
    <w:p w14:paraId="19A0ADA8" w14:textId="128B7B69" w:rsidR="000A1856" w:rsidRPr="00C110C0" w:rsidRDefault="00AC4F6A" w:rsidP="00CD73F6">
      <w:pPr>
        <w:rPr>
          <w:rFonts w:cs="Arial"/>
        </w:rPr>
        <w:sectPr w:rsidR="000A1856" w:rsidRPr="00C110C0" w:rsidSect="003B6069">
          <w:footerReference w:type="default" r:id="rId21"/>
          <w:headerReference w:type="first" r:id="rId22"/>
          <w:pgSz w:w="12240" w:h="15840" w:code="1"/>
          <w:pgMar w:top="1440" w:right="1440" w:bottom="1080" w:left="1440" w:header="720" w:footer="720" w:gutter="0"/>
          <w:pgNumType w:start="1"/>
          <w:cols w:space="720"/>
          <w:noEndnote/>
        </w:sectPr>
      </w:pPr>
      <w:r w:rsidRPr="00C110C0">
        <w:rPr>
          <w:rFonts w:cs="Arial"/>
          <w:b/>
          <w:bCs/>
          <w:noProof/>
        </w:rPr>
        <w:fldChar w:fldCharType="end"/>
      </w:r>
    </w:p>
    <w:p w14:paraId="709626CA" w14:textId="1DCD7A6A" w:rsidR="00445444" w:rsidRDefault="00445444" w:rsidP="00445444">
      <w:pPr>
        <w:pStyle w:val="Heading1"/>
        <w:widowControl/>
        <w:numPr>
          <w:ilvl w:val="0"/>
          <w:numId w:val="14"/>
        </w:numPr>
        <w:spacing w:before="360" w:after="120" w:line="360" w:lineRule="atLeast"/>
        <w:jc w:val="both"/>
      </w:pPr>
      <w:bookmarkStart w:id="0" w:name="_Toc508352886"/>
      <w:bookmarkStart w:id="1" w:name="_Toc491170597"/>
      <w:bookmarkStart w:id="2" w:name="_Toc2345581"/>
      <w:bookmarkStart w:id="3" w:name="_Toc2347104"/>
      <w:r>
        <w:lastRenderedPageBreak/>
        <w:t>Scope</w:t>
      </w:r>
      <w:bookmarkEnd w:id="0"/>
      <w:bookmarkEnd w:id="1"/>
      <w:bookmarkEnd w:id="2"/>
      <w:bookmarkEnd w:id="3"/>
      <w:r>
        <w:t xml:space="preserve"> </w:t>
      </w:r>
    </w:p>
    <w:p w14:paraId="6EDE03B4" w14:textId="69019DC6" w:rsidR="00157613" w:rsidRPr="00157613" w:rsidRDefault="00157613" w:rsidP="00157613">
      <w:r>
        <w:t>PPU cavities will be fabricated, processed and assembled at Research Instruments in Germany and shipped to Jefferson Lab for qualification.  This document outlines the criteria for acceptance of these cavities as received at Jefferson Lab.</w:t>
      </w:r>
    </w:p>
    <w:p w14:paraId="68BF26CC" w14:textId="77777777" w:rsidR="00445444" w:rsidRDefault="00445444" w:rsidP="00445444">
      <w:pPr>
        <w:pStyle w:val="Heading1"/>
        <w:widowControl/>
        <w:numPr>
          <w:ilvl w:val="0"/>
          <w:numId w:val="14"/>
        </w:numPr>
        <w:spacing w:before="360" w:after="120" w:line="360" w:lineRule="atLeast"/>
        <w:jc w:val="both"/>
      </w:pPr>
      <w:bookmarkStart w:id="4" w:name="_Toc2345582"/>
      <w:bookmarkStart w:id="5" w:name="_Toc2347105"/>
      <w:r>
        <w:t>Related Production Procedures</w:t>
      </w:r>
      <w:bookmarkEnd w:id="4"/>
      <w:bookmarkEnd w:id="5"/>
    </w:p>
    <w:p w14:paraId="08405AEC" w14:textId="02E8BAFB" w:rsidR="00445444" w:rsidRDefault="00445444" w:rsidP="00445444">
      <w:pPr>
        <w:rPr>
          <w:sz w:val="24"/>
          <w:szCs w:val="24"/>
        </w:rPr>
      </w:pPr>
      <w:r w:rsidRPr="00DD6CEE">
        <w:rPr>
          <w:sz w:val="24"/>
          <w:szCs w:val="24"/>
        </w:rPr>
        <w:t xml:space="preserve">The </w:t>
      </w:r>
      <w:r>
        <w:rPr>
          <w:sz w:val="24"/>
          <w:szCs w:val="24"/>
        </w:rPr>
        <w:t xml:space="preserve">procedure for </w:t>
      </w:r>
      <w:r w:rsidR="00037ED3">
        <w:rPr>
          <w:sz w:val="24"/>
          <w:szCs w:val="24"/>
        </w:rPr>
        <w:t xml:space="preserve">PPU SRF </w:t>
      </w:r>
      <w:r w:rsidR="006260BF">
        <w:rPr>
          <w:sz w:val="24"/>
          <w:szCs w:val="24"/>
        </w:rPr>
        <w:t>Cavity Incoming Inspection</w:t>
      </w:r>
      <w:r>
        <w:rPr>
          <w:sz w:val="24"/>
          <w:szCs w:val="24"/>
        </w:rPr>
        <w:t xml:space="preserve"> are identified in the following procedures:</w:t>
      </w:r>
    </w:p>
    <w:p w14:paraId="667DB2E2" w14:textId="530678CA" w:rsidR="009D4092" w:rsidRPr="00DD6CEE" w:rsidRDefault="00445444" w:rsidP="00E64DF7">
      <w:pPr>
        <w:rPr>
          <w:sz w:val="24"/>
          <w:szCs w:val="24"/>
        </w:rPr>
      </w:pPr>
      <w:r>
        <w:rPr>
          <w:sz w:val="24"/>
          <w:szCs w:val="24"/>
        </w:rPr>
        <w:t xml:space="preserve"> </w:t>
      </w:r>
      <w:r w:rsidRPr="00F960DD">
        <w:rPr>
          <w:sz w:val="24"/>
          <w:szCs w:val="24"/>
        </w:rPr>
        <w:t>CRYO-</w:t>
      </w:r>
      <w:proofErr w:type="spellStart"/>
      <w:r w:rsidR="006260BF">
        <w:rPr>
          <w:sz w:val="24"/>
          <w:szCs w:val="24"/>
        </w:rPr>
        <w:t>xxxxxxx</w:t>
      </w:r>
      <w:proofErr w:type="spellEnd"/>
      <w:r>
        <w:rPr>
          <w:sz w:val="24"/>
          <w:szCs w:val="24"/>
        </w:rPr>
        <w:t xml:space="preserve">  </w:t>
      </w:r>
    </w:p>
    <w:p w14:paraId="09A696BB" w14:textId="56F137B5" w:rsidR="00B82910" w:rsidRDefault="00B82910" w:rsidP="00B82910">
      <w:pPr>
        <w:pStyle w:val="Heading1"/>
        <w:widowControl/>
        <w:numPr>
          <w:ilvl w:val="0"/>
          <w:numId w:val="14"/>
        </w:numPr>
        <w:spacing w:before="360" w:after="120" w:line="360" w:lineRule="atLeast"/>
        <w:jc w:val="both"/>
      </w:pPr>
      <w:bookmarkStart w:id="6" w:name="_Toc2347106"/>
      <w:r>
        <w:t>Incoming Inspection Acceptance Criteria</w:t>
      </w:r>
      <w:bookmarkEnd w:id="6"/>
    </w:p>
    <w:tbl>
      <w:tblPr>
        <w:tblW w:w="1071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970"/>
        <w:gridCol w:w="1080"/>
        <w:gridCol w:w="1530"/>
      </w:tblGrid>
      <w:tr w:rsidR="00734757" w14:paraId="4D0472FA" w14:textId="77777777" w:rsidTr="00100386">
        <w:trPr>
          <w:trHeight w:val="530"/>
        </w:trPr>
        <w:tc>
          <w:tcPr>
            <w:tcW w:w="2610" w:type="dxa"/>
            <w:shd w:val="clear" w:color="auto" w:fill="B4C6E7" w:themeFill="accent1" w:themeFillTint="66"/>
            <w:vAlign w:val="center"/>
          </w:tcPr>
          <w:p w14:paraId="254C46FE" w14:textId="6BB97446" w:rsidR="00734757" w:rsidRPr="00AE5D22" w:rsidRDefault="00734757" w:rsidP="00734757">
            <w:pPr>
              <w:rPr>
                <w:sz w:val="20"/>
              </w:rPr>
            </w:pPr>
            <w:r w:rsidRPr="00AE5D22">
              <w:rPr>
                <w:sz w:val="20"/>
              </w:rPr>
              <w:t>Visual Inspection</w:t>
            </w:r>
            <w:r>
              <w:rPr>
                <w:sz w:val="20"/>
              </w:rPr>
              <w:t xml:space="preserve"> Shipping Container</w:t>
            </w:r>
          </w:p>
        </w:tc>
        <w:tc>
          <w:tcPr>
            <w:tcW w:w="2520" w:type="dxa"/>
            <w:shd w:val="clear" w:color="auto" w:fill="B4C6E7" w:themeFill="accent1" w:themeFillTint="66"/>
            <w:vAlign w:val="center"/>
          </w:tcPr>
          <w:p w14:paraId="7A4C4D78" w14:textId="211BAE9C" w:rsidR="00734757" w:rsidRPr="00AE5D22" w:rsidRDefault="00734757" w:rsidP="00734757">
            <w:pPr>
              <w:rPr>
                <w:sz w:val="20"/>
              </w:rPr>
            </w:pPr>
            <w:r w:rsidRPr="00AE5D22">
              <w:rPr>
                <w:sz w:val="20"/>
              </w:rPr>
              <w:t>Test</w:t>
            </w:r>
            <w:r w:rsidR="005C4C59">
              <w:rPr>
                <w:sz w:val="20"/>
              </w:rPr>
              <w:t>s</w:t>
            </w:r>
            <w:r w:rsidRPr="00AE5D22">
              <w:rPr>
                <w:sz w:val="20"/>
              </w:rPr>
              <w:t xml:space="preserve"> to be Conducted</w:t>
            </w:r>
          </w:p>
        </w:tc>
        <w:tc>
          <w:tcPr>
            <w:tcW w:w="2970" w:type="dxa"/>
            <w:shd w:val="clear" w:color="auto" w:fill="B4C6E7" w:themeFill="accent1" w:themeFillTint="66"/>
            <w:vAlign w:val="center"/>
          </w:tcPr>
          <w:p w14:paraId="5C44F492" w14:textId="650AF651" w:rsidR="00734757" w:rsidRPr="00AE5D22" w:rsidRDefault="00781F2A" w:rsidP="00734757">
            <w:pPr>
              <w:rPr>
                <w:sz w:val="20"/>
              </w:rPr>
            </w:pPr>
            <w:r>
              <w:rPr>
                <w:sz w:val="20"/>
              </w:rPr>
              <w:t>Nominal Value</w:t>
            </w:r>
          </w:p>
        </w:tc>
        <w:tc>
          <w:tcPr>
            <w:tcW w:w="1080" w:type="dxa"/>
            <w:shd w:val="clear" w:color="auto" w:fill="B4C6E7" w:themeFill="accent1" w:themeFillTint="66"/>
            <w:vAlign w:val="center"/>
          </w:tcPr>
          <w:p w14:paraId="5C67682B" w14:textId="094F0FFF" w:rsidR="00734757" w:rsidRPr="00AE5D22" w:rsidRDefault="00734757" w:rsidP="00734757">
            <w:pPr>
              <w:rPr>
                <w:sz w:val="20"/>
              </w:rPr>
            </w:pPr>
            <w:r w:rsidRPr="00AE5D22">
              <w:rPr>
                <w:sz w:val="20"/>
              </w:rPr>
              <w:t>Pass/Fail</w:t>
            </w:r>
          </w:p>
        </w:tc>
        <w:tc>
          <w:tcPr>
            <w:tcW w:w="1530" w:type="dxa"/>
            <w:shd w:val="clear" w:color="auto" w:fill="B4C6E7" w:themeFill="accent1" w:themeFillTint="66"/>
            <w:vAlign w:val="center"/>
          </w:tcPr>
          <w:p w14:paraId="06141F61" w14:textId="39254E5A" w:rsidR="00734757" w:rsidRPr="00AE5D22" w:rsidRDefault="00734757" w:rsidP="00734757">
            <w:pPr>
              <w:rPr>
                <w:sz w:val="20"/>
              </w:rPr>
            </w:pPr>
            <w:r w:rsidRPr="00AE5D22">
              <w:rPr>
                <w:sz w:val="20"/>
              </w:rPr>
              <w:t>Inspector / Date</w:t>
            </w:r>
          </w:p>
        </w:tc>
      </w:tr>
      <w:tr w:rsidR="00734757" w14:paraId="44804BBA" w14:textId="77777777" w:rsidTr="00100386">
        <w:trPr>
          <w:trHeight w:val="530"/>
        </w:trPr>
        <w:tc>
          <w:tcPr>
            <w:tcW w:w="2610" w:type="dxa"/>
            <w:shd w:val="clear" w:color="auto" w:fill="auto"/>
            <w:vAlign w:val="center"/>
          </w:tcPr>
          <w:p w14:paraId="55ECCBA2" w14:textId="2750030B" w:rsidR="00734757" w:rsidRPr="005C4C59" w:rsidRDefault="00734757" w:rsidP="005C4C59">
            <w:pPr>
              <w:pStyle w:val="ListParagraph"/>
              <w:numPr>
                <w:ilvl w:val="0"/>
                <w:numId w:val="45"/>
              </w:numPr>
              <w:rPr>
                <w:sz w:val="20"/>
              </w:rPr>
            </w:pPr>
            <w:r w:rsidRPr="005C4C59">
              <w:rPr>
                <w:sz w:val="20"/>
              </w:rPr>
              <w:t>Visual Inspection - shipping box and packaging</w:t>
            </w:r>
          </w:p>
        </w:tc>
        <w:tc>
          <w:tcPr>
            <w:tcW w:w="2520" w:type="dxa"/>
            <w:shd w:val="clear" w:color="auto" w:fill="auto"/>
            <w:vAlign w:val="center"/>
          </w:tcPr>
          <w:p w14:paraId="784CFBDC" w14:textId="775C952E" w:rsidR="00734757" w:rsidRPr="00AE5D22" w:rsidRDefault="00734757" w:rsidP="00734757">
            <w:pPr>
              <w:rPr>
                <w:sz w:val="20"/>
              </w:rPr>
            </w:pPr>
            <w:r w:rsidRPr="00AE5D22">
              <w:rPr>
                <w:sz w:val="20"/>
              </w:rPr>
              <w:t xml:space="preserve">Inspect Shipping container for damage </w:t>
            </w:r>
          </w:p>
        </w:tc>
        <w:tc>
          <w:tcPr>
            <w:tcW w:w="2970" w:type="dxa"/>
            <w:shd w:val="clear" w:color="auto" w:fill="auto"/>
            <w:vAlign w:val="center"/>
          </w:tcPr>
          <w:p w14:paraId="3C672A59" w14:textId="35D3FD39" w:rsidR="00734757" w:rsidRPr="00AE5D22" w:rsidRDefault="00734757" w:rsidP="00734757">
            <w:pPr>
              <w:rPr>
                <w:sz w:val="20"/>
              </w:rPr>
            </w:pPr>
            <w:r w:rsidRPr="00AE5D22">
              <w:rPr>
                <w:sz w:val="20"/>
              </w:rPr>
              <w:t>No significant damage to shipping box</w:t>
            </w:r>
          </w:p>
        </w:tc>
        <w:tc>
          <w:tcPr>
            <w:tcW w:w="1080" w:type="dxa"/>
            <w:shd w:val="clear" w:color="auto" w:fill="auto"/>
            <w:vAlign w:val="center"/>
          </w:tcPr>
          <w:p w14:paraId="5CD062E2" w14:textId="77777777" w:rsidR="00734757" w:rsidRPr="00AE5D22" w:rsidRDefault="00734757" w:rsidP="00734757">
            <w:pPr>
              <w:rPr>
                <w:sz w:val="20"/>
              </w:rPr>
            </w:pPr>
          </w:p>
        </w:tc>
        <w:tc>
          <w:tcPr>
            <w:tcW w:w="1530" w:type="dxa"/>
            <w:shd w:val="clear" w:color="auto" w:fill="auto"/>
            <w:vAlign w:val="center"/>
          </w:tcPr>
          <w:p w14:paraId="416E6E0A" w14:textId="77777777" w:rsidR="00734757" w:rsidRPr="00AE5D22" w:rsidRDefault="00734757" w:rsidP="00734757">
            <w:pPr>
              <w:rPr>
                <w:sz w:val="20"/>
              </w:rPr>
            </w:pPr>
          </w:p>
        </w:tc>
      </w:tr>
      <w:tr w:rsidR="00734757" w14:paraId="122CF814" w14:textId="77777777" w:rsidTr="00100386">
        <w:trPr>
          <w:trHeight w:val="530"/>
        </w:trPr>
        <w:tc>
          <w:tcPr>
            <w:tcW w:w="2610" w:type="dxa"/>
            <w:shd w:val="clear" w:color="auto" w:fill="B4C6E7" w:themeFill="accent1" w:themeFillTint="66"/>
            <w:vAlign w:val="center"/>
          </w:tcPr>
          <w:p w14:paraId="783D8D12" w14:textId="3462BD40" w:rsidR="00734757" w:rsidRPr="00284BC3" w:rsidRDefault="00734757" w:rsidP="00734757">
            <w:pPr>
              <w:rPr>
                <w:sz w:val="20"/>
              </w:rPr>
            </w:pPr>
            <w:r w:rsidRPr="00AE5D22">
              <w:rPr>
                <w:sz w:val="20"/>
              </w:rPr>
              <w:t>Inspection</w:t>
            </w:r>
            <w:r>
              <w:rPr>
                <w:sz w:val="20"/>
              </w:rPr>
              <w:t xml:space="preserve"> of Cavity</w:t>
            </w:r>
            <w:r w:rsidR="005C4C59">
              <w:rPr>
                <w:sz w:val="20"/>
              </w:rPr>
              <w:t xml:space="preserve"> and Hardware</w:t>
            </w:r>
          </w:p>
        </w:tc>
        <w:tc>
          <w:tcPr>
            <w:tcW w:w="2520" w:type="dxa"/>
            <w:shd w:val="clear" w:color="auto" w:fill="B4C6E7" w:themeFill="accent1" w:themeFillTint="66"/>
            <w:vAlign w:val="center"/>
          </w:tcPr>
          <w:p w14:paraId="6C59EDC3" w14:textId="40874981" w:rsidR="00734757" w:rsidRPr="00AE5D22" w:rsidRDefault="00734757" w:rsidP="00734757">
            <w:pPr>
              <w:rPr>
                <w:sz w:val="20"/>
              </w:rPr>
            </w:pPr>
            <w:r w:rsidRPr="00AE5D22">
              <w:rPr>
                <w:sz w:val="20"/>
              </w:rPr>
              <w:t>Test</w:t>
            </w:r>
            <w:r w:rsidR="005C4C59">
              <w:rPr>
                <w:sz w:val="20"/>
              </w:rPr>
              <w:t>s</w:t>
            </w:r>
            <w:r w:rsidRPr="00AE5D22">
              <w:rPr>
                <w:sz w:val="20"/>
              </w:rPr>
              <w:t xml:space="preserve"> to be Conducted</w:t>
            </w:r>
          </w:p>
        </w:tc>
        <w:tc>
          <w:tcPr>
            <w:tcW w:w="2970" w:type="dxa"/>
            <w:shd w:val="clear" w:color="auto" w:fill="B4C6E7" w:themeFill="accent1" w:themeFillTint="66"/>
            <w:vAlign w:val="center"/>
          </w:tcPr>
          <w:p w14:paraId="5103465A" w14:textId="00A1C89F" w:rsidR="00734757" w:rsidRPr="00AE5D22" w:rsidRDefault="00781F2A" w:rsidP="00734757">
            <w:pPr>
              <w:rPr>
                <w:sz w:val="20"/>
              </w:rPr>
            </w:pPr>
            <w:r>
              <w:rPr>
                <w:sz w:val="20"/>
              </w:rPr>
              <w:t>Nominal Value</w:t>
            </w:r>
          </w:p>
        </w:tc>
        <w:tc>
          <w:tcPr>
            <w:tcW w:w="1080" w:type="dxa"/>
            <w:shd w:val="clear" w:color="auto" w:fill="B4C6E7" w:themeFill="accent1" w:themeFillTint="66"/>
            <w:vAlign w:val="center"/>
          </w:tcPr>
          <w:p w14:paraId="05AED5EC" w14:textId="7C4AE1F8" w:rsidR="00734757" w:rsidRPr="00AE5D22" w:rsidRDefault="00734757" w:rsidP="00734757">
            <w:pPr>
              <w:rPr>
                <w:sz w:val="20"/>
              </w:rPr>
            </w:pPr>
            <w:r w:rsidRPr="00AE5D22">
              <w:rPr>
                <w:sz w:val="20"/>
              </w:rPr>
              <w:t>Pass/Fail</w:t>
            </w:r>
          </w:p>
        </w:tc>
        <w:tc>
          <w:tcPr>
            <w:tcW w:w="1530" w:type="dxa"/>
            <w:shd w:val="clear" w:color="auto" w:fill="B4C6E7" w:themeFill="accent1" w:themeFillTint="66"/>
            <w:vAlign w:val="center"/>
          </w:tcPr>
          <w:p w14:paraId="1F516F71" w14:textId="5FCBE246" w:rsidR="00734757" w:rsidRPr="00AE5D22" w:rsidRDefault="00734757" w:rsidP="00734757">
            <w:pPr>
              <w:rPr>
                <w:sz w:val="20"/>
              </w:rPr>
            </w:pPr>
            <w:r w:rsidRPr="00AE5D22">
              <w:rPr>
                <w:sz w:val="20"/>
              </w:rPr>
              <w:t>Inspector / Date</w:t>
            </w:r>
          </w:p>
        </w:tc>
      </w:tr>
      <w:tr w:rsidR="00734757" w14:paraId="362EB739" w14:textId="77777777" w:rsidTr="00100386">
        <w:trPr>
          <w:trHeight w:val="530"/>
        </w:trPr>
        <w:tc>
          <w:tcPr>
            <w:tcW w:w="2610" w:type="dxa"/>
            <w:shd w:val="clear" w:color="auto" w:fill="auto"/>
            <w:vAlign w:val="center"/>
          </w:tcPr>
          <w:p w14:paraId="4AE4998E" w14:textId="2A43893E" w:rsidR="00734757" w:rsidRPr="005C4C59" w:rsidRDefault="00734757" w:rsidP="005C4C59">
            <w:pPr>
              <w:pStyle w:val="ListParagraph"/>
              <w:numPr>
                <w:ilvl w:val="0"/>
                <w:numId w:val="45"/>
              </w:numPr>
              <w:rPr>
                <w:sz w:val="20"/>
              </w:rPr>
            </w:pPr>
            <w:r w:rsidRPr="005C4C59">
              <w:rPr>
                <w:sz w:val="20"/>
              </w:rPr>
              <w:t>Visual Inspection – assembled cavity</w:t>
            </w:r>
          </w:p>
        </w:tc>
        <w:tc>
          <w:tcPr>
            <w:tcW w:w="2520" w:type="dxa"/>
            <w:shd w:val="clear" w:color="auto" w:fill="auto"/>
            <w:vAlign w:val="center"/>
          </w:tcPr>
          <w:p w14:paraId="3EE3B78D" w14:textId="163F6697" w:rsidR="00734757" w:rsidRPr="00AE5D22" w:rsidRDefault="00734757" w:rsidP="00734757">
            <w:pPr>
              <w:rPr>
                <w:sz w:val="20"/>
              </w:rPr>
            </w:pPr>
            <w:r w:rsidRPr="00AE5D22">
              <w:rPr>
                <w:sz w:val="20"/>
              </w:rPr>
              <w:t xml:space="preserve">Visual Inspection of the assembled cavity for physical damage. </w:t>
            </w:r>
          </w:p>
        </w:tc>
        <w:tc>
          <w:tcPr>
            <w:tcW w:w="2970" w:type="dxa"/>
            <w:shd w:val="clear" w:color="auto" w:fill="auto"/>
            <w:vAlign w:val="center"/>
          </w:tcPr>
          <w:p w14:paraId="41056354" w14:textId="194F7764" w:rsidR="00734757" w:rsidRPr="00AE5D22" w:rsidRDefault="00734757" w:rsidP="00734757">
            <w:pPr>
              <w:rPr>
                <w:sz w:val="20"/>
              </w:rPr>
            </w:pPr>
            <w:r w:rsidRPr="00AE5D22">
              <w:rPr>
                <w:sz w:val="20"/>
              </w:rPr>
              <w:t>Any Identifying abnormality</w:t>
            </w:r>
          </w:p>
        </w:tc>
        <w:tc>
          <w:tcPr>
            <w:tcW w:w="1080" w:type="dxa"/>
            <w:shd w:val="clear" w:color="auto" w:fill="auto"/>
            <w:vAlign w:val="center"/>
          </w:tcPr>
          <w:p w14:paraId="06C075D2" w14:textId="77777777" w:rsidR="00734757" w:rsidRPr="00AE5D22" w:rsidRDefault="00734757" w:rsidP="00734757">
            <w:pPr>
              <w:rPr>
                <w:sz w:val="20"/>
              </w:rPr>
            </w:pPr>
          </w:p>
        </w:tc>
        <w:tc>
          <w:tcPr>
            <w:tcW w:w="1530" w:type="dxa"/>
            <w:shd w:val="clear" w:color="auto" w:fill="auto"/>
            <w:vAlign w:val="center"/>
          </w:tcPr>
          <w:p w14:paraId="2074A6C6" w14:textId="77777777" w:rsidR="00734757" w:rsidRPr="00AE5D22" w:rsidRDefault="00734757" w:rsidP="00734757">
            <w:pPr>
              <w:rPr>
                <w:sz w:val="20"/>
              </w:rPr>
            </w:pPr>
          </w:p>
        </w:tc>
      </w:tr>
      <w:tr w:rsidR="00734757" w14:paraId="41F86528" w14:textId="77777777" w:rsidTr="00100386">
        <w:trPr>
          <w:trHeight w:val="530"/>
        </w:trPr>
        <w:tc>
          <w:tcPr>
            <w:tcW w:w="2610" w:type="dxa"/>
            <w:shd w:val="clear" w:color="auto" w:fill="auto"/>
          </w:tcPr>
          <w:p w14:paraId="7760A81C" w14:textId="3A55293A" w:rsidR="00734757" w:rsidRPr="005C4C59" w:rsidRDefault="00734757" w:rsidP="005C4C59">
            <w:pPr>
              <w:pStyle w:val="ListParagraph"/>
              <w:numPr>
                <w:ilvl w:val="0"/>
                <w:numId w:val="45"/>
              </w:numPr>
              <w:rPr>
                <w:sz w:val="20"/>
              </w:rPr>
            </w:pPr>
            <w:r w:rsidRPr="005C4C59">
              <w:rPr>
                <w:sz w:val="20"/>
              </w:rPr>
              <w:t>Position of Hardware</w:t>
            </w:r>
          </w:p>
        </w:tc>
        <w:tc>
          <w:tcPr>
            <w:tcW w:w="2520" w:type="dxa"/>
            <w:shd w:val="clear" w:color="auto" w:fill="auto"/>
          </w:tcPr>
          <w:p w14:paraId="521E38BA" w14:textId="2877BCFD" w:rsidR="00734757" w:rsidRPr="00AE5D22" w:rsidRDefault="00734757" w:rsidP="00734757">
            <w:pPr>
              <w:rPr>
                <w:sz w:val="20"/>
              </w:rPr>
            </w:pPr>
            <w:r w:rsidRPr="00AE5D22">
              <w:rPr>
                <w:sz w:val="20"/>
              </w:rPr>
              <w:t>Are flanges in the right location on assembled cavity</w:t>
            </w:r>
          </w:p>
        </w:tc>
        <w:tc>
          <w:tcPr>
            <w:tcW w:w="2970" w:type="dxa"/>
            <w:shd w:val="clear" w:color="auto" w:fill="auto"/>
            <w:vAlign w:val="center"/>
          </w:tcPr>
          <w:p w14:paraId="149A0D5B" w14:textId="59FCB73E" w:rsidR="00734757" w:rsidRPr="00AE5D22" w:rsidRDefault="00734757" w:rsidP="00734757">
            <w:pPr>
              <w:rPr>
                <w:sz w:val="20"/>
              </w:rPr>
            </w:pPr>
            <w:r w:rsidRPr="00AE5D22">
              <w:rPr>
                <w:sz w:val="20"/>
              </w:rPr>
              <w:t xml:space="preserve">Do they meet </w:t>
            </w:r>
            <w:r w:rsidR="00157613">
              <w:rPr>
                <w:sz w:val="20"/>
              </w:rPr>
              <w:t xml:space="preserve">assembly qualification </w:t>
            </w:r>
            <w:r w:rsidRPr="00AE5D22">
              <w:rPr>
                <w:sz w:val="20"/>
              </w:rPr>
              <w:t>drawing</w:t>
            </w:r>
          </w:p>
          <w:p w14:paraId="6C730977" w14:textId="74FF0E8F" w:rsidR="00734757" w:rsidRPr="00AE5D22" w:rsidRDefault="00734757" w:rsidP="00734757">
            <w:pPr>
              <w:rPr>
                <w:sz w:val="20"/>
              </w:rPr>
            </w:pPr>
            <w:r w:rsidRPr="00157613">
              <w:rPr>
                <w:sz w:val="20"/>
              </w:rPr>
              <w:t>104211800-M8U-8330-A001</w:t>
            </w:r>
          </w:p>
        </w:tc>
        <w:tc>
          <w:tcPr>
            <w:tcW w:w="1080" w:type="dxa"/>
            <w:shd w:val="clear" w:color="auto" w:fill="auto"/>
            <w:vAlign w:val="center"/>
          </w:tcPr>
          <w:p w14:paraId="143F0887" w14:textId="77777777" w:rsidR="00734757" w:rsidRPr="00AE5D22" w:rsidRDefault="00734757" w:rsidP="00734757">
            <w:pPr>
              <w:rPr>
                <w:sz w:val="20"/>
              </w:rPr>
            </w:pPr>
          </w:p>
        </w:tc>
        <w:tc>
          <w:tcPr>
            <w:tcW w:w="1530" w:type="dxa"/>
            <w:shd w:val="clear" w:color="auto" w:fill="auto"/>
            <w:vAlign w:val="center"/>
          </w:tcPr>
          <w:p w14:paraId="5136E4E7" w14:textId="77777777" w:rsidR="00734757" w:rsidRPr="00AE5D22" w:rsidRDefault="00734757" w:rsidP="00734757">
            <w:pPr>
              <w:rPr>
                <w:sz w:val="20"/>
              </w:rPr>
            </w:pPr>
          </w:p>
        </w:tc>
      </w:tr>
      <w:tr w:rsidR="00734757" w14:paraId="50B521F8" w14:textId="77777777" w:rsidTr="00100386">
        <w:trPr>
          <w:trHeight w:val="530"/>
        </w:trPr>
        <w:tc>
          <w:tcPr>
            <w:tcW w:w="2610" w:type="dxa"/>
            <w:shd w:val="clear" w:color="auto" w:fill="auto"/>
          </w:tcPr>
          <w:p w14:paraId="0ED58A65" w14:textId="0A5325AD" w:rsidR="00734757" w:rsidRPr="005C4C59" w:rsidRDefault="00734757" w:rsidP="005C4C59">
            <w:pPr>
              <w:pStyle w:val="ListParagraph"/>
              <w:numPr>
                <w:ilvl w:val="0"/>
                <w:numId w:val="45"/>
              </w:numPr>
              <w:rPr>
                <w:sz w:val="20"/>
              </w:rPr>
            </w:pPr>
            <w:r w:rsidRPr="005C4C59">
              <w:rPr>
                <w:sz w:val="20"/>
              </w:rPr>
              <w:t>Position of Valve</w:t>
            </w:r>
          </w:p>
        </w:tc>
        <w:tc>
          <w:tcPr>
            <w:tcW w:w="2520" w:type="dxa"/>
            <w:shd w:val="clear" w:color="auto" w:fill="auto"/>
          </w:tcPr>
          <w:p w14:paraId="312B0894" w14:textId="7FE1E3D4" w:rsidR="00734757" w:rsidRPr="00AE5D22" w:rsidRDefault="00734757" w:rsidP="00734757">
            <w:pPr>
              <w:rPr>
                <w:sz w:val="20"/>
              </w:rPr>
            </w:pPr>
            <w:r w:rsidRPr="00AE5D22">
              <w:rPr>
                <w:sz w:val="20"/>
              </w:rPr>
              <w:t>Should be fully closed</w:t>
            </w:r>
          </w:p>
        </w:tc>
        <w:tc>
          <w:tcPr>
            <w:tcW w:w="2970" w:type="dxa"/>
            <w:shd w:val="clear" w:color="auto" w:fill="auto"/>
            <w:vAlign w:val="center"/>
          </w:tcPr>
          <w:p w14:paraId="5AF4ED56" w14:textId="17EE49A2" w:rsidR="00734757" w:rsidRPr="00AE5D22" w:rsidRDefault="00734757" w:rsidP="00734757">
            <w:pPr>
              <w:rPr>
                <w:sz w:val="20"/>
              </w:rPr>
            </w:pPr>
            <w:r w:rsidRPr="00AE5D22">
              <w:rPr>
                <w:rFonts w:cs="Arial"/>
                <w:sz w:val="20"/>
              </w:rPr>
              <w:t>Fully Closed</w:t>
            </w:r>
          </w:p>
        </w:tc>
        <w:tc>
          <w:tcPr>
            <w:tcW w:w="1080" w:type="dxa"/>
            <w:shd w:val="clear" w:color="auto" w:fill="auto"/>
            <w:vAlign w:val="center"/>
          </w:tcPr>
          <w:p w14:paraId="0141EAEA" w14:textId="77777777" w:rsidR="00734757" w:rsidRPr="00AE5D22" w:rsidRDefault="00734757" w:rsidP="00734757">
            <w:pPr>
              <w:rPr>
                <w:sz w:val="20"/>
              </w:rPr>
            </w:pPr>
          </w:p>
        </w:tc>
        <w:tc>
          <w:tcPr>
            <w:tcW w:w="1530" w:type="dxa"/>
            <w:shd w:val="clear" w:color="auto" w:fill="auto"/>
            <w:vAlign w:val="center"/>
          </w:tcPr>
          <w:p w14:paraId="58DDD159" w14:textId="77777777" w:rsidR="00734757" w:rsidRPr="00AE5D22" w:rsidRDefault="00734757" w:rsidP="00734757">
            <w:pPr>
              <w:rPr>
                <w:sz w:val="20"/>
              </w:rPr>
            </w:pPr>
          </w:p>
        </w:tc>
      </w:tr>
      <w:tr w:rsidR="00734757" w14:paraId="7A651660" w14:textId="77777777" w:rsidTr="00100386">
        <w:trPr>
          <w:trHeight w:val="530"/>
        </w:trPr>
        <w:tc>
          <w:tcPr>
            <w:tcW w:w="2610" w:type="dxa"/>
            <w:shd w:val="clear" w:color="auto" w:fill="auto"/>
            <w:vAlign w:val="center"/>
          </w:tcPr>
          <w:p w14:paraId="70C7F6CD" w14:textId="565CE5F8" w:rsidR="00734757" w:rsidRPr="00781F2A" w:rsidRDefault="00734757" w:rsidP="00781F2A">
            <w:pPr>
              <w:pStyle w:val="ListParagraph"/>
              <w:numPr>
                <w:ilvl w:val="0"/>
                <w:numId w:val="45"/>
              </w:numPr>
              <w:rPr>
                <w:sz w:val="20"/>
              </w:rPr>
            </w:pPr>
            <w:r w:rsidRPr="00781F2A">
              <w:rPr>
                <w:sz w:val="20"/>
              </w:rPr>
              <w:t>OAL measurement</w:t>
            </w:r>
          </w:p>
        </w:tc>
        <w:tc>
          <w:tcPr>
            <w:tcW w:w="2520" w:type="dxa"/>
            <w:shd w:val="clear" w:color="auto" w:fill="auto"/>
            <w:vAlign w:val="center"/>
          </w:tcPr>
          <w:p w14:paraId="425413AE" w14:textId="248F7C05" w:rsidR="00734757" w:rsidRPr="00AE5D22" w:rsidRDefault="00734757" w:rsidP="00734757">
            <w:pPr>
              <w:rPr>
                <w:sz w:val="20"/>
              </w:rPr>
            </w:pPr>
            <w:r w:rsidRPr="00AE5D22">
              <w:rPr>
                <w:sz w:val="20"/>
              </w:rPr>
              <w:t>Measure cavity flange to flange length (rough measurement)</w:t>
            </w:r>
          </w:p>
        </w:tc>
        <w:tc>
          <w:tcPr>
            <w:tcW w:w="2970" w:type="dxa"/>
            <w:shd w:val="clear" w:color="auto" w:fill="auto"/>
            <w:vAlign w:val="center"/>
          </w:tcPr>
          <w:p w14:paraId="2E83C1C5" w14:textId="2F958630" w:rsidR="00734757" w:rsidRPr="00AE5D22" w:rsidRDefault="00734757" w:rsidP="00734757">
            <w:pPr>
              <w:rPr>
                <w:sz w:val="20"/>
              </w:rPr>
            </w:pPr>
            <w:r w:rsidRPr="00AE5D22">
              <w:rPr>
                <w:rFonts w:cs="Arial"/>
                <w:sz w:val="20"/>
              </w:rPr>
              <w:t>50.83 ± 0.12 inches</w:t>
            </w:r>
          </w:p>
        </w:tc>
        <w:tc>
          <w:tcPr>
            <w:tcW w:w="1080" w:type="dxa"/>
            <w:shd w:val="clear" w:color="auto" w:fill="auto"/>
            <w:vAlign w:val="center"/>
          </w:tcPr>
          <w:p w14:paraId="0FAD67F4" w14:textId="77777777" w:rsidR="00734757" w:rsidRPr="00AE5D22" w:rsidRDefault="00734757" w:rsidP="00734757">
            <w:pPr>
              <w:rPr>
                <w:sz w:val="20"/>
              </w:rPr>
            </w:pPr>
          </w:p>
        </w:tc>
        <w:tc>
          <w:tcPr>
            <w:tcW w:w="1530" w:type="dxa"/>
            <w:shd w:val="clear" w:color="auto" w:fill="auto"/>
            <w:vAlign w:val="center"/>
          </w:tcPr>
          <w:p w14:paraId="0A79B6C3" w14:textId="77777777" w:rsidR="00734757" w:rsidRPr="00AE5D22" w:rsidRDefault="00734757" w:rsidP="00734757">
            <w:pPr>
              <w:rPr>
                <w:sz w:val="20"/>
              </w:rPr>
            </w:pPr>
          </w:p>
        </w:tc>
      </w:tr>
      <w:tr w:rsidR="00734757" w14:paraId="29A0D73A" w14:textId="77777777" w:rsidTr="00100386">
        <w:trPr>
          <w:trHeight w:val="530"/>
        </w:trPr>
        <w:tc>
          <w:tcPr>
            <w:tcW w:w="2610" w:type="dxa"/>
            <w:shd w:val="clear" w:color="auto" w:fill="auto"/>
          </w:tcPr>
          <w:p w14:paraId="1AAACABB" w14:textId="0EE15C23" w:rsidR="00734757" w:rsidRPr="00781F2A" w:rsidRDefault="00734757" w:rsidP="00781F2A">
            <w:pPr>
              <w:pStyle w:val="ListParagraph"/>
              <w:numPr>
                <w:ilvl w:val="0"/>
                <w:numId w:val="45"/>
              </w:numPr>
              <w:rPr>
                <w:sz w:val="20"/>
              </w:rPr>
            </w:pPr>
            <w:r w:rsidRPr="00781F2A">
              <w:rPr>
                <w:sz w:val="20"/>
              </w:rPr>
              <w:t>Torque Value on Screws</w:t>
            </w:r>
          </w:p>
        </w:tc>
        <w:tc>
          <w:tcPr>
            <w:tcW w:w="2520" w:type="dxa"/>
            <w:shd w:val="clear" w:color="auto" w:fill="auto"/>
          </w:tcPr>
          <w:p w14:paraId="2272EBB4" w14:textId="77777777" w:rsidR="00734757" w:rsidRPr="00157613" w:rsidRDefault="00734757" w:rsidP="00734757">
            <w:pPr>
              <w:rPr>
                <w:sz w:val="20"/>
              </w:rPr>
            </w:pPr>
            <w:r w:rsidRPr="00157613">
              <w:rPr>
                <w:sz w:val="20"/>
              </w:rPr>
              <w:t>A286 5/16 – 30 ft-lb</w:t>
            </w:r>
          </w:p>
          <w:p w14:paraId="2530321D" w14:textId="1DB08EBD" w:rsidR="00734757" w:rsidRPr="00157613" w:rsidRDefault="00734757" w:rsidP="00734757">
            <w:pPr>
              <w:rPr>
                <w:sz w:val="20"/>
              </w:rPr>
            </w:pPr>
            <w:r w:rsidRPr="00157613">
              <w:rPr>
                <w:sz w:val="20"/>
              </w:rPr>
              <w:t xml:space="preserve">A286 8-32 – </w:t>
            </w:r>
            <w:r w:rsidR="00157613" w:rsidRPr="00157613">
              <w:rPr>
                <w:sz w:val="20"/>
              </w:rPr>
              <w:t>40</w:t>
            </w:r>
            <w:r w:rsidRPr="00157613">
              <w:rPr>
                <w:sz w:val="20"/>
              </w:rPr>
              <w:t xml:space="preserve"> in-</w:t>
            </w:r>
            <w:proofErr w:type="spellStart"/>
            <w:r w:rsidRPr="00157613">
              <w:rPr>
                <w:sz w:val="20"/>
              </w:rPr>
              <w:t>lb</w:t>
            </w:r>
            <w:proofErr w:type="spellEnd"/>
          </w:p>
        </w:tc>
        <w:tc>
          <w:tcPr>
            <w:tcW w:w="2970" w:type="dxa"/>
            <w:shd w:val="clear" w:color="auto" w:fill="auto"/>
            <w:vAlign w:val="center"/>
          </w:tcPr>
          <w:p w14:paraId="44FF55A1" w14:textId="6A4574C7" w:rsidR="00734757" w:rsidRPr="00AE5D22" w:rsidRDefault="00734757" w:rsidP="00734757">
            <w:pPr>
              <w:rPr>
                <w:sz w:val="20"/>
              </w:rPr>
            </w:pPr>
            <w:r w:rsidRPr="00AE5D22">
              <w:rPr>
                <w:rFonts w:cs="Arial"/>
                <w:sz w:val="20"/>
              </w:rPr>
              <w:t>Meet minimal torque specifications all bolts</w:t>
            </w:r>
          </w:p>
        </w:tc>
        <w:tc>
          <w:tcPr>
            <w:tcW w:w="1080" w:type="dxa"/>
            <w:shd w:val="clear" w:color="auto" w:fill="auto"/>
            <w:vAlign w:val="center"/>
          </w:tcPr>
          <w:p w14:paraId="1284EC30" w14:textId="77777777" w:rsidR="00734757" w:rsidRPr="00AE5D22" w:rsidRDefault="00734757" w:rsidP="00734757">
            <w:pPr>
              <w:rPr>
                <w:sz w:val="20"/>
              </w:rPr>
            </w:pPr>
          </w:p>
        </w:tc>
        <w:tc>
          <w:tcPr>
            <w:tcW w:w="1530" w:type="dxa"/>
            <w:shd w:val="clear" w:color="auto" w:fill="auto"/>
            <w:vAlign w:val="center"/>
          </w:tcPr>
          <w:p w14:paraId="1065BA18" w14:textId="77777777" w:rsidR="00734757" w:rsidRPr="00AE5D22" w:rsidRDefault="00734757" w:rsidP="00734757">
            <w:pPr>
              <w:rPr>
                <w:sz w:val="20"/>
              </w:rPr>
            </w:pPr>
          </w:p>
        </w:tc>
      </w:tr>
      <w:tr w:rsidR="00734757" w14:paraId="6CF9EB25" w14:textId="77777777" w:rsidTr="00100386">
        <w:trPr>
          <w:trHeight w:val="530"/>
        </w:trPr>
        <w:tc>
          <w:tcPr>
            <w:tcW w:w="2610" w:type="dxa"/>
            <w:shd w:val="clear" w:color="auto" w:fill="B4C6E7" w:themeFill="accent1" w:themeFillTint="66"/>
            <w:vAlign w:val="center"/>
          </w:tcPr>
          <w:p w14:paraId="30EDFDB8" w14:textId="593712F5" w:rsidR="00734757" w:rsidRPr="00AE5D22" w:rsidRDefault="00734757" w:rsidP="00734757">
            <w:pPr>
              <w:rPr>
                <w:sz w:val="20"/>
              </w:rPr>
            </w:pPr>
            <w:r w:rsidRPr="00AE5D22">
              <w:rPr>
                <w:sz w:val="20"/>
              </w:rPr>
              <w:t>Inspection</w:t>
            </w:r>
            <w:r>
              <w:rPr>
                <w:sz w:val="20"/>
              </w:rPr>
              <w:t xml:space="preserve"> of Cavity Data and records</w:t>
            </w:r>
          </w:p>
        </w:tc>
        <w:tc>
          <w:tcPr>
            <w:tcW w:w="2520" w:type="dxa"/>
            <w:shd w:val="clear" w:color="auto" w:fill="B4C6E7" w:themeFill="accent1" w:themeFillTint="66"/>
            <w:vAlign w:val="center"/>
          </w:tcPr>
          <w:p w14:paraId="352B3A2F" w14:textId="74B435F7" w:rsidR="00734757" w:rsidRPr="00AE5D22" w:rsidRDefault="00734757" w:rsidP="00734757">
            <w:pPr>
              <w:rPr>
                <w:sz w:val="20"/>
              </w:rPr>
            </w:pPr>
            <w:r w:rsidRPr="00AE5D22">
              <w:rPr>
                <w:sz w:val="20"/>
              </w:rPr>
              <w:t>Test</w:t>
            </w:r>
            <w:r w:rsidR="005C4C59">
              <w:rPr>
                <w:sz w:val="20"/>
              </w:rPr>
              <w:t>s</w:t>
            </w:r>
            <w:r w:rsidRPr="00AE5D22">
              <w:rPr>
                <w:sz w:val="20"/>
              </w:rPr>
              <w:t xml:space="preserve"> to be Conducted</w:t>
            </w:r>
          </w:p>
        </w:tc>
        <w:tc>
          <w:tcPr>
            <w:tcW w:w="2970" w:type="dxa"/>
            <w:shd w:val="clear" w:color="auto" w:fill="B4C6E7" w:themeFill="accent1" w:themeFillTint="66"/>
            <w:vAlign w:val="center"/>
          </w:tcPr>
          <w:p w14:paraId="5663FBB5" w14:textId="202C794F" w:rsidR="00734757" w:rsidRPr="00AE5D22" w:rsidRDefault="00157613" w:rsidP="00734757">
            <w:pPr>
              <w:rPr>
                <w:sz w:val="20"/>
              </w:rPr>
            </w:pPr>
            <w:r>
              <w:rPr>
                <w:sz w:val="20"/>
              </w:rPr>
              <w:t>Inspection Data</w:t>
            </w:r>
          </w:p>
        </w:tc>
        <w:tc>
          <w:tcPr>
            <w:tcW w:w="1080" w:type="dxa"/>
            <w:shd w:val="clear" w:color="auto" w:fill="B4C6E7" w:themeFill="accent1" w:themeFillTint="66"/>
            <w:vAlign w:val="center"/>
          </w:tcPr>
          <w:p w14:paraId="54BC3867" w14:textId="2667774D" w:rsidR="00734757" w:rsidRPr="00AE5D22" w:rsidRDefault="00734757" w:rsidP="00734757">
            <w:pPr>
              <w:rPr>
                <w:sz w:val="20"/>
              </w:rPr>
            </w:pPr>
            <w:r w:rsidRPr="00AE5D22">
              <w:rPr>
                <w:sz w:val="20"/>
              </w:rPr>
              <w:t>Pass/Fail</w:t>
            </w:r>
          </w:p>
        </w:tc>
        <w:tc>
          <w:tcPr>
            <w:tcW w:w="1530" w:type="dxa"/>
            <w:shd w:val="clear" w:color="auto" w:fill="B4C6E7" w:themeFill="accent1" w:themeFillTint="66"/>
            <w:vAlign w:val="center"/>
          </w:tcPr>
          <w:p w14:paraId="53CCA59A" w14:textId="6A589BD0" w:rsidR="00734757" w:rsidRPr="00AE5D22" w:rsidRDefault="00734757" w:rsidP="00734757">
            <w:pPr>
              <w:rPr>
                <w:sz w:val="20"/>
              </w:rPr>
            </w:pPr>
            <w:r w:rsidRPr="00AE5D22">
              <w:rPr>
                <w:sz w:val="20"/>
              </w:rPr>
              <w:t>Inspector / Date</w:t>
            </w:r>
          </w:p>
        </w:tc>
      </w:tr>
      <w:tr w:rsidR="00734757" w14:paraId="20D11995" w14:textId="77777777" w:rsidTr="00100386">
        <w:trPr>
          <w:trHeight w:val="530"/>
        </w:trPr>
        <w:tc>
          <w:tcPr>
            <w:tcW w:w="2610" w:type="dxa"/>
            <w:shd w:val="clear" w:color="auto" w:fill="auto"/>
          </w:tcPr>
          <w:p w14:paraId="2B58142A" w14:textId="23202ABE" w:rsidR="00734757" w:rsidRPr="00781F2A" w:rsidRDefault="00734757" w:rsidP="00781F2A">
            <w:pPr>
              <w:pStyle w:val="ListParagraph"/>
              <w:numPr>
                <w:ilvl w:val="0"/>
                <w:numId w:val="45"/>
              </w:numPr>
              <w:rPr>
                <w:sz w:val="20"/>
              </w:rPr>
            </w:pPr>
            <w:r w:rsidRPr="00781F2A">
              <w:rPr>
                <w:sz w:val="20"/>
              </w:rPr>
              <w:t>Cavity Serial No.</w:t>
            </w:r>
          </w:p>
        </w:tc>
        <w:tc>
          <w:tcPr>
            <w:tcW w:w="2520" w:type="dxa"/>
            <w:shd w:val="clear" w:color="auto" w:fill="auto"/>
          </w:tcPr>
          <w:p w14:paraId="6D0A4787" w14:textId="213787B4" w:rsidR="00734757" w:rsidRPr="00AE5D22" w:rsidRDefault="00734757" w:rsidP="00734757">
            <w:pPr>
              <w:rPr>
                <w:sz w:val="20"/>
              </w:rPr>
            </w:pPr>
            <w:r>
              <w:rPr>
                <w:sz w:val="20"/>
              </w:rPr>
              <w:t>Record Cavity Serial #</w:t>
            </w:r>
          </w:p>
        </w:tc>
        <w:tc>
          <w:tcPr>
            <w:tcW w:w="2970" w:type="dxa"/>
            <w:shd w:val="clear" w:color="auto" w:fill="auto"/>
          </w:tcPr>
          <w:p w14:paraId="3E66EFB1" w14:textId="6A5DD576" w:rsidR="00734757" w:rsidRPr="00AE5D22" w:rsidRDefault="00734757" w:rsidP="00734757">
            <w:pPr>
              <w:rPr>
                <w:sz w:val="20"/>
              </w:rPr>
            </w:pPr>
          </w:p>
        </w:tc>
        <w:tc>
          <w:tcPr>
            <w:tcW w:w="1080" w:type="dxa"/>
            <w:shd w:val="clear" w:color="auto" w:fill="auto"/>
          </w:tcPr>
          <w:p w14:paraId="0E0637A4" w14:textId="77777777" w:rsidR="00734757" w:rsidRPr="00AE5D22" w:rsidRDefault="00734757" w:rsidP="00734757">
            <w:pPr>
              <w:rPr>
                <w:sz w:val="20"/>
              </w:rPr>
            </w:pPr>
          </w:p>
        </w:tc>
        <w:tc>
          <w:tcPr>
            <w:tcW w:w="1530" w:type="dxa"/>
            <w:shd w:val="clear" w:color="auto" w:fill="auto"/>
          </w:tcPr>
          <w:p w14:paraId="1F9135FE" w14:textId="77777777" w:rsidR="00734757" w:rsidRPr="00AE5D22" w:rsidRDefault="00734757" w:rsidP="00734757">
            <w:pPr>
              <w:rPr>
                <w:sz w:val="20"/>
              </w:rPr>
            </w:pPr>
          </w:p>
        </w:tc>
      </w:tr>
      <w:tr w:rsidR="00157613" w14:paraId="21A1E36F" w14:textId="77777777" w:rsidTr="00100386">
        <w:trPr>
          <w:trHeight w:val="530"/>
        </w:trPr>
        <w:tc>
          <w:tcPr>
            <w:tcW w:w="2610" w:type="dxa"/>
            <w:shd w:val="clear" w:color="auto" w:fill="auto"/>
          </w:tcPr>
          <w:p w14:paraId="700088F0" w14:textId="7D5B9E83" w:rsidR="00157613" w:rsidRPr="00781F2A" w:rsidRDefault="00157613" w:rsidP="00157613">
            <w:pPr>
              <w:pStyle w:val="ListParagraph"/>
              <w:numPr>
                <w:ilvl w:val="0"/>
                <w:numId w:val="45"/>
              </w:numPr>
              <w:rPr>
                <w:sz w:val="20"/>
              </w:rPr>
            </w:pPr>
            <w:r w:rsidRPr="00781F2A">
              <w:rPr>
                <w:sz w:val="20"/>
              </w:rPr>
              <w:t xml:space="preserve">Vacuum Leak Check </w:t>
            </w:r>
          </w:p>
        </w:tc>
        <w:tc>
          <w:tcPr>
            <w:tcW w:w="2520" w:type="dxa"/>
            <w:shd w:val="clear" w:color="auto" w:fill="auto"/>
          </w:tcPr>
          <w:p w14:paraId="5F925127" w14:textId="5F872A46" w:rsidR="00157613" w:rsidRPr="00AE5D22" w:rsidRDefault="00157613" w:rsidP="00157613">
            <w:pPr>
              <w:rPr>
                <w:sz w:val="20"/>
              </w:rPr>
            </w:pPr>
            <w:r>
              <w:rPr>
                <w:rFonts w:cs="Arial"/>
                <w:sz w:val="20"/>
              </w:rPr>
              <w:t xml:space="preserve">Review leak check data was cavity leak rate </w:t>
            </w:r>
            <w:r w:rsidRPr="00AE5D22">
              <w:rPr>
                <w:rFonts w:cs="Arial"/>
                <w:sz w:val="20"/>
              </w:rPr>
              <w:t>≤</w:t>
            </w:r>
            <w:r w:rsidRPr="00AE5D22">
              <w:rPr>
                <w:sz w:val="20"/>
              </w:rPr>
              <w:t xml:space="preserve"> 1e-9 Torr L /s</w:t>
            </w:r>
          </w:p>
        </w:tc>
        <w:tc>
          <w:tcPr>
            <w:tcW w:w="2970" w:type="dxa"/>
            <w:shd w:val="clear" w:color="auto" w:fill="auto"/>
          </w:tcPr>
          <w:p w14:paraId="0B4029A6" w14:textId="4C06676D" w:rsidR="00157613" w:rsidRPr="00AE5D22" w:rsidRDefault="00157613" w:rsidP="00157613">
            <w:pPr>
              <w:rPr>
                <w:sz w:val="20"/>
              </w:rPr>
            </w:pPr>
          </w:p>
        </w:tc>
        <w:tc>
          <w:tcPr>
            <w:tcW w:w="1080" w:type="dxa"/>
            <w:shd w:val="clear" w:color="auto" w:fill="auto"/>
          </w:tcPr>
          <w:p w14:paraId="378A8F09" w14:textId="77777777" w:rsidR="00157613" w:rsidRPr="00AE5D22" w:rsidRDefault="00157613" w:rsidP="00157613">
            <w:pPr>
              <w:rPr>
                <w:sz w:val="20"/>
              </w:rPr>
            </w:pPr>
          </w:p>
        </w:tc>
        <w:tc>
          <w:tcPr>
            <w:tcW w:w="1530" w:type="dxa"/>
            <w:shd w:val="clear" w:color="auto" w:fill="auto"/>
          </w:tcPr>
          <w:p w14:paraId="599E1BEB" w14:textId="77777777" w:rsidR="00157613" w:rsidRPr="00AE5D22" w:rsidRDefault="00157613" w:rsidP="00157613">
            <w:pPr>
              <w:rPr>
                <w:sz w:val="20"/>
              </w:rPr>
            </w:pPr>
          </w:p>
        </w:tc>
      </w:tr>
      <w:tr w:rsidR="00157613" w14:paraId="578862CB" w14:textId="77777777" w:rsidTr="00100386">
        <w:trPr>
          <w:trHeight w:val="530"/>
        </w:trPr>
        <w:tc>
          <w:tcPr>
            <w:tcW w:w="2610" w:type="dxa"/>
            <w:shd w:val="clear" w:color="auto" w:fill="auto"/>
          </w:tcPr>
          <w:p w14:paraId="285AD5CF" w14:textId="293FD61B" w:rsidR="00157613" w:rsidRPr="00781F2A" w:rsidRDefault="00157613" w:rsidP="00157613">
            <w:pPr>
              <w:pStyle w:val="ListParagraph"/>
              <w:numPr>
                <w:ilvl w:val="0"/>
                <w:numId w:val="45"/>
              </w:numPr>
              <w:rPr>
                <w:sz w:val="20"/>
              </w:rPr>
            </w:pPr>
            <w:r w:rsidRPr="00781F2A">
              <w:rPr>
                <w:sz w:val="20"/>
              </w:rPr>
              <w:lastRenderedPageBreak/>
              <w:t>Frequency Tuning Data</w:t>
            </w:r>
          </w:p>
        </w:tc>
        <w:tc>
          <w:tcPr>
            <w:tcW w:w="2520" w:type="dxa"/>
            <w:shd w:val="clear" w:color="auto" w:fill="auto"/>
          </w:tcPr>
          <w:p w14:paraId="21EC9B93" w14:textId="77777777" w:rsidR="00157613" w:rsidRDefault="00157613" w:rsidP="00157613">
            <w:pPr>
              <w:rPr>
                <w:sz w:val="20"/>
              </w:rPr>
            </w:pPr>
            <w:r w:rsidRPr="00AE5D22">
              <w:rPr>
                <w:sz w:val="20"/>
              </w:rPr>
              <w:t>Check Tuning data</w:t>
            </w:r>
          </w:p>
          <w:p w14:paraId="3FC9297C" w14:textId="0D192288" w:rsidR="00157613" w:rsidRPr="00AE5D22" w:rsidRDefault="00157613" w:rsidP="00157613">
            <w:pPr>
              <w:rPr>
                <w:sz w:val="20"/>
              </w:rPr>
            </w:pPr>
            <w:r w:rsidRPr="00AE5D22">
              <w:rPr>
                <w:sz w:val="20"/>
              </w:rPr>
              <w:t>Pi (803.95 to 804.06) MHz</w:t>
            </w:r>
          </w:p>
        </w:tc>
        <w:tc>
          <w:tcPr>
            <w:tcW w:w="2970" w:type="dxa"/>
            <w:shd w:val="clear" w:color="auto" w:fill="auto"/>
          </w:tcPr>
          <w:p w14:paraId="2349583C" w14:textId="7A0C8CBC" w:rsidR="00157613" w:rsidRPr="00AE5D22" w:rsidRDefault="00157613" w:rsidP="00157613">
            <w:pPr>
              <w:rPr>
                <w:sz w:val="20"/>
              </w:rPr>
            </w:pPr>
          </w:p>
        </w:tc>
        <w:tc>
          <w:tcPr>
            <w:tcW w:w="1080" w:type="dxa"/>
            <w:shd w:val="clear" w:color="auto" w:fill="auto"/>
          </w:tcPr>
          <w:p w14:paraId="4FCAB5A3" w14:textId="77777777" w:rsidR="00157613" w:rsidRPr="00AE5D22" w:rsidRDefault="00157613" w:rsidP="00157613">
            <w:pPr>
              <w:rPr>
                <w:sz w:val="20"/>
              </w:rPr>
            </w:pPr>
          </w:p>
        </w:tc>
        <w:tc>
          <w:tcPr>
            <w:tcW w:w="1530" w:type="dxa"/>
            <w:shd w:val="clear" w:color="auto" w:fill="auto"/>
          </w:tcPr>
          <w:p w14:paraId="2EA6FEC4" w14:textId="77777777" w:rsidR="00157613" w:rsidRPr="00AE5D22" w:rsidRDefault="00157613" w:rsidP="00157613">
            <w:pPr>
              <w:rPr>
                <w:sz w:val="20"/>
              </w:rPr>
            </w:pPr>
          </w:p>
        </w:tc>
      </w:tr>
      <w:tr w:rsidR="00157613" w14:paraId="57226037" w14:textId="77777777" w:rsidTr="00100386">
        <w:trPr>
          <w:trHeight w:val="530"/>
        </w:trPr>
        <w:tc>
          <w:tcPr>
            <w:tcW w:w="2610" w:type="dxa"/>
            <w:shd w:val="clear" w:color="auto" w:fill="auto"/>
          </w:tcPr>
          <w:p w14:paraId="340DA41D" w14:textId="52E1D749" w:rsidR="00157613" w:rsidRPr="00781F2A" w:rsidRDefault="00157613" w:rsidP="00157613">
            <w:pPr>
              <w:pStyle w:val="ListParagraph"/>
              <w:numPr>
                <w:ilvl w:val="0"/>
                <w:numId w:val="45"/>
              </w:numPr>
              <w:rPr>
                <w:sz w:val="20"/>
              </w:rPr>
            </w:pPr>
            <w:r w:rsidRPr="00781F2A">
              <w:rPr>
                <w:sz w:val="20"/>
              </w:rPr>
              <w:t>Chemistry Data</w:t>
            </w:r>
          </w:p>
        </w:tc>
        <w:tc>
          <w:tcPr>
            <w:tcW w:w="2520" w:type="dxa"/>
            <w:shd w:val="clear" w:color="auto" w:fill="auto"/>
          </w:tcPr>
          <w:p w14:paraId="2B3596DD" w14:textId="77777777" w:rsidR="00157613" w:rsidRPr="00CD710C" w:rsidRDefault="00157613" w:rsidP="00157613">
            <w:pPr>
              <w:rPr>
                <w:sz w:val="20"/>
                <w:highlight w:val="yellow"/>
              </w:rPr>
            </w:pPr>
            <w:r w:rsidRPr="00CD710C">
              <w:rPr>
                <w:sz w:val="20"/>
                <w:highlight w:val="yellow"/>
              </w:rPr>
              <w:t>EP etch data recorded</w:t>
            </w:r>
          </w:p>
          <w:p w14:paraId="41E9706E" w14:textId="77777777" w:rsidR="00157613" w:rsidRPr="00CD710C" w:rsidRDefault="00157613" w:rsidP="00157613">
            <w:pPr>
              <w:rPr>
                <w:sz w:val="20"/>
                <w:highlight w:val="yellow"/>
              </w:rPr>
            </w:pPr>
            <w:r w:rsidRPr="00CD710C">
              <w:rPr>
                <w:sz w:val="20"/>
                <w:highlight w:val="yellow"/>
              </w:rPr>
              <w:t xml:space="preserve">Bulk Removal </w:t>
            </w:r>
            <w:r w:rsidRPr="00CD710C">
              <w:rPr>
                <w:rFonts w:cs="Arial"/>
                <w:sz w:val="20"/>
                <w:highlight w:val="yellow"/>
              </w:rPr>
              <w:t>≥</w:t>
            </w:r>
            <w:r w:rsidRPr="00CD710C">
              <w:rPr>
                <w:sz w:val="20"/>
                <w:highlight w:val="yellow"/>
              </w:rPr>
              <w:t xml:space="preserve"> 200</w:t>
            </w:r>
            <w:r w:rsidRPr="00CD710C">
              <w:rPr>
                <w:rFonts w:cs="Arial"/>
                <w:sz w:val="20"/>
                <w:highlight w:val="yellow"/>
              </w:rPr>
              <w:t>µ</w:t>
            </w:r>
            <w:r w:rsidRPr="00CD710C">
              <w:rPr>
                <w:sz w:val="20"/>
                <w:highlight w:val="yellow"/>
              </w:rPr>
              <w:t>m</w:t>
            </w:r>
          </w:p>
          <w:p w14:paraId="0A5DB691" w14:textId="338B0520" w:rsidR="00157613" w:rsidRPr="00CD710C" w:rsidRDefault="00157613" w:rsidP="00157613">
            <w:pPr>
              <w:rPr>
                <w:sz w:val="20"/>
                <w:highlight w:val="yellow"/>
              </w:rPr>
            </w:pPr>
            <w:r w:rsidRPr="00CD710C">
              <w:rPr>
                <w:sz w:val="20"/>
                <w:highlight w:val="yellow"/>
              </w:rPr>
              <w:t xml:space="preserve">Final Removal </w:t>
            </w:r>
            <w:r w:rsidRPr="00CD710C">
              <w:rPr>
                <w:rFonts w:cs="Arial"/>
                <w:sz w:val="20"/>
                <w:highlight w:val="yellow"/>
              </w:rPr>
              <w:t>≥</w:t>
            </w:r>
            <w:r w:rsidRPr="00CD710C">
              <w:rPr>
                <w:sz w:val="20"/>
                <w:highlight w:val="yellow"/>
              </w:rPr>
              <w:t>100</w:t>
            </w:r>
            <w:r w:rsidRPr="00CD710C">
              <w:rPr>
                <w:rFonts w:cs="Arial"/>
                <w:sz w:val="20"/>
                <w:highlight w:val="yellow"/>
              </w:rPr>
              <w:t>µ</w:t>
            </w:r>
            <w:r w:rsidRPr="00CD710C">
              <w:rPr>
                <w:sz w:val="20"/>
                <w:highlight w:val="yellow"/>
              </w:rPr>
              <w:t xml:space="preserve">m </w:t>
            </w:r>
          </w:p>
        </w:tc>
        <w:tc>
          <w:tcPr>
            <w:tcW w:w="2970" w:type="dxa"/>
            <w:shd w:val="clear" w:color="auto" w:fill="auto"/>
          </w:tcPr>
          <w:p w14:paraId="48319DD6" w14:textId="2E13AECA" w:rsidR="00157613" w:rsidRPr="00AE5D22" w:rsidRDefault="00157613" w:rsidP="00157613">
            <w:pPr>
              <w:rPr>
                <w:sz w:val="20"/>
              </w:rPr>
            </w:pPr>
          </w:p>
        </w:tc>
        <w:tc>
          <w:tcPr>
            <w:tcW w:w="1080" w:type="dxa"/>
            <w:shd w:val="clear" w:color="auto" w:fill="auto"/>
          </w:tcPr>
          <w:p w14:paraId="3280E752" w14:textId="77777777" w:rsidR="00157613" w:rsidRPr="00AE5D22" w:rsidRDefault="00157613" w:rsidP="00157613">
            <w:pPr>
              <w:rPr>
                <w:sz w:val="20"/>
              </w:rPr>
            </w:pPr>
          </w:p>
        </w:tc>
        <w:tc>
          <w:tcPr>
            <w:tcW w:w="1530" w:type="dxa"/>
            <w:shd w:val="clear" w:color="auto" w:fill="auto"/>
          </w:tcPr>
          <w:p w14:paraId="163700B2" w14:textId="77777777" w:rsidR="00157613" w:rsidRPr="00AE5D22" w:rsidRDefault="00157613" w:rsidP="00157613">
            <w:pPr>
              <w:rPr>
                <w:sz w:val="20"/>
              </w:rPr>
            </w:pPr>
          </w:p>
        </w:tc>
      </w:tr>
      <w:tr w:rsidR="00157613" w14:paraId="3CF9AFD1" w14:textId="77777777" w:rsidTr="00100386">
        <w:trPr>
          <w:trHeight w:val="530"/>
        </w:trPr>
        <w:tc>
          <w:tcPr>
            <w:tcW w:w="2610" w:type="dxa"/>
            <w:shd w:val="clear" w:color="auto" w:fill="auto"/>
            <w:vAlign w:val="center"/>
          </w:tcPr>
          <w:p w14:paraId="44A7F53E" w14:textId="1B4F2006" w:rsidR="00157613" w:rsidRPr="000424CD" w:rsidRDefault="00157613" w:rsidP="00157613">
            <w:pPr>
              <w:pStyle w:val="ListParagraph"/>
              <w:numPr>
                <w:ilvl w:val="0"/>
                <w:numId w:val="45"/>
              </w:numPr>
              <w:rPr>
                <w:sz w:val="20"/>
              </w:rPr>
            </w:pPr>
            <w:r>
              <w:rPr>
                <w:sz w:val="20"/>
              </w:rPr>
              <w:t>Cell Serialization</w:t>
            </w:r>
          </w:p>
        </w:tc>
        <w:tc>
          <w:tcPr>
            <w:tcW w:w="2520" w:type="dxa"/>
            <w:shd w:val="clear" w:color="auto" w:fill="auto"/>
            <w:vAlign w:val="center"/>
          </w:tcPr>
          <w:p w14:paraId="7A7811BA" w14:textId="6E13AF21" w:rsidR="00157613" w:rsidRPr="00AE5D22" w:rsidRDefault="00157613" w:rsidP="00157613">
            <w:pPr>
              <w:rPr>
                <w:sz w:val="20"/>
              </w:rPr>
            </w:pPr>
            <w:r>
              <w:rPr>
                <w:sz w:val="20"/>
              </w:rPr>
              <w:t>Material serialized for tracking</w:t>
            </w:r>
          </w:p>
        </w:tc>
        <w:tc>
          <w:tcPr>
            <w:tcW w:w="2970" w:type="dxa"/>
            <w:shd w:val="clear" w:color="auto" w:fill="auto"/>
            <w:vAlign w:val="center"/>
          </w:tcPr>
          <w:p w14:paraId="6B4D1457" w14:textId="77777777" w:rsidR="00157613" w:rsidRPr="00AE5D22" w:rsidRDefault="00157613" w:rsidP="00157613">
            <w:pPr>
              <w:rPr>
                <w:sz w:val="20"/>
              </w:rPr>
            </w:pPr>
          </w:p>
        </w:tc>
        <w:tc>
          <w:tcPr>
            <w:tcW w:w="1080" w:type="dxa"/>
            <w:shd w:val="clear" w:color="auto" w:fill="auto"/>
            <w:vAlign w:val="center"/>
          </w:tcPr>
          <w:p w14:paraId="07122C8B" w14:textId="77777777" w:rsidR="00157613" w:rsidRPr="00AE5D22" w:rsidRDefault="00157613" w:rsidP="00157613">
            <w:pPr>
              <w:rPr>
                <w:sz w:val="20"/>
              </w:rPr>
            </w:pPr>
          </w:p>
        </w:tc>
        <w:tc>
          <w:tcPr>
            <w:tcW w:w="1530" w:type="dxa"/>
            <w:shd w:val="clear" w:color="auto" w:fill="auto"/>
            <w:vAlign w:val="center"/>
          </w:tcPr>
          <w:p w14:paraId="5F43895D" w14:textId="77777777" w:rsidR="00157613" w:rsidRPr="00AE5D22" w:rsidRDefault="00157613" w:rsidP="00157613">
            <w:pPr>
              <w:rPr>
                <w:sz w:val="20"/>
              </w:rPr>
            </w:pPr>
          </w:p>
        </w:tc>
      </w:tr>
      <w:tr w:rsidR="00157613" w14:paraId="5442E03A" w14:textId="77777777" w:rsidTr="00100386">
        <w:trPr>
          <w:trHeight w:val="530"/>
        </w:trPr>
        <w:tc>
          <w:tcPr>
            <w:tcW w:w="2610" w:type="dxa"/>
            <w:shd w:val="clear" w:color="auto" w:fill="B4C6E7" w:themeFill="accent1" w:themeFillTint="66"/>
            <w:vAlign w:val="center"/>
          </w:tcPr>
          <w:p w14:paraId="3D94380F" w14:textId="575C3F64" w:rsidR="00157613" w:rsidRPr="00AE5D22" w:rsidRDefault="00157613" w:rsidP="00157613">
            <w:pPr>
              <w:rPr>
                <w:sz w:val="20"/>
              </w:rPr>
            </w:pPr>
            <w:r>
              <w:rPr>
                <w:sz w:val="20"/>
              </w:rPr>
              <w:t>Inspection of RF Tuning and Calibration</w:t>
            </w:r>
          </w:p>
        </w:tc>
        <w:tc>
          <w:tcPr>
            <w:tcW w:w="2520" w:type="dxa"/>
            <w:shd w:val="clear" w:color="auto" w:fill="B4C6E7" w:themeFill="accent1" w:themeFillTint="66"/>
            <w:vAlign w:val="center"/>
          </w:tcPr>
          <w:p w14:paraId="7A377B40" w14:textId="4D8EA747" w:rsidR="00157613" w:rsidRPr="00AE5D22" w:rsidRDefault="00157613" w:rsidP="00157613">
            <w:pPr>
              <w:rPr>
                <w:sz w:val="20"/>
              </w:rPr>
            </w:pPr>
            <w:r w:rsidRPr="00AE5D22">
              <w:rPr>
                <w:sz w:val="20"/>
              </w:rPr>
              <w:t>Test</w:t>
            </w:r>
            <w:r>
              <w:rPr>
                <w:sz w:val="20"/>
              </w:rPr>
              <w:t>s</w:t>
            </w:r>
            <w:r w:rsidRPr="00AE5D22">
              <w:rPr>
                <w:sz w:val="20"/>
              </w:rPr>
              <w:t xml:space="preserve"> to be Conducted</w:t>
            </w:r>
          </w:p>
        </w:tc>
        <w:tc>
          <w:tcPr>
            <w:tcW w:w="2970" w:type="dxa"/>
            <w:shd w:val="clear" w:color="auto" w:fill="B4C6E7" w:themeFill="accent1" w:themeFillTint="66"/>
            <w:vAlign w:val="center"/>
          </w:tcPr>
          <w:p w14:paraId="3D80445B" w14:textId="6BA963A1" w:rsidR="00157613" w:rsidRPr="00AE5D22" w:rsidRDefault="00157613" w:rsidP="00157613">
            <w:pPr>
              <w:rPr>
                <w:sz w:val="20"/>
              </w:rPr>
            </w:pPr>
            <w:r>
              <w:rPr>
                <w:sz w:val="20"/>
              </w:rPr>
              <w:t>Inspection Data</w:t>
            </w:r>
          </w:p>
        </w:tc>
        <w:tc>
          <w:tcPr>
            <w:tcW w:w="1080" w:type="dxa"/>
            <w:shd w:val="clear" w:color="auto" w:fill="B4C6E7" w:themeFill="accent1" w:themeFillTint="66"/>
            <w:vAlign w:val="center"/>
          </w:tcPr>
          <w:p w14:paraId="7CCB2581" w14:textId="76B4ED1B" w:rsidR="00157613" w:rsidRPr="00AE5D22" w:rsidRDefault="00157613" w:rsidP="00157613">
            <w:pPr>
              <w:rPr>
                <w:sz w:val="20"/>
              </w:rPr>
            </w:pPr>
            <w:r w:rsidRPr="00AE5D22">
              <w:rPr>
                <w:sz w:val="20"/>
              </w:rPr>
              <w:t>Pass/Fail</w:t>
            </w:r>
          </w:p>
        </w:tc>
        <w:tc>
          <w:tcPr>
            <w:tcW w:w="1530" w:type="dxa"/>
            <w:shd w:val="clear" w:color="auto" w:fill="B4C6E7" w:themeFill="accent1" w:themeFillTint="66"/>
            <w:vAlign w:val="center"/>
          </w:tcPr>
          <w:p w14:paraId="186ACCE3" w14:textId="15F91A9A" w:rsidR="00157613" w:rsidRPr="00AE5D22" w:rsidRDefault="00157613" w:rsidP="00157613">
            <w:pPr>
              <w:rPr>
                <w:sz w:val="20"/>
              </w:rPr>
            </w:pPr>
            <w:r w:rsidRPr="00AE5D22">
              <w:rPr>
                <w:sz w:val="20"/>
              </w:rPr>
              <w:t>Inspector / Date</w:t>
            </w:r>
          </w:p>
        </w:tc>
      </w:tr>
      <w:tr w:rsidR="00BF528C" w14:paraId="5D0732BB" w14:textId="77777777" w:rsidTr="00100386">
        <w:trPr>
          <w:trHeight w:val="530"/>
        </w:trPr>
        <w:tc>
          <w:tcPr>
            <w:tcW w:w="2610" w:type="dxa"/>
            <w:shd w:val="clear" w:color="auto" w:fill="auto"/>
            <w:vAlign w:val="center"/>
          </w:tcPr>
          <w:p w14:paraId="3055E067" w14:textId="2B735595" w:rsidR="00BF528C" w:rsidRPr="00781F2A" w:rsidRDefault="00BF528C" w:rsidP="00BF528C">
            <w:pPr>
              <w:pStyle w:val="ListParagraph"/>
              <w:numPr>
                <w:ilvl w:val="0"/>
                <w:numId w:val="45"/>
              </w:numPr>
              <w:rPr>
                <w:sz w:val="20"/>
              </w:rPr>
            </w:pPr>
            <w:r w:rsidRPr="00781F2A">
              <w:rPr>
                <w:sz w:val="20"/>
              </w:rPr>
              <w:t>Measured RF Through Loss</w:t>
            </w:r>
          </w:p>
        </w:tc>
        <w:tc>
          <w:tcPr>
            <w:tcW w:w="2520" w:type="dxa"/>
            <w:shd w:val="clear" w:color="auto" w:fill="auto"/>
            <w:vAlign w:val="center"/>
          </w:tcPr>
          <w:p w14:paraId="0372F2ED" w14:textId="1313C72E" w:rsidR="00BF528C" w:rsidRPr="00AE5D22" w:rsidRDefault="00BF528C" w:rsidP="00BF528C">
            <w:pPr>
              <w:rPr>
                <w:sz w:val="20"/>
              </w:rPr>
            </w:pPr>
            <w:r>
              <w:rPr>
                <w:sz w:val="20"/>
              </w:rPr>
              <w:t xml:space="preserve">Measured </w:t>
            </w:r>
            <w:r w:rsidRPr="00AE5D22">
              <w:rPr>
                <w:sz w:val="20"/>
              </w:rPr>
              <w:t>Range:</w:t>
            </w:r>
          </w:p>
          <w:p w14:paraId="6BDE0EB0" w14:textId="77777777" w:rsidR="00BF528C" w:rsidRPr="00AE5D22" w:rsidRDefault="00BF528C" w:rsidP="00BF528C">
            <w:pPr>
              <w:rPr>
                <w:sz w:val="20"/>
              </w:rPr>
            </w:pPr>
            <w:r w:rsidRPr="00AE5D22">
              <w:rPr>
                <w:sz w:val="20"/>
              </w:rPr>
              <w:t>-90.2</w:t>
            </w:r>
            <w:r>
              <w:rPr>
                <w:sz w:val="20"/>
              </w:rPr>
              <w:t xml:space="preserve"> ~ -</w:t>
            </w:r>
            <w:r w:rsidRPr="00AE5D22">
              <w:rPr>
                <w:sz w:val="20"/>
              </w:rPr>
              <w:t>96.7dB</w:t>
            </w:r>
          </w:p>
          <w:p w14:paraId="698E8CDB" w14:textId="40E676AA" w:rsidR="00BF528C" w:rsidRPr="00AE5D22" w:rsidRDefault="00BF528C" w:rsidP="00BF528C">
            <w:pPr>
              <w:rPr>
                <w:sz w:val="20"/>
              </w:rPr>
            </w:pPr>
            <w:r w:rsidRPr="00AE5D22">
              <w:rPr>
                <w:sz w:val="20"/>
              </w:rPr>
              <w:t>(with 48dB gain on field probe)</w:t>
            </w:r>
          </w:p>
        </w:tc>
        <w:tc>
          <w:tcPr>
            <w:tcW w:w="2970" w:type="dxa"/>
            <w:shd w:val="clear" w:color="auto" w:fill="auto"/>
            <w:vAlign w:val="center"/>
          </w:tcPr>
          <w:p w14:paraId="1CBEABAA" w14:textId="61C65C9B" w:rsidR="00BF528C" w:rsidRPr="00AE5D22" w:rsidRDefault="00BF528C" w:rsidP="00BF528C">
            <w:pPr>
              <w:rPr>
                <w:sz w:val="20"/>
              </w:rPr>
            </w:pPr>
          </w:p>
        </w:tc>
        <w:tc>
          <w:tcPr>
            <w:tcW w:w="1080" w:type="dxa"/>
            <w:shd w:val="clear" w:color="auto" w:fill="auto"/>
            <w:vAlign w:val="center"/>
          </w:tcPr>
          <w:p w14:paraId="59CC6722" w14:textId="77777777" w:rsidR="00BF528C" w:rsidRPr="00AE5D22" w:rsidRDefault="00BF528C" w:rsidP="00BF528C">
            <w:pPr>
              <w:rPr>
                <w:sz w:val="20"/>
              </w:rPr>
            </w:pPr>
          </w:p>
        </w:tc>
        <w:tc>
          <w:tcPr>
            <w:tcW w:w="1530" w:type="dxa"/>
            <w:shd w:val="clear" w:color="auto" w:fill="auto"/>
            <w:vAlign w:val="center"/>
          </w:tcPr>
          <w:p w14:paraId="119D5D0B" w14:textId="77777777" w:rsidR="00BF528C" w:rsidRPr="00AE5D22" w:rsidRDefault="00BF528C" w:rsidP="00BF528C">
            <w:pPr>
              <w:rPr>
                <w:sz w:val="20"/>
              </w:rPr>
            </w:pPr>
          </w:p>
        </w:tc>
        <w:bookmarkStart w:id="7" w:name="_GoBack"/>
        <w:bookmarkEnd w:id="7"/>
      </w:tr>
      <w:tr w:rsidR="00BF528C" w14:paraId="43C25A68" w14:textId="77777777" w:rsidTr="00100386">
        <w:trPr>
          <w:trHeight w:val="530"/>
        </w:trPr>
        <w:tc>
          <w:tcPr>
            <w:tcW w:w="2610" w:type="dxa"/>
            <w:shd w:val="clear" w:color="auto" w:fill="auto"/>
            <w:vAlign w:val="center"/>
          </w:tcPr>
          <w:p w14:paraId="3D64AB4A" w14:textId="528E7FB2" w:rsidR="00BF528C" w:rsidRPr="00781F2A" w:rsidRDefault="00BF528C" w:rsidP="00BF528C">
            <w:pPr>
              <w:pStyle w:val="ListParagraph"/>
              <w:numPr>
                <w:ilvl w:val="0"/>
                <w:numId w:val="45"/>
              </w:numPr>
              <w:rPr>
                <w:sz w:val="20"/>
              </w:rPr>
            </w:pPr>
            <w:r w:rsidRPr="00781F2A">
              <w:rPr>
                <w:sz w:val="20"/>
              </w:rPr>
              <w:t>Frequency Pass Band</w:t>
            </w:r>
          </w:p>
        </w:tc>
        <w:tc>
          <w:tcPr>
            <w:tcW w:w="2520" w:type="dxa"/>
            <w:shd w:val="clear" w:color="auto" w:fill="auto"/>
            <w:vAlign w:val="center"/>
          </w:tcPr>
          <w:p w14:paraId="64D37B7D" w14:textId="77777777" w:rsidR="00BF528C" w:rsidRPr="00BF528C" w:rsidRDefault="00BF528C" w:rsidP="00BF528C">
            <w:pPr>
              <w:rPr>
                <w:sz w:val="20"/>
              </w:rPr>
            </w:pPr>
            <w:r w:rsidRPr="00BF528C">
              <w:rPr>
                <w:sz w:val="20"/>
              </w:rPr>
              <w:t>Pi (803.95 to 804.06) MHz</w:t>
            </w:r>
          </w:p>
          <w:p w14:paraId="20355C27" w14:textId="77777777" w:rsidR="00BF528C" w:rsidRPr="00BF528C" w:rsidRDefault="00BF528C" w:rsidP="00BF528C">
            <w:pPr>
              <w:rPr>
                <w:sz w:val="20"/>
              </w:rPr>
            </w:pPr>
            <w:r w:rsidRPr="00BF528C">
              <w:rPr>
                <w:sz w:val="20"/>
              </w:rPr>
              <w:t>5/6pi (803.15 to 803.25) MHz</w:t>
            </w:r>
          </w:p>
          <w:p w14:paraId="3A1D13AB" w14:textId="77777777" w:rsidR="00BF528C" w:rsidRPr="00BF528C" w:rsidRDefault="00BF528C" w:rsidP="00BF528C">
            <w:pPr>
              <w:rPr>
                <w:sz w:val="20"/>
              </w:rPr>
            </w:pPr>
            <w:r w:rsidRPr="00BF528C">
              <w:rPr>
                <w:sz w:val="20"/>
              </w:rPr>
              <w:t>4/6pi (800.98 to 801.08) MHz</w:t>
            </w:r>
          </w:p>
          <w:p w14:paraId="08885640" w14:textId="77777777" w:rsidR="00BF528C" w:rsidRPr="00BF528C" w:rsidRDefault="00BF528C" w:rsidP="00BF528C">
            <w:pPr>
              <w:rPr>
                <w:sz w:val="20"/>
              </w:rPr>
            </w:pPr>
            <w:r w:rsidRPr="00BF528C">
              <w:rPr>
                <w:sz w:val="20"/>
              </w:rPr>
              <w:t>3/6pi (797.97 to 798.07) MHz</w:t>
            </w:r>
          </w:p>
          <w:p w14:paraId="71618188" w14:textId="77777777" w:rsidR="00BF528C" w:rsidRPr="00BF528C" w:rsidRDefault="00BF528C" w:rsidP="00BF528C">
            <w:pPr>
              <w:rPr>
                <w:sz w:val="20"/>
              </w:rPr>
            </w:pPr>
            <w:r w:rsidRPr="00BF528C">
              <w:rPr>
                <w:sz w:val="20"/>
              </w:rPr>
              <w:t>2/6pi (794.90 to 795.00) MHz</w:t>
            </w:r>
          </w:p>
          <w:p w14:paraId="5A0C0754" w14:textId="44B325A8" w:rsidR="00BF528C" w:rsidRPr="00AE5D22" w:rsidRDefault="00BF528C" w:rsidP="00BF528C">
            <w:pPr>
              <w:rPr>
                <w:sz w:val="20"/>
              </w:rPr>
            </w:pPr>
            <w:r w:rsidRPr="00BF528C">
              <w:rPr>
                <w:sz w:val="20"/>
              </w:rPr>
              <w:t>1/6pi (792.59 to 792.69) MHz</w:t>
            </w:r>
          </w:p>
        </w:tc>
        <w:tc>
          <w:tcPr>
            <w:tcW w:w="2970" w:type="dxa"/>
            <w:shd w:val="clear" w:color="auto" w:fill="auto"/>
            <w:vAlign w:val="center"/>
          </w:tcPr>
          <w:p w14:paraId="1A820C5E" w14:textId="43A9D169" w:rsidR="00BF528C" w:rsidRPr="00BF528C" w:rsidRDefault="00BF528C" w:rsidP="00BF528C">
            <w:pPr>
              <w:rPr>
                <w:sz w:val="20"/>
              </w:rPr>
            </w:pPr>
          </w:p>
        </w:tc>
        <w:tc>
          <w:tcPr>
            <w:tcW w:w="1080" w:type="dxa"/>
            <w:shd w:val="clear" w:color="auto" w:fill="auto"/>
            <w:vAlign w:val="center"/>
          </w:tcPr>
          <w:p w14:paraId="0A212661" w14:textId="77777777" w:rsidR="00BF528C" w:rsidRPr="00AE5D22" w:rsidRDefault="00BF528C" w:rsidP="00BF528C">
            <w:pPr>
              <w:rPr>
                <w:sz w:val="20"/>
              </w:rPr>
            </w:pPr>
          </w:p>
        </w:tc>
        <w:tc>
          <w:tcPr>
            <w:tcW w:w="1530" w:type="dxa"/>
            <w:shd w:val="clear" w:color="auto" w:fill="auto"/>
            <w:vAlign w:val="center"/>
          </w:tcPr>
          <w:p w14:paraId="34C9FB81" w14:textId="77777777" w:rsidR="00BF528C" w:rsidRPr="00AE5D22" w:rsidRDefault="00BF528C" w:rsidP="00BF528C">
            <w:pPr>
              <w:rPr>
                <w:sz w:val="20"/>
              </w:rPr>
            </w:pPr>
          </w:p>
        </w:tc>
      </w:tr>
      <w:tr w:rsidR="00BF528C" w14:paraId="57340799" w14:textId="77777777" w:rsidTr="00100386">
        <w:trPr>
          <w:trHeight w:val="530"/>
        </w:trPr>
        <w:tc>
          <w:tcPr>
            <w:tcW w:w="2610" w:type="dxa"/>
            <w:shd w:val="clear" w:color="auto" w:fill="B4C6E7" w:themeFill="accent1" w:themeFillTint="66"/>
            <w:vAlign w:val="center"/>
          </w:tcPr>
          <w:p w14:paraId="0CE25BC3" w14:textId="1B1C2BB4" w:rsidR="00BF528C" w:rsidRPr="00AE5D22" w:rsidRDefault="00BF528C" w:rsidP="00BF528C">
            <w:pPr>
              <w:rPr>
                <w:sz w:val="20"/>
              </w:rPr>
            </w:pPr>
            <w:r>
              <w:rPr>
                <w:sz w:val="20"/>
              </w:rPr>
              <w:t xml:space="preserve">Inspection of Cavity Vacuum </w:t>
            </w:r>
          </w:p>
        </w:tc>
        <w:tc>
          <w:tcPr>
            <w:tcW w:w="2520" w:type="dxa"/>
            <w:shd w:val="clear" w:color="auto" w:fill="B4C6E7" w:themeFill="accent1" w:themeFillTint="66"/>
            <w:vAlign w:val="center"/>
          </w:tcPr>
          <w:p w14:paraId="62E70DBF" w14:textId="65754132" w:rsidR="00BF528C" w:rsidRPr="00AE5D22" w:rsidRDefault="00BF528C" w:rsidP="00BF528C">
            <w:pPr>
              <w:rPr>
                <w:sz w:val="20"/>
              </w:rPr>
            </w:pPr>
            <w:r w:rsidRPr="00AE5D22">
              <w:rPr>
                <w:sz w:val="20"/>
              </w:rPr>
              <w:t>Test to be Conducted</w:t>
            </w:r>
          </w:p>
        </w:tc>
        <w:tc>
          <w:tcPr>
            <w:tcW w:w="2970" w:type="dxa"/>
            <w:shd w:val="clear" w:color="auto" w:fill="B4C6E7" w:themeFill="accent1" w:themeFillTint="66"/>
            <w:vAlign w:val="center"/>
          </w:tcPr>
          <w:p w14:paraId="55074448" w14:textId="20183551" w:rsidR="00BF528C" w:rsidRPr="00AE5D22" w:rsidRDefault="00BF528C" w:rsidP="00BF528C">
            <w:pPr>
              <w:rPr>
                <w:sz w:val="20"/>
              </w:rPr>
            </w:pPr>
            <w:r>
              <w:rPr>
                <w:sz w:val="20"/>
              </w:rPr>
              <w:t>Inspection Data</w:t>
            </w:r>
          </w:p>
        </w:tc>
        <w:tc>
          <w:tcPr>
            <w:tcW w:w="1080" w:type="dxa"/>
            <w:shd w:val="clear" w:color="auto" w:fill="B4C6E7" w:themeFill="accent1" w:themeFillTint="66"/>
            <w:vAlign w:val="center"/>
          </w:tcPr>
          <w:p w14:paraId="12D36D94" w14:textId="34876B35" w:rsidR="00BF528C" w:rsidRPr="00AE5D22" w:rsidRDefault="00BF528C" w:rsidP="00BF528C">
            <w:pPr>
              <w:rPr>
                <w:sz w:val="20"/>
              </w:rPr>
            </w:pPr>
            <w:r w:rsidRPr="00AE5D22">
              <w:rPr>
                <w:sz w:val="20"/>
              </w:rPr>
              <w:t>Pass/Fail</w:t>
            </w:r>
          </w:p>
        </w:tc>
        <w:tc>
          <w:tcPr>
            <w:tcW w:w="1530" w:type="dxa"/>
            <w:shd w:val="clear" w:color="auto" w:fill="B4C6E7" w:themeFill="accent1" w:themeFillTint="66"/>
            <w:vAlign w:val="center"/>
          </w:tcPr>
          <w:p w14:paraId="541F7E10" w14:textId="4A28B170" w:rsidR="00BF528C" w:rsidRPr="00AE5D22" w:rsidRDefault="00BF528C" w:rsidP="00BF528C">
            <w:pPr>
              <w:rPr>
                <w:sz w:val="20"/>
              </w:rPr>
            </w:pPr>
            <w:r w:rsidRPr="00AE5D22">
              <w:rPr>
                <w:sz w:val="20"/>
              </w:rPr>
              <w:t>Inspector / Date</w:t>
            </w:r>
          </w:p>
        </w:tc>
      </w:tr>
      <w:tr w:rsidR="00BF528C" w14:paraId="7447A7F5" w14:textId="77777777" w:rsidTr="00100386">
        <w:trPr>
          <w:trHeight w:val="530"/>
        </w:trPr>
        <w:tc>
          <w:tcPr>
            <w:tcW w:w="2610" w:type="dxa"/>
            <w:shd w:val="clear" w:color="auto" w:fill="auto"/>
            <w:vAlign w:val="center"/>
          </w:tcPr>
          <w:p w14:paraId="64AEB758" w14:textId="374D01AF" w:rsidR="00BF528C" w:rsidRPr="00781F2A" w:rsidRDefault="00BF528C" w:rsidP="00BF528C">
            <w:pPr>
              <w:pStyle w:val="ListParagraph"/>
              <w:numPr>
                <w:ilvl w:val="0"/>
                <w:numId w:val="45"/>
              </w:numPr>
              <w:rPr>
                <w:sz w:val="20"/>
              </w:rPr>
            </w:pPr>
            <w:r w:rsidRPr="00781F2A">
              <w:rPr>
                <w:sz w:val="20"/>
              </w:rPr>
              <w:t>Vacuum Check</w:t>
            </w:r>
          </w:p>
        </w:tc>
        <w:tc>
          <w:tcPr>
            <w:tcW w:w="2520" w:type="dxa"/>
            <w:shd w:val="clear" w:color="auto" w:fill="auto"/>
            <w:vAlign w:val="center"/>
          </w:tcPr>
          <w:p w14:paraId="668E6E48" w14:textId="77777777" w:rsidR="00BF528C" w:rsidRDefault="00BF528C" w:rsidP="00BF528C">
            <w:pPr>
              <w:rPr>
                <w:sz w:val="20"/>
              </w:rPr>
            </w:pPr>
            <w:r w:rsidRPr="00AE5D22">
              <w:rPr>
                <w:sz w:val="20"/>
              </w:rPr>
              <w:t>Measure cavity pressure upon valve opening (cleanroom)</w:t>
            </w:r>
          </w:p>
          <w:p w14:paraId="1DBC92AC" w14:textId="0129AE01" w:rsidR="00BF528C" w:rsidRPr="00AE5D22" w:rsidRDefault="00BF528C" w:rsidP="00BF528C">
            <w:pPr>
              <w:rPr>
                <w:sz w:val="20"/>
              </w:rPr>
            </w:pPr>
            <w:r w:rsidRPr="00AE5D22">
              <w:rPr>
                <w:rFonts w:cs="Arial"/>
                <w:sz w:val="20"/>
              </w:rPr>
              <w:t>≤</w:t>
            </w:r>
            <w:r w:rsidRPr="00AE5D22">
              <w:rPr>
                <w:sz w:val="20"/>
              </w:rPr>
              <w:t xml:space="preserve"> 1e-4 Torr</w:t>
            </w:r>
          </w:p>
        </w:tc>
        <w:tc>
          <w:tcPr>
            <w:tcW w:w="2970" w:type="dxa"/>
            <w:shd w:val="clear" w:color="auto" w:fill="auto"/>
            <w:vAlign w:val="center"/>
          </w:tcPr>
          <w:p w14:paraId="665392F2" w14:textId="34529B10" w:rsidR="00BF528C" w:rsidRPr="00AE5D22" w:rsidRDefault="00BF528C" w:rsidP="00BF528C">
            <w:pPr>
              <w:rPr>
                <w:sz w:val="20"/>
              </w:rPr>
            </w:pPr>
          </w:p>
        </w:tc>
        <w:tc>
          <w:tcPr>
            <w:tcW w:w="1080" w:type="dxa"/>
            <w:shd w:val="clear" w:color="auto" w:fill="auto"/>
            <w:vAlign w:val="center"/>
          </w:tcPr>
          <w:p w14:paraId="2F392C2D" w14:textId="0BC8F21C" w:rsidR="00BF528C" w:rsidRPr="00AE5D22" w:rsidRDefault="00BF528C" w:rsidP="00BF528C">
            <w:pPr>
              <w:rPr>
                <w:sz w:val="20"/>
              </w:rPr>
            </w:pPr>
          </w:p>
        </w:tc>
        <w:tc>
          <w:tcPr>
            <w:tcW w:w="1530" w:type="dxa"/>
            <w:shd w:val="clear" w:color="auto" w:fill="auto"/>
            <w:vAlign w:val="center"/>
          </w:tcPr>
          <w:p w14:paraId="3F608128" w14:textId="1F1F388B" w:rsidR="00BF528C" w:rsidRPr="00AE5D22" w:rsidRDefault="00BF528C" w:rsidP="00BF528C">
            <w:pPr>
              <w:rPr>
                <w:sz w:val="20"/>
              </w:rPr>
            </w:pPr>
          </w:p>
        </w:tc>
      </w:tr>
      <w:tr w:rsidR="00BF528C" w14:paraId="42DCD295" w14:textId="77777777" w:rsidTr="00100386">
        <w:trPr>
          <w:trHeight w:val="530"/>
        </w:trPr>
        <w:tc>
          <w:tcPr>
            <w:tcW w:w="2610" w:type="dxa"/>
            <w:shd w:val="clear" w:color="auto" w:fill="auto"/>
            <w:vAlign w:val="center"/>
          </w:tcPr>
          <w:p w14:paraId="6C430C25" w14:textId="7D9E7F8C" w:rsidR="00BF528C" w:rsidRPr="00284BC3" w:rsidRDefault="00BF528C" w:rsidP="00BF528C">
            <w:pPr>
              <w:pStyle w:val="ListParagraph"/>
              <w:numPr>
                <w:ilvl w:val="0"/>
                <w:numId w:val="45"/>
              </w:numPr>
              <w:rPr>
                <w:sz w:val="20"/>
              </w:rPr>
            </w:pPr>
            <w:r w:rsidRPr="00AE5D22">
              <w:rPr>
                <w:sz w:val="20"/>
              </w:rPr>
              <w:t>Vacuum Leak Check</w:t>
            </w:r>
          </w:p>
        </w:tc>
        <w:tc>
          <w:tcPr>
            <w:tcW w:w="2520" w:type="dxa"/>
            <w:shd w:val="clear" w:color="auto" w:fill="auto"/>
            <w:vAlign w:val="center"/>
          </w:tcPr>
          <w:p w14:paraId="5305DB5F" w14:textId="77777777" w:rsidR="00BF528C" w:rsidRDefault="00BF528C" w:rsidP="00BF528C">
            <w:pPr>
              <w:rPr>
                <w:sz w:val="20"/>
              </w:rPr>
            </w:pPr>
            <w:r w:rsidRPr="00AE5D22">
              <w:rPr>
                <w:sz w:val="20"/>
              </w:rPr>
              <w:t>Pump cavity and perform leak check</w:t>
            </w:r>
          </w:p>
          <w:p w14:paraId="6335EB17" w14:textId="22BD9A6A" w:rsidR="00BF528C" w:rsidRPr="00AE5D22" w:rsidRDefault="00BF528C" w:rsidP="00BF528C">
            <w:pPr>
              <w:rPr>
                <w:sz w:val="20"/>
              </w:rPr>
            </w:pPr>
            <w:r w:rsidRPr="00AE5D22">
              <w:rPr>
                <w:rFonts w:cs="Arial"/>
                <w:sz w:val="20"/>
              </w:rPr>
              <w:t>≤ 1e-9 Torr L/s</w:t>
            </w:r>
          </w:p>
        </w:tc>
        <w:tc>
          <w:tcPr>
            <w:tcW w:w="2970" w:type="dxa"/>
            <w:shd w:val="clear" w:color="auto" w:fill="auto"/>
            <w:vAlign w:val="center"/>
          </w:tcPr>
          <w:p w14:paraId="2688B0BE" w14:textId="2E11272F" w:rsidR="00BF528C" w:rsidRPr="00AE5D22" w:rsidRDefault="00BF528C" w:rsidP="00BF528C">
            <w:pPr>
              <w:rPr>
                <w:sz w:val="20"/>
              </w:rPr>
            </w:pPr>
          </w:p>
        </w:tc>
        <w:tc>
          <w:tcPr>
            <w:tcW w:w="1080" w:type="dxa"/>
            <w:shd w:val="clear" w:color="auto" w:fill="auto"/>
            <w:vAlign w:val="center"/>
          </w:tcPr>
          <w:p w14:paraId="64F12544" w14:textId="77777777" w:rsidR="00BF528C" w:rsidRPr="00AE5D22" w:rsidRDefault="00BF528C" w:rsidP="00BF528C">
            <w:pPr>
              <w:rPr>
                <w:sz w:val="20"/>
              </w:rPr>
            </w:pPr>
          </w:p>
        </w:tc>
        <w:tc>
          <w:tcPr>
            <w:tcW w:w="1530" w:type="dxa"/>
            <w:shd w:val="clear" w:color="auto" w:fill="auto"/>
            <w:vAlign w:val="center"/>
          </w:tcPr>
          <w:p w14:paraId="122F7D0B" w14:textId="77777777" w:rsidR="00BF528C" w:rsidRPr="00AE5D22" w:rsidRDefault="00BF528C" w:rsidP="00BF528C">
            <w:pPr>
              <w:rPr>
                <w:sz w:val="20"/>
              </w:rPr>
            </w:pPr>
          </w:p>
        </w:tc>
      </w:tr>
      <w:tr w:rsidR="00BF528C" w14:paraId="3F3E226D" w14:textId="77777777" w:rsidTr="007861DB">
        <w:trPr>
          <w:trHeight w:val="530"/>
        </w:trPr>
        <w:tc>
          <w:tcPr>
            <w:tcW w:w="2610" w:type="dxa"/>
            <w:shd w:val="clear" w:color="auto" w:fill="auto"/>
            <w:vAlign w:val="center"/>
          </w:tcPr>
          <w:p w14:paraId="5E8D9F86" w14:textId="47204B55" w:rsidR="00BF528C" w:rsidRPr="00AE5D22" w:rsidRDefault="00BF528C" w:rsidP="00BF528C">
            <w:pPr>
              <w:pStyle w:val="ListParagraph"/>
              <w:numPr>
                <w:ilvl w:val="0"/>
                <w:numId w:val="45"/>
              </w:numPr>
              <w:rPr>
                <w:sz w:val="20"/>
              </w:rPr>
            </w:pPr>
            <w:r>
              <w:rPr>
                <w:sz w:val="20"/>
              </w:rPr>
              <w:t>SME Signoff</w:t>
            </w:r>
          </w:p>
        </w:tc>
        <w:tc>
          <w:tcPr>
            <w:tcW w:w="2520" w:type="dxa"/>
            <w:shd w:val="clear" w:color="auto" w:fill="auto"/>
            <w:vAlign w:val="center"/>
          </w:tcPr>
          <w:p w14:paraId="7A2DCBF7" w14:textId="725B0494" w:rsidR="00BF528C" w:rsidRPr="00AE5D22" w:rsidRDefault="00BF528C" w:rsidP="00BF528C">
            <w:pPr>
              <w:rPr>
                <w:sz w:val="20"/>
              </w:rPr>
            </w:pPr>
            <w:r>
              <w:rPr>
                <w:sz w:val="20"/>
              </w:rPr>
              <w:t>Pass</w:t>
            </w:r>
          </w:p>
        </w:tc>
        <w:tc>
          <w:tcPr>
            <w:tcW w:w="2970" w:type="dxa"/>
            <w:shd w:val="clear" w:color="auto" w:fill="auto"/>
            <w:vAlign w:val="center"/>
          </w:tcPr>
          <w:p w14:paraId="49F6BF56" w14:textId="54FC78A0" w:rsidR="00BF528C" w:rsidRPr="00AE5D22" w:rsidRDefault="00BF528C" w:rsidP="00BF528C">
            <w:pPr>
              <w:rPr>
                <w:rFonts w:cs="Arial"/>
                <w:sz w:val="20"/>
              </w:rPr>
            </w:pPr>
            <w:r>
              <w:rPr>
                <w:rFonts w:cs="Arial"/>
                <w:sz w:val="20"/>
              </w:rPr>
              <w:t>Fail</w:t>
            </w:r>
          </w:p>
        </w:tc>
        <w:tc>
          <w:tcPr>
            <w:tcW w:w="2610" w:type="dxa"/>
            <w:gridSpan w:val="2"/>
            <w:shd w:val="clear" w:color="auto" w:fill="auto"/>
            <w:vAlign w:val="center"/>
          </w:tcPr>
          <w:p w14:paraId="049E12A6" w14:textId="04E92C94" w:rsidR="00BF528C" w:rsidRPr="00AE5D22" w:rsidRDefault="00BF528C" w:rsidP="00BF528C">
            <w:pPr>
              <w:rPr>
                <w:sz w:val="20"/>
              </w:rPr>
            </w:pPr>
            <w:r>
              <w:rPr>
                <w:sz w:val="20"/>
              </w:rPr>
              <w:t>NCR#</w:t>
            </w:r>
          </w:p>
        </w:tc>
      </w:tr>
    </w:tbl>
    <w:p w14:paraId="4F9FA4B1" w14:textId="17F8485C" w:rsidR="00141D45" w:rsidRDefault="00141D45" w:rsidP="00C61F24"/>
    <w:sectPr w:rsidR="00141D45" w:rsidSect="00D90CCA">
      <w:pgSz w:w="12240" w:h="15840" w:code="1"/>
      <w:pgMar w:top="1440" w:right="1440" w:bottom="1440" w:left="1440" w:header="72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6254F" w14:textId="77777777" w:rsidR="00836E63" w:rsidRDefault="00836E63">
      <w:r>
        <w:separator/>
      </w:r>
    </w:p>
  </w:endnote>
  <w:endnote w:type="continuationSeparator" w:id="0">
    <w:p w14:paraId="7E8CC45C" w14:textId="77777777" w:rsidR="00836E63" w:rsidRDefault="00836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8CED" w14:textId="77777777" w:rsidR="00734757" w:rsidRPr="00A73BBC" w:rsidRDefault="00734757" w:rsidP="00163C21">
    <w:pPr>
      <w:pStyle w:val="Footer"/>
      <w:framePr w:wrap="around" w:vAnchor="text" w:hAnchor="margin" w:xAlign="center" w:y="1"/>
      <w:rPr>
        <w:rStyle w:val="PageNumber"/>
        <w:rFonts w:ascii="Times New Roman" w:hAnsi="Times New Roman"/>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3452FEE5" w14:textId="77777777" w:rsidR="00734757" w:rsidRPr="00A73BBC" w:rsidRDefault="00734757" w:rsidP="000C29FF">
    <w:pPr>
      <w:pStyle w:val="Footer"/>
      <w:ind w:right="360"/>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55F79" w14:textId="427FC99F" w:rsidR="00734757" w:rsidRPr="00A73BBC" w:rsidRDefault="00734757" w:rsidP="00870152">
    <w:pPr>
      <w:pStyle w:val="Footer"/>
      <w:framePr w:wrap="around" w:vAnchor="text" w:hAnchor="margin" w:xAlign="right" w:y="1"/>
      <w:rPr>
        <w:rStyle w:val="PageNumber"/>
        <w:rFonts w:ascii="Times New Roman" w:hAnsi="Times New Roman"/>
      </w:rPr>
    </w:pPr>
    <w:r w:rsidRPr="00A73BBC">
      <w:rPr>
        <w:rStyle w:val="PageNumber"/>
        <w:rFonts w:ascii="Times New Roman" w:hAnsi="Times New Roman"/>
      </w:rPr>
      <w:fldChar w:fldCharType="begin"/>
    </w:r>
    <w:r w:rsidRPr="00A73BBC">
      <w:rPr>
        <w:rStyle w:val="PageNumber"/>
        <w:rFonts w:ascii="Times New Roman" w:hAnsi="Times New Roman"/>
      </w:rPr>
      <w:instrText xml:space="preserve">PAGE  </w:instrText>
    </w:r>
    <w:r w:rsidRPr="00A73BBC">
      <w:rPr>
        <w:rStyle w:val="PageNumber"/>
        <w:rFonts w:ascii="Times New Roman" w:hAnsi="Times New Roman"/>
      </w:rPr>
      <w:fldChar w:fldCharType="separate"/>
    </w:r>
    <w:r>
      <w:rPr>
        <w:rStyle w:val="PageNumber"/>
        <w:rFonts w:ascii="Times New Roman" w:hAnsi="Times New Roman"/>
        <w:noProof/>
      </w:rPr>
      <w:t>ii</w:t>
    </w:r>
    <w:r w:rsidRPr="00A73BBC">
      <w:rPr>
        <w:rStyle w:val="PageNumber"/>
        <w:rFonts w:ascii="Times New Roman" w:hAnsi="Times New Roman"/>
      </w:rPr>
      <w:fldChar w:fldCharType="end"/>
    </w:r>
  </w:p>
  <w:p w14:paraId="3E6C75CE" w14:textId="77777777" w:rsidR="00734757" w:rsidRPr="00A73BBC" w:rsidRDefault="00734757" w:rsidP="000C29FF">
    <w:pPr>
      <w:pStyle w:val="Footer"/>
      <w:tabs>
        <w:tab w:val="clear" w:pos="8640"/>
        <w:tab w:val="right" w:pos="9360"/>
      </w:tabs>
      <w:ind w:right="360"/>
      <w:rPr>
        <w:rFonts w:ascii="Times New Roman" w:hAnsi="Times New Roman"/>
        <w:sz w:val="18"/>
      </w:rPr>
    </w:pPr>
    <w:r w:rsidRPr="00A73BBC">
      <w:rPr>
        <w:rFonts w:ascii="Times New Roman" w:hAnsi="Times New Roman"/>
        <w:sz w:val="18"/>
      </w:rPr>
      <w:tab/>
    </w:r>
    <w:r w:rsidRPr="00A73BBC">
      <w:rPr>
        <w:rStyle w:val="PageNumber"/>
        <w:rFonts w:ascii="Times New Roman" w:hAnsi="Times New Roman"/>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3142A" w14:textId="77777777" w:rsidR="00734757" w:rsidRPr="00A73BBC" w:rsidRDefault="00734757" w:rsidP="00B4479D">
    <w:pPr>
      <w:pStyle w:val="Footer"/>
      <w:rPr>
        <w:rFonts w:ascii="Times New Roman" w:hAnsi="Times New Roman"/>
      </w:rPr>
    </w:pPr>
    <w:r w:rsidRPr="00B4479D">
      <w:rPr>
        <w:noProof/>
        <w:snapToGrid/>
      </w:rPr>
      <w:drawing>
        <wp:inline distT="0" distB="0" distL="0" distR="0" wp14:anchorId="3DB7BDC3" wp14:editId="4CF7BB4E">
          <wp:extent cx="3405505" cy="3467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5505" cy="346710"/>
                  </a:xfrm>
                  <a:prstGeom prst="rect">
                    <a:avLst/>
                  </a:prstGeom>
                  <a:noFill/>
                  <a:ln>
                    <a:noFill/>
                  </a:ln>
                </pic:spPr>
              </pic:pic>
            </a:graphicData>
          </a:graphic>
        </wp:inline>
      </w:drawing>
    </w:r>
    <w:r>
      <w:rPr>
        <w:noProof/>
      </w:rPr>
      <w:drawing>
        <wp:anchor distT="0" distB="0" distL="114300" distR="114808" simplePos="0" relativeHeight="251656704" behindDoc="0" locked="0" layoutInCell="1" allowOverlap="1" wp14:anchorId="56D97487" wp14:editId="6F584D09">
          <wp:simplePos x="0" y="0"/>
          <wp:positionH relativeFrom="column">
            <wp:posOffset>914400</wp:posOffset>
          </wp:positionH>
          <wp:positionV relativeFrom="paragraph">
            <wp:posOffset>9431655</wp:posOffset>
          </wp:positionV>
          <wp:extent cx="3401822" cy="347345"/>
          <wp:effectExtent l="0" t="0" r="1905" b="8255"/>
          <wp:wrapNone/>
          <wp:docPr id="3" name="Picture 12" descr="Oak Ridge National Laboratory: Managed by UT-Battelle for the US Department of Energy" title="ORNL logo with attribut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ak Ridge National Laboratory: Managed by UT-Battelle for the US Department of Energy" title="ORNL logo with attribution stat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40169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808" simplePos="0" relativeHeight="251657728" behindDoc="0" locked="0" layoutInCell="1" allowOverlap="1" wp14:anchorId="299044FD" wp14:editId="1EB354FC">
          <wp:simplePos x="0" y="0"/>
          <wp:positionH relativeFrom="column">
            <wp:posOffset>914400</wp:posOffset>
          </wp:positionH>
          <wp:positionV relativeFrom="paragraph">
            <wp:posOffset>9431655</wp:posOffset>
          </wp:positionV>
          <wp:extent cx="3401822" cy="347345"/>
          <wp:effectExtent l="0" t="0" r="1905" b="8255"/>
          <wp:wrapNone/>
          <wp:docPr id="2" name="Picture 12" descr="Oak Ridge National Laboratory: Managed by UT-Battelle for the US Department of Energy" title="ORNL logo with attribut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ak Ridge National Laboratory: Managed by UT-Battelle for the US Department of Energy" title="ORNL logo with attribution stat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401695" cy="3473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6F2F8" w14:textId="00C5C144" w:rsidR="00734757" w:rsidRPr="00C16F43" w:rsidRDefault="00734757" w:rsidP="000C29FF">
    <w:pPr>
      <w:pStyle w:val="Footer"/>
      <w:tabs>
        <w:tab w:val="clear" w:pos="8640"/>
        <w:tab w:val="right" w:pos="9360"/>
      </w:tabs>
      <w:ind w:right="360"/>
      <w:rPr>
        <w:rFonts w:ascii="Times New Roman" w:hAnsi="Times New Roman"/>
        <w:sz w:val="16"/>
        <w:szCs w:val="16"/>
      </w:rPr>
    </w:pPr>
    <w:r w:rsidRPr="00A73BBC">
      <w:rPr>
        <w:rFonts w:ascii="Times New Roman" w:hAnsi="Times New Roman"/>
        <w:sz w:val="18"/>
      </w:rPr>
      <w:tab/>
    </w:r>
    <w:r w:rsidRPr="00A73BBC">
      <w:rPr>
        <w:rStyle w:val="PageNumber"/>
        <w:rFonts w:ascii="Times New Roman" w:hAnsi="Times New Roman"/>
        <w:sz w:val="18"/>
      </w:rPr>
      <w:t xml:space="preserve"> </w:t>
    </w:r>
    <w:r w:rsidRPr="00C16F43">
      <w:rPr>
        <w:rStyle w:val="PageNumber"/>
        <w:sz w:val="16"/>
        <w:szCs w:val="16"/>
      </w:rPr>
      <w:fldChar w:fldCharType="begin"/>
    </w:r>
    <w:r w:rsidRPr="00C16F43">
      <w:rPr>
        <w:rStyle w:val="PageNumber"/>
        <w:sz w:val="16"/>
        <w:szCs w:val="16"/>
      </w:rPr>
      <w:instrText xml:space="preserve"> PAGE </w:instrText>
    </w:r>
    <w:r w:rsidRPr="00C16F43">
      <w:rPr>
        <w:rStyle w:val="PageNumber"/>
        <w:sz w:val="16"/>
        <w:szCs w:val="16"/>
      </w:rPr>
      <w:fldChar w:fldCharType="separate"/>
    </w:r>
    <w:r w:rsidR="00CD710C">
      <w:rPr>
        <w:rStyle w:val="PageNumber"/>
        <w:noProof/>
        <w:sz w:val="16"/>
        <w:szCs w:val="16"/>
      </w:rPr>
      <w:t>ii</w:t>
    </w:r>
    <w:r w:rsidRPr="00C16F43">
      <w:rPr>
        <w:rStyle w:val="PageNumbe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56348" w14:textId="2C0CB4F8" w:rsidR="00734757" w:rsidRPr="009A69FB" w:rsidRDefault="00734757">
    <w:pPr>
      <w:pStyle w:val="Footer"/>
      <w:jc w:val="center"/>
      <w:rPr>
        <w:rFonts w:ascii="Times New Roman" w:hAnsi="Times New Roman"/>
        <w:sz w:val="16"/>
        <w:szCs w:val="16"/>
      </w:rPr>
    </w:pPr>
    <w:r w:rsidRPr="009A69FB">
      <w:rPr>
        <w:rStyle w:val="PageNumber"/>
        <w:sz w:val="16"/>
        <w:szCs w:val="16"/>
      </w:rPr>
      <w:fldChar w:fldCharType="begin"/>
    </w:r>
    <w:r w:rsidRPr="009A69FB">
      <w:rPr>
        <w:rStyle w:val="PageNumber"/>
        <w:sz w:val="16"/>
        <w:szCs w:val="16"/>
      </w:rPr>
      <w:instrText xml:space="preserve"> PAGE </w:instrText>
    </w:r>
    <w:r w:rsidRPr="009A69FB">
      <w:rPr>
        <w:rStyle w:val="PageNumber"/>
        <w:sz w:val="16"/>
        <w:szCs w:val="16"/>
      </w:rPr>
      <w:fldChar w:fldCharType="separate"/>
    </w:r>
    <w:r w:rsidR="00CD710C">
      <w:rPr>
        <w:rStyle w:val="PageNumber"/>
        <w:noProof/>
        <w:sz w:val="16"/>
        <w:szCs w:val="16"/>
      </w:rPr>
      <w:t>i</w:t>
    </w:r>
    <w:r w:rsidRPr="009A69FB">
      <w:rPr>
        <w:rStyle w:val="PageNumbe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055370"/>
      <w:docPartObj>
        <w:docPartGallery w:val="Page Numbers (Bottom of Page)"/>
        <w:docPartUnique/>
      </w:docPartObj>
    </w:sdtPr>
    <w:sdtEndPr>
      <w:rPr>
        <w:noProof/>
      </w:rPr>
    </w:sdtEndPr>
    <w:sdtContent>
      <w:p w14:paraId="25116606" w14:textId="33063402" w:rsidR="00734757" w:rsidRDefault="00734757">
        <w:pPr>
          <w:pStyle w:val="Footer"/>
          <w:jc w:val="center"/>
        </w:pPr>
        <w:r>
          <w:fldChar w:fldCharType="begin"/>
        </w:r>
        <w:r>
          <w:instrText xml:space="preserve"> PAGE   \* MERGEFORMAT </w:instrText>
        </w:r>
        <w:r>
          <w:fldChar w:fldCharType="separate"/>
        </w:r>
        <w:r w:rsidR="00CD710C">
          <w:rPr>
            <w:noProof/>
          </w:rPr>
          <w:t>2</w:t>
        </w:r>
        <w:r>
          <w:fldChar w:fldCharType="end"/>
        </w:r>
      </w:p>
    </w:sdtContent>
  </w:sdt>
  <w:p w14:paraId="2783B30C" w14:textId="77777777" w:rsidR="00734757" w:rsidRPr="00A73BBC" w:rsidRDefault="00734757" w:rsidP="002F469C">
    <w:pP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4BB49" w14:textId="77777777" w:rsidR="00836E63" w:rsidRDefault="00836E63">
      <w:r>
        <w:separator/>
      </w:r>
    </w:p>
  </w:footnote>
  <w:footnote w:type="continuationSeparator" w:id="0">
    <w:p w14:paraId="79E98668" w14:textId="77777777" w:rsidR="00836E63" w:rsidRDefault="00836E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913EC" w14:textId="77777777" w:rsidR="00100386" w:rsidRDefault="001003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BF510" w14:textId="5E719BF1" w:rsidR="00734757" w:rsidRPr="00404D1D" w:rsidRDefault="00734757" w:rsidP="00D951E9">
    <w:pPr>
      <w:spacing w:before="0" w:after="0"/>
      <w:jc w:val="right"/>
      <w:rPr>
        <w:rFonts w:cs="Arial"/>
        <w:sz w:val="20"/>
      </w:rPr>
    </w:pPr>
    <w:r>
      <w:rPr>
        <w:rFonts w:cs="Arial"/>
        <w:sz w:val="20"/>
      </w:rPr>
      <w:t>PPUP-200-TA0001 R00</w:t>
    </w:r>
  </w:p>
  <w:p w14:paraId="410938C9" w14:textId="77777777" w:rsidR="00734757" w:rsidRPr="006B7309" w:rsidRDefault="00734757" w:rsidP="006B73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C81CE" w14:textId="5622AC3F" w:rsidR="00100386" w:rsidRDefault="001003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49B0C" w14:textId="1A4BA253" w:rsidR="00734757" w:rsidRPr="00404D1D" w:rsidRDefault="00734757" w:rsidP="00ED1B4B">
    <w:pPr>
      <w:spacing w:before="0" w:after="0"/>
      <w:jc w:val="right"/>
      <w:rPr>
        <w:rFonts w:cs="Arial"/>
        <w:sz w:val="20"/>
      </w:rPr>
    </w:pPr>
    <w:r>
      <w:rPr>
        <w:rFonts w:cs="Arial"/>
        <w:sz w:val="20"/>
      </w:rPr>
      <w:t>PPUP-200-TA0001 R00</w:t>
    </w:r>
  </w:p>
  <w:p w14:paraId="29B317A3" w14:textId="79580213" w:rsidR="00734757" w:rsidRPr="00ED1B4B" w:rsidRDefault="00734757" w:rsidP="00ED1B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11729" w14:textId="77777777" w:rsidR="00734757" w:rsidRPr="00C110C0" w:rsidRDefault="00734757" w:rsidP="008D47F3">
    <w:pPr>
      <w:pStyle w:val="Header"/>
      <w:tabs>
        <w:tab w:val="left" w:pos="7300"/>
        <w:tab w:val="right" w:pos="9648"/>
      </w:tabs>
      <w:jc w:val="right"/>
      <w:rPr>
        <w:rFonts w:cs="Arial"/>
      </w:rPr>
    </w:pPr>
    <w:r w:rsidRPr="00C110C0">
      <w:rPr>
        <w:rFonts w:cs="Arial"/>
        <w:sz w:val="20"/>
      </w:rPr>
      <w:t>PPU-P01-PI0001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35pt;height:8.35pt" o:bullet="t">
        <v:imagedata r:id="rId1" o:title="bullet2"/>
      </v:shape>
    </w:pict>
  </w:numPicBullet>
  <w:numPicBullet w:numPicBulletId="1">
    <w:pict>
      <v:shape id="_x0000_i1029" type="#_x0000_t75" style="width:8.35pt;height:8.35pt" o:bullet="t">
        <v:imagedata r:id="rId2" o:title="bullet3"/>
      </v:shape>
    </w:pict>
  </w:numPicBullet>
  <w:abstractNum w:abstractNumId="0" w15:restartNumberingAfterBreak="0">
    <w:nsid w:val="FFFFFF7C"/>
    <w:multiLevelType w:val="singleLevel"/>
    <w:tmpl w:val="62F2776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136149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8E2AEC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F505FB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BC234B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26B5F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C427D3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802ED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B6232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B3C19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8779D"/>
    <w:multiLevelType w:val="hybridMultilevel"/>
    <w:tmpl w:val="33BC1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A9532A"/>
    <w:multiLevelType w:val="hybridMultilevel"/>
    <w:tmpl w:val="5CE40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485D38"/>
    <w:multiLevelType w:val="hybridMultilevel"/>
    <w:tmpl w:val="323485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4336B"/>
    <w:multiLevelType w:val="hybridMultilevel"/>
    <w:tmpl w:val="B3569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90790F"/>
    <w:multiLevelType w:val="hybridMultilevel"/>
    <w:tmpl w:val="F9FA70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59A75BD"/>
    <w:multiLevelType w:val="hybridMultilevel"/>
    <w:tmpl w:val="6CE60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1B11F7"/>
    <w:multiLevelType w:val="hybridMultilevel"/>
    <w:tmpl w:val="D7160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F3175C"/>
    <w:multiLevelType w:val="hybridMultilevel"/>
    <w:tmpl w:val="9B2EB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1F43E3"/>
    <w:multiLevelType w:val="hybridMultilevel"/>
    <w:tmpl w:val="7CB6E6A2"/>
    <w:lvl w:ilvl="0" w:tplc="24C028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FE256A"/>
    <w:multiLevelType w:val="hybridMultilevel"/>
    <w:tmpl w:val="0E74D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CD7DF0"/>
    <w:multiLevelType w:val="hybridMultilevel"/>
    <w:tmpl w:val="42EA5E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50E38EC"/>
    <w:multiLevelType w:val="hybridMultilevel"/>
    <w:tmpl w:val="E1340B0C"/>
    <w:lvl w:ilvl="0" w:tplc="37C4D390">
      <w:start w:val="2"/>
      <w:numFmt w:val="decimal"/>
      <w:pStyle w:val="Heading2"/>
      <w:lvlText w:val="1.%1"/>
      <w:lvlJc w:val="left"/>
      <w:pPr>
        <w:ind w:left="360" w:hanging="360"/>
      </w:pPr>
      <w:rPr>
        <w:rFonts w:cs="Times New Roman" w:hint="default"/>
        <w:b w:val="0"/>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pStyle w:val="StyleHeading2RightSinglesolidlineAuto05ptLinewid"/>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55311E"/>
    <w:multiLevelType w:val="hybridMultilevel"/>
    <w:tmpl w:val="201C5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0007B6"/>
    <w:multiLevelType w:val="hybridMultilevel"/>
    <w:tmpl w:val="035C56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E616D74"/>
    <w:multiLevelType w:val="hybridMultilevel"/>
    <w:tmpl w:val="B99C4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561CF7"/>
    <w:multiLevelType w:val="hybridMultilevel"/>
    <w:tmpl w:val="BD3AF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15847C2"/>
    <w:multiLevelType w:val="hybridMultilevel"/>
    <w:tmpl w:val="340E7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581F58"/>
    <w:multiLevelType w:val="hybridMultilevel"/>
    <w:tmpl w:val="637AC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903E49"/>
    <w:multiLevelType w:val="hybridMultilevel"/>
    <w:tmpl w:val="2ACE72F6"/>
    <w:lvl w:ilvl="0" w:tplc="270C6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A54F24"/>
    <w:multiLevelType w:val="hybridMultilevel"/>
    <w:tmpl w:val="AEE4E8DA"/>
    <w:lvl w:ilvl="0" w:tplc="AC7C9B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46D469E"/>
    <w:multiLevelType w:val="multilevel"/>
    <w:tmpl w:val="DA28C558"/>
    <w:lvl w:ilvl="0">
      <w:start w:val="1"/>
      <w:numFmt w:val="bullet"/>
      <w:pStyle w:val="Bullets"/>
      <w:lvlText w:val=""/>
      <w:lvlJc w:val="left"/>
      <w:pPr>
        <w:tabs>
          <w:tab w:val="num" w:pos="720"/>
        </w:tabs>
        <w:ind w:left="720" w:hanging="360"/>
      </w:pPr>
      <w:rPr>
        <w:rFonts w:ascii="Symbol" w:hAnsi="Symbol" w:hint="default"/>
        <w:sz w:val="22"/>
      </w:rPr>
    </w:lvl>
    <w:lvl w:ilvl="1">
      <w:start w:val="1"/>
      <w:numFmt w:val="bullet"/>
      <w:lvlText w:val=""/>
      <w:lvlPicBulletId w:val="0"/>
      <w:lvlJc w:val="left"/>
      <w:pPr>
        <w:tabs>
          <w:tab w:val="num" w:pos="1080"/>
        </w:tabs>
        <w:ind w:left="1080" w:hanging="360"/>
      </w:pPr>
      <w:rPr>
        <w:rFonts w:ascii="Wingdings" w:hAnsi="Wingdings" w:hint="default"/>
      </w:rPr>
    </w:lvl>
    <w:lvl w:ilvl="2">
      <w:start w:val="1"/>
      <w:numFmt w:val="bullet"/>
      <w:lvlText w:val=""/>
      <w:lvlPicBulletId w:val="1"/>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31" w15:restartNumberingAfterBreak="0">
    <w:nsid w:val="4ED80D07"/>
    <w:multiLevelType w:val="hybridMultilevel"/>
    <w:tmpl w:val="EC88C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660D10"/>
    <w:multiLevelType w:val="multilevel"/>
    <w:tmpl w:val="D864159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520A16DB"/>
    <w:multiLevelType w:val="hybridMultilevel"/>
    <w:tmpl w:val="1558510E"/>
    <w:lvl w:ilvl="0" w:tplc="8ADEC7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1125FB"/>
    <w:multiLevelType w:val="hybridMultilevel"/>
    <w:tmpl w:val="9AC0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AA243C"/>
    <w:multiLevelType w:val="singleLevel"/>
    <w:tmpl w:val="9C6075E2"/>
    <w:lvl w:ilvl="0">
      <w:start w:val="1"/>
      <w:numFmt w:val="decimal"/>
      <w:pStyle w:val="EndnoteText"/>
      <w:lvlText w:val="%1."/>
      <w:lvlJc w:val="left"/>
      <w:pPr>
        <w:tabs>
          <w:tab w:val="num" w:pos="360"/>
        </w:tabs>
        <w:ind w:left="360" w:hanging="360"/>
      </w:pPr>
    </w:lvl>
  </w:abstractNum>
  <w:abstractNum w:abstractNumId="36" w15:restartNumberingAfterBreak="0">
    <w:nsid w:val="59CB7AAA"/>
    <w:multiLevelType w:val="hybridMultilevel"/>
    <w:tmpl w:val="2AA66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FA7B24"/>
    <w:multiLevelType w:val="hybridMultilevel"/>
    <w:tmpl w:val="55D8AEE2"/>
    <w:lvl w:ilvl="0" w:tplc="E8A0F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722DAB"/>
    <w:multiLevelType w:val="hybridMultilevel"/>
    <w:tmpl w:val="83AE0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E561EF"/>
    <w:multiLevelType w:val="hybridMultilevel"/>
    <w:tmpl w:val="B812FE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A162A36"/>
    <w:multiLevelType w:val="hybridMultilevel"/>
    <w:tmpl w:val="DA662BDA"/>
    <w:lvl w:ilvl="0" w:tplc="7A707BF4">
      <w:start w:val="3"/>
      <w:numFmt w:val="decimal"/>
      <w:pStyle w:val="Heading1"/>
      <w:lvlText w:val="%1."/>
      <w:lvlJc w:val="left"/>
      <w:pPr>
        <w:ind w:left="36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9D32E6"/>
    <w:multiLevelType w:val="hybridMultilevel"/>
    <w:tmpl w:val="C2282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9200B4"/>
    <w:multiLevelType w:val="hybridMultilevel"/>
    <w:tmpl w:val="323485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E41F1E"/>
    <w:multiLevelType w:val="hybridMultilevel"/>
    <w:tmpl w:val="91EC700E"/>
    <w:lvl w:ilvl="0" w:tplc="F1166F4E">
      <w:start w:val="3"/>
      <w:numFmt w:val="decimal"/>
      <w:lvlText w:val="%1"/>
      <w:lvlJc w:val="left"/>
      <w:pPr>
        <w:ind w:left="720" w:hanging="360"/>
      </w:pPr>
      <w:rPr>
        <w:rFonts w:ascii="Arial" w:eastAsia="Times New Roman" w:hAnsi="Arial" w:cs="Times New Roman"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2F5C99"/>
    <w:multiLevelType w:val="hybridMultilevel"/>
    <w:tmpl w:val="3A2AB958"/>
    <w:lvl w:ilvl="0" w:tplc="5D725E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40"/>
  </w:num>
  <w:num w:numId="13">
    <w:abstractNumId w:val="21"/>
  </w:num>
  <w:num w:numId="14">
    <w:abstractNumId w:val="32"/>
  </w:num>
  <w:num w:numId="15">
    <w:abstractNumId w:val="30"/>
  </w:num>
  <w:num w:numId="16">
    <w:abstractNumId w:val="24"/>
  </w:num>
  <w:num w:numId="17">
    <w:abstractNumId w:val="34"/>
  </w:num>
  <w:num w:numId="18">
    <w:abstractNumId w:val="13"/>
  </w:num>
  <w:num w:numId="19">
    <w:abstractNumId w:val="22"/>
  </w:num>
  <w:num w:numId="20">
    <w:abstractNumId w:val="23"/>
  </w:num>
  <w:num w:numId="21">
    <w:abstractNumId w:val="16"/>
  </w:num>
  <w:num w:numId="22">
    <w:abstractNumId w:val="31"/>
  </w:num>
  <w:num w:numId="23">
    <w:abstractNumId w:val="41"/>
  </w:num>
  <w:num w:numId="24">
    <w:abstractNumId w:val="26"/>
  </w:num>
  <w:num w:numId="25">
    <w:abstractNumId w:val="10"/>
  </w:num>
  <w:num w:numId="26">
    <w:abstractNumId w:val="17"/>
  </w:num>
  <w:num w:numId="27">
    <w:abstractNumId w:val="38"/>
  </w:num>
  <w:num w:numId="28">
    <w:abstractNumId w:val="29"/>
  </w:num>
  <w:num w:numId="29">
    <w:abstractNumId w:val="15"/>
  </w:num>
  <w:num w:numId="30">
    <w:abstractNumId w:val="39"/>
  </w:num>
  <w:num w:numId="31">
    <w:abstractNumId w:val="14"/>
  </w:num>
  <w:num w:numId="32">
    <w:abstractNumId w:val="25"/>
  </w:num>
  <w:num w:numId="33">
    <w:abstractNumId w:val="11"/>
  </w:num>
  <w:num w:numId="34">
    <w:abstractNumId w:val="20"/>
  </w:num>
  <w:num w:numId="35">
    <w:abstractNumId w:val="19"/>
  </w:num>
  <w:num w:numId="36">
    <w:abstractNumId w:val="27"/>
  </w:num>
  <w:num w:numId="37">
    <w:abstractNumId w:val="36"/>
  </w:num>
  <w:num w:numId="38">
    <w:abstractNumId w:val="44"/>
  </w:num>
  <w:num w:numId="39">
    <w:abstractNumId w:val="43"/>
  </w:num>
  <w:num w:numId="40">
    <w:abstractNumId w:val="33"/>
  </w:num>
  <w:num w:numId="41">
    <w:abstractNumId w:val="37"/>
  </w:num>
  <w:num w:numId="42">
    <w:abstractNumId w:val="12"/>
  </w:num>
  <w:num w:numId="43">
    <w:abstractNumId w:val="42"/>
  </w:num>
  <w:num w:numId="44">
    <w:abstractNumId w:val="18"/>
  </w:num>
  <w:num w:numId="45">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fillcolor="none [3212]" stroke="f">
      <v:fill color="none [3212]"/>
      <v:stroke on="f"/>
      <o:colormru v:ext="edit" colors="green,#0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AwN7cwMjA1tjCxNLBU0lEKTi0uzszPAykwrgUAuYIUcywAAAA="/>
  </w:docVars>
  <w:rsids>
    <w:rsidRoot w:val="00791D72"/>
    <w:rsid w:val="00001FFF"/>
    <w:rsid w:val="00007AF6"/>
    <w:rsid w:val="00011C72"/>
    <w:rsid w:val="00011D16"/>
    <w:rsid w:val="0001709D"/>
    <w:rsid w:val="00021F82"/>
    <w:rsid w:val="00026DAC"/>
    <w:rsid w:val="000364A0"/>
    <w:rsid w:val="00037D8A"/>
    <w:rsid w:val="00037ED3"/>
    <w:rsid w:val="000424CD"/>
    <w:rsid w:val="00043784"/>
    <w:rsid w:val="00061434"/>
    <w:rsid w:val="00061439"/>
    <w:rsid w:val="00070531"/>
    <w:rsid w:val="000A1856"/>
    <w:rsid w:val="000A7AAD"/>
    <w:rsid w:val="000B0B42"/>
    <w:rsid w:val="000B6902"/>
    <w:rsid w:val="000C29FF"/>
    <w:rsid w:val="000C5527"/>
    <w:rsid w:val="000C602B"/>
    <w:rsid w:val="000E0D3B"/>
    <w:rsid w:val="000E1C0B"/>
    <w:rsid w:val="00100386"/>
    <w:rsid w:val="001049B0"/>
    <w:rsid w:val="001158E5"/>
    <w:rsid w:val="0012276E"/>
    <w:rsid w:val="00125F65"/>
    <w:rsid w:val="00141D45"/>
    <w:rsid w:val="00147F31"/>
    <w:rsid w:val="00157613"/>
    <w:rsid w:val="00162F30"/>
    <w:rsid w:val="00163C21"/>
    <w:rsid w:val="00171ABE"/>
    <w:rsid w:val="00173ABE"/>
    <w:rsid w:val="00180603"/>
    <w:rsid w:val="00181148"/>
    <w:rsid w:val="00182482"/>
    <w:rsid w:val="001871DC"/>
    <w:rsid w:val="00195814"/>
    <w:rsid w:val="001A24C2"/>
    <w:rsid w:val="001A3E18"/>
    <w:rsid w:val="001A73DB"/>
    <w:rsid w:val="001B2F7B"/>
    <w:rsid w:val="001D2C09"/>
    <w:rsid w:val="001D7067"/>
    <w:rsid w:val="001E08ED"/>
    <w:rsid w:val="00205781"/>
    <w:rsid w:val="00231CBE"/>
    <w:rsid w:val="00252553"/>
    <w:rsid w:val="00253336"/>
    <w:rsid w:val="00253410"/>
    <w:rsid w:val="002542D4"/>
    <w:rsid w:val="00254C78"/>
    <w:rsid w:val="002571D6"/>
    <w:rsid w:val="00272849"/>
    <w:rsid w:val="00280EE4"/>
    <w:rsid w:val="00284BC3"/>
    <w:rsid w:val="00285558"/>
    <w:rsid w:val="002A0C04"/>
    <w:rsid w:val="002A7855"/>
    <w:rsid w:val="002B7A40"/>
    <w:rsid w:val="002D4AA7"/>
    <w:rsid w:val="002D546E"/>
    <w:rsid w:val="002D71E1"/>
    <w:rsid w:val="002E3787"/>
    <w:rsid w:val="002E4509"/>
    <w:rsid w:val="002E66B7"/>
    <w:rsid w:val="002F469C"/>
    <w:rsid w:val="002F4BD3"/>
    <w:rsid w:val="002F6F24"/>
    <w:rsid w:val="002F75AB"/>
    <w:rsid w:val="00300E75"/>
    <w:rsid w:val="00300ECF"/>
    <w:rsid w:val="00301A9C"/>
    <w:rsid w:val="00307F93"/>
    <w:rsid w:val="00330F27"/>
    <w:rsid w:val="003354C5"/>
    <w:rsid w:val="003470F0"/>
    <w:rsid w:val="003549BB"/>
    <w:rsid w:val="00356A60"/>
    <w:rsid w:val="00357EAF"/>
    <w:rsid w:val="00360AAD"/>
    <w:rsid w:val="003779AA"/>
    <w:rsid w:val="00377E68"/>
    <w:rsid w:val="00380CC7"/>
    <w:rsid w:val="00382F56"/>
    <w:rsid w:val="003915C3"/>
    <w:rsid w:val="00395650"/>
    <w:rsid w:val="00397FF3"/>
    <w:rsid w:val="003A0379"/>
    <w:rsid w:val="003A0750"/>
    <w:rsid w:val="003A2E26"/>
    <w:rsid w:val="003A7D71"/>
    <w:rsid w:val="003B1851"/>
    <w:rsid w:val="003B1FBF"/>
    <w:rsid w:val="003B6069"/>
    <w:rsid w:val="003C3211"/>
    <w:rsid w:val="003E593B"/>
    <w:rsid w:val="003F097A"/>
    <w:rsid w:val="003F2E8D"/>
    <w:rsid w:val="003F68F0"/>
    <w:rsid w:val="003F6A7C"/>
    <w:rsid w:val="00404D1D"/>
    <w:rsid w:val="00414D92"/>
    <w:rsid w:val="0041551F"/>
    <w:rsid w:val="00434A11"/>
    <w:rsid w:val="00445444"/>
    <w:rsid w:val="004525FC"/>
    <w:rsid w:val="00455977"/>
    <w:rsid w:val="00461025"/>
    <w:rsid w:val="00463834"/>
    <w:rsid w:val="00464B49"/>
    <w:rsid w:val="004651A9"/>
    <w:rsid w:val="00466861"/>
    <w:rsid w:val="00485DAA"/>
    <w:rsid w:val="004923E5"/>
    <w:rsid w:val="004A1710"/>
    <w:rsid w:val="004B6A2E"/>
    <w:rsid w:val="004C167A"/>
    <w:rsid w:val="004D45CF"/>
    <w:rsid w:val="004D619E"/>
    <w:rsid w:val="004E5565"/>
    <w:rsid w:val="004E69BE"/>
    <w:rsid w:val="004E7625"/>
    <w:rsid w:val="00503045"/>
    <w:rsid w:val="005064B0"/>
    <w:rsid w:val="00506DE9"/>
    <w:rsid w:val="005223B2"/>
    <w:rsid w:val="00525A0C"/>
    <w:rsid w:val="0052771A"/>
    <w:rsid w:val="00536AEA"/>
    <w:rsid w:val="00544241"/>
    <w:rsid w:val="005449B7"/>
    <w:rsid w:val="0054700B"/>
    <w:rsid w:val="00547248"/>
    <w:rsid w:val="005478AF"/>
    <w:rsid w:val="005508F3"/>
    <w:rsid w:val="00554246"/>
    <w:rsid w:val="00557DF2"/>
    <w:rsid w:val="005669A7"/>
    <w:rsid w:val="00576F48"/>
    <w:rsid w:val="005A1967"/>
    <w:rsid w:val="005A6498"/>
    <w:rsid w:val="005B1B13"/>
    <w:rsid w:val="005B35A5"/>
    <w:rsid w:val="005B4180"/>
    <w:rsid w:val="005C3ECE"/>
    <w:rsid w:val="005C4C59"/>
    <w:rsid w:val="005C5585"/>
    <w:rsid w:val="005C6A08"/>
    <w:rsid w:val="005E3BE4"/>
    <w:rsid w:val="005E769C"/>
    <w:rsid w:val="005F14F0"/>
    <w:rsid w:val="005F4DF8"/>
    <w:rsid w:val="006014F1"/>
    <w:rsid w:val="006102FA"/>
    <w:rsid w:val="006159A7"/>
    <w:rsid w:val="00625A93"/>
    <w:rsid w:val="006260BF"/>
    <w:rsid w:val="006302E5"/>
    <w:rsid w:val="0063423A"/>
    <w:rsid w:val="00636677"/>
    <w:rsid w:val="006500FC"/>
    <w:rsid w:val="006751A2"/>
    <w:rsid w:val="006872A0"/>
    <w:rsid w:val="00687F61"/>
    <w:rsid w:val="00692780"/>
    <w:rsid w:val="0069488F"/>
    <w:rsid w:val="006A1288"/>
    <w:rsid w:val="006A3F37"/>
    <w:rsid w:val="006A671F"/>
    <w:rsid w:val="006B6844"/>
    <w:rsid w:val="006B7309"/>
    <w:rsid w:val="006D713F"/>
    <w:rsid w:val="006E5845"/>
    <w:rsid w:val="006F12A6"/>
    <w:rsid w:val="006F19EE"/>
    <w:rsid w:val="007048A3"/>
    <w:rsid w:val="0071084A"/>
    <w:rsid w:val="00713ABF"/>
    <w:rsid w:val="0071522F"/>
    <w:rsid w:val="00720829"/>
    <w:rsid w:val="00734757"/>
    <w:rsid w:val="007359E0"/>
    <w:rsid w:val="00756713"/>
    <w:rsid w:val="0075712D"/>
    <w:rsid w:val="00764E25"/>
    <w:rsid w:val="0076525A"/>
    <w:rsid w:val="00771F31"/>
    <w:rsid w:val="00781F2A"/>
    <w:rsid w:val="007858D8"/>
    <w:rsid w:val="00791D72"/>
    <w:rsid w:val="007A1727"/>
    <w:rsid w:val="007A3466"/>
    <w:rsid w:val="007A4380"/>
    <w:rsid w:val="007B0B84"/>
    <w:rsid w:val="007B69F2"/>
    <w:rsid w:val="007B73C8"/>
    <w:rsid w:val="007C7092"/>
    <w:rsid w:val="007D35B1"/>
    <w:rsid w:val="007E0DC7"/>
    <w:rsid w:val="007E2429"/>
    <w:rsid w:val="0081336E"/>
    <w:rsid w:val="0082286E"/>
    <w:rsid w:val="00836B64"/>
    <w:rsid w:val="00836E63"/>
    <w:rsid w:val="0084432D"/>
    <w:rsid w:val="00845653"/>
    <w:rsid w:val="00846586"/>
    <w:rsid w:val="00851E0F"/>
    <w:rsid w:val="00864581"/>
    <w:rsid w:val="0086517D"/>
    <w:rsid w:val="00870152"/>
    <w:rsid w:val="008713E4"/>
    <w:rsid w:val="008759E6"/>
    <w:rsid w:val="00875A43"/>
    <w:rsid w:val="00880130"/>
    <w:rsid w:val="00880D79"/>
    <w:rsid w:val="0088707B"/>
    <w:rsid w:val="0089457E"/>
    <w:rsid w:val="00897E28"/>
    <w:rsid w:val="008A1C33"/>
    <w:rsid w:val="008A5338"/>
    <w:rsid w:val="008D20B4"/>
    <w:rsid w:val="008D47F3"/>
    <w:rsid w:val="008E65A0"/>
    <w:rsid w:val="008E6A2C"/>
    <w:rsid w:val="008E7B6E"/>
    <w:rsid w:val="008F456C"/>
    <w:rsid w:val="00900254"/>
    <w:rsid w:val="00905F1B"/>
    <w:rsid w:val="009108F1"/>
    <w:rsid w:val="00913E3F"/>
    <w:rsid w:val="00915736"/>
    <w:rsid w:val="00916F6F"/>
    <w:rsid w:val="00917843"/>
    <w:rsid w:val="009236C9"/>
    <w:rsid w:val="0093242B"/>
    <w:rsid w:val="00944822"/>
    <w:rsid w:val="00953D26"/>
    <w:rsid w:val="00956501"/>
    <w:rsid w:val="00962440"/>
    <w:rsid w:val="00963890"/>
    <w:rsid w:val="00987318"/>
    <w:rsid w:val="009A2FE4"/>
    <w:rsid w:val="009A69FB"/>
    <w:rsid w:val="009B05A7"/>
    <w:rsid w:val="009B0F47"/>
    <w:rsid w:val="009B10E5"/>
    <w:rsid w:val="009B6470"/>
    <w:rsid w:val="009C1374"/>
    <w:rsid w:val="009C4D49"/>
    <w:rsid w:val="009D140F"/>
    <w:rsid w:val="009D2251"/>
    <w:rsid w:val="009D4092"/>
    <w:rsid w:val="009E6773"/>
    <w:rsid w:val="009E7B4F"/>
    <w:rsid w:val="009F4B76"/>
    <w:rsid w:val="009F6656"/>
    <w:rsid w:val="00A01A23"/>
    <w:rsid w:val="00A10432"/>
    <w:rsid w:val="00A14FCE"/>
    <w:rsid w:val="00A1643B"/>
    <w:rsid w:val="00A25D29"/>
    <w:rsid w:val="00A3230B"/>
    <w:rsid w:val="00A336D9"/>
    <w:rsid w:val="00A36BEF"/>
    <w:rsid w:val="00A4126D"/>
    <w:rsid w:val="00A55AF5"/>
    <w:rsid w:val="00A61932"/>
    <w:rsid w:val="00A704AB"/>
    <w:rsid w:val="00A70D07"/>
    <w:rsid w:val="00A70FF6"/>
    <w:rsid w:val="00A73BBC"/>
    <w:rsid w:val="00A82B33"/>
    <w:rsid w:val="00A851C3"/>
    <w:rsid w:val="00A87E08"/>
    <w:rsid w:val="00A92837"/>
    <w:rsid w:val="00AA02D7"/>
    <w:rsid w:val="00AA642A"/>
    <w:rsid w:val="00AA73FC"/>
    <w:rsid w:val="00AB48D0"/>
    <w:rsid w:val="00AB5323"/>
    <w:rsid w:val="00AC38AE"/>
    <w:rsid w:val="00AC4F6A"/>
    <w:rsid w:val="00AC5502"/>
    <w:rsid w:val="00AD2539"/>
    <w:rsid w:val="00AD6BFF"/>
    <w:rsid w:val="00AD778D"/>
    <w:rsid w:val="00AE5D22"/>
    <w:rsid w:val="00AF11E8"/>
    <w:rsid w:val="00AF1497"/>
    <w:rsid w:val="00AF2704"/>
    <w:rsid w:val="00AF49E6"/>
    <w:rsid w:val="00B129A7"/>
    <w:rsid w:val="00B22399"/>
    <w:rsid w:val="00B26241"/>
    <w:rsid w:val="00B26421"/>
    <w:rsid w:val="00B32324"/>
    <w:rsid w:val="00B325FE"/>
    <w:rsid w:val="00B40C29"/>
    <w:rsid w:val="00B4479D"/>
    <w:rsid w:val="00B45F08"/>
    <w:rsid w:val="00B47F74"/>
    <w:rsid w:val="00B507F0"/>
    <w:rsid w:val="00B60C58"/>
    <w:rsid w:val="00B617CF"/>
    <w:rsid w:val="00B61DA2"/>
    <w:rsid w:val="00B63B9A"/>
    <w:rsid w:val="00B6571A"/>
    <w:rsid w:val="00B67BA5"/>
    <w:rsid w:val="00B7049D"/>
    <w:rsid w:val="00B731CD"/>
    <w:rsid w:val="00B74F43"/>
    <w:rsid w:val="00B82469"/>
    <w:rsid w:val="00B82910"/>
    <w:rsid w:val="00B83A93"/>
    <w:rsid w:val="00B85EF7"/>
    <w:rsid w:val="00B9073E"/>
    <w:rsid w:val="00BA0489"/>
    <w:rsid w:val="00BA35B4"/>
    <w:rsid w:val="00BA6C0B"/>
    <w:rsid w:val="00BB541B"/>
    <w:rsid w:val="00BB65E4"/>
    <w:rsid w:val="00BC043A"/>
    <w:rsid w:val="00BC5724"/>
    <w:rsid w:val="00BC5E08"/>
    <w:rsid w:val="00BE1D6D"/>
    <w:rsid w:val="00BE29E2"/>
    <w:rsid w:val="00BE7487"/>
    <w:rsid w:val="00BF528C"/>
    <w:rsid w:val="00BF5373"/>
    <w:rsid w:val="00BF6CAF"/>
    <w:rsid w:val="00C04A26"/>
    <w:rsid w:val="00C058BA"/>
    <w:rsid w:val="00C05ABF"/>
    <w:rsid w:val="00C072A0"/>
    <w:rsid w:val="00C110C0"/>
    <w:rsid w:val="00C11FBB"/>
    <w:rsid w:val="00C16F43"/>
    <w:rsid w:val="00C17540"/>
    <w:rsid w:val="00C175B1"/>
    <w:rsid w:val="00C266CC"/>
    <w:rsid w:val="00C31FBE"/>
    <w:rsid w:val="00C336C5"/>
    <w:rsid w:val="00C33C37"/>
    <w:rsid w:val="00C5321C"/>
    <w:rsid w:val="00C53369"/>
    <w:rsid w:val="00C55E06"/>
    <w:rsid w:val="00C5624A"/>
    <w:rsid w:val="00C57292"/>
    <w:rsid w:val="00C61F24"/>
    <w:rsid w:val="00C63661"/>
    <w:rsid w:val="00C643CF"/>
    <w:rsid w:val="00C73244"/>
    <w:rsid w:val="00C81FFD"/>
    <w:rsid w:val="00C860B8"/>
    <w:rsid w:val="00CB51C3"/>
    <w:rsid w:val="00CB56F8"/>
    <w:rsid w:val="00CB65C9"/>
    <w:rsid w:val="00CC6DD4"/>
    <w:rsid w:val="00CD5E4E"/>
    <w:rsid w:val="00CD710C"/>
    <w:rsid w:val="00CD73F6"/>
    <w:rsid w:val="00CE15FE"/>
    <w:rsid w:val="00CF5F7F"/>
    <w:rsid w:val="00D075E6"/>
    <w:rsid w:val="00D237CD"/>
    <w:rsid w:val="00D31873"/>
    <w:rsid w:val="00D32622"/>
    <w:rsid w:val="00D472BD"/>
    <w:rsid w:val="00D54949"/>
    <w:rsid w:val="00D55AFB"/>
    <w:rsid w:val="00D61854"/>
    <w:rsid w:val="00D90CCA"/>
    <w:rsid w:val="00D951E9"/>
    <w:rsid w:val="00DA1267"/>
    <w:rsid w:val="00DA261B"/>
    <w:rsid w:val="00DA528E"/>
    <w:rsid w:val="00DA5CDC"/>
    <w:rsid w:val="00DB4B08"/>
    <w:rsid w:val="00DB4E7A"/>
    <w:rsid w:val="00DD3661"/>
    <w:rsid w:val="00DD6CEE"/>
    <w:rsid w:val="00DE7EED"/>
    <w:rsid w:val="00E026E3"/>
    <w:rsid w:val="00E104F1"/>
    <w:rsid w:val="00E21200"/>
    <w:rsid w:val="00E3091B"/>
    <w:rsid w:val="00E30BCE"/>
    <w:rsid w:val="00E3770E"/>
    <w:rsid w:val="00E4027F"/>
    <w:rsid w:val="00E41A8C"/>
    <w:rsid w:val="00E57571"/>
    <w:rsid w:val="00E64DF7"/>
    <w:rsid w:val="00E66611"/>
    <w:rsid w:val="00E9344F"/>
    <w:rsid w:val="00EA2929"/>
    <w:rsid w:val="00EA4292"/>
    <w:rsid w:val="00EA48B1"/>
    <w:rsid w:val="00EB026E"/>
    <w:rsid w:val="00EC4D0B"/>
    <w:rsid w:val="00ED1B4B"/>
    <w:rsid w:val="00ED4804"/>
    <w:rsid w:val="00ED5831"/>
    <w:rsid w:val="00ED623D"/>
    <w:rsid w:val="00EE4636"/>
    <w:rsid w:val="00EF4857"/>
    <w:rsid w:val="00F115F7"/>
    <w:rsid w:val="00F13A2D"/>
    <w:rsid w:val="00F26855"/>
    <w:rsid w:val="00F432B7"/>
    <w:rsid w:val="00F50364"/>
    <w:rsid w:val="00F6015F"/>
    <w:rsid w:val="00F63F5F"/>
    <w:rsid w:val="00F651A9"/>
    <w:rsid w:val="00F70A3D"/>
    <w:rsid w:val="00F735A2"/>
    <w:rsid w:val="00F76C12"/>
    <w:rsid w:val="00FA6909"/>
    <w:rsid w:val="00FB06B8"/>
    <w:rsid w:val="00FC0C3E"/>
    <w:rsid w:val="00FC44A0"/>
    <w:rsid w:val="00FD0DFC"/>
    <w:rsid w:val="00FE6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3212]" stroke="f">
      <v:fill color="none [3212]"/>
      <v:stroke on="f"/>
      <o:colormru v:ext="edit" colors="green,#060"/>
    </o:shapedefaults>
    <o:shapelayout v:ext="edit">
      <o:idmap v:ext="edit" data="1"/>
    </o:shapelayout>
  </w:shapeDefaults>
  <w:decimalSymbol w:val="."/>
  <w:listSeparator w:val=","/>
  <w14:docId w14:val="6D204B08"/>
  <w15:docId w15:val="{E28DB2C4-D784-4B44-8643-3C9F4D9EA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4"/>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before="100" w:after="100"/>
    </w:pPr>
    <w:rPr>
      <w:rFonts w:ascii="Arial" w:hAnsi="Arial"/>
      <w:snapToGrid w:val="0"/>
      <w:sz w:val="22"/>
    </w:rPr>
  </w:style>
  <w:style w:type="paragraph" w:styleId="Heading1">
    <w:name w:val="heading 1"/>
    <w:basedOn w:val="ListNumber"/>
    <w:next w:val="Normal"/>
    <w:link w:val="Heading1Char"/>
    <w:qFormat/>
    <w:rsid w:val="00307F93"/>
    <w:pPr>
      <w:keepNext/>
      <w:numPr>
        <w:numId w:val="12"/>
      </w:numPr>
      <w:spacing w:before="120" w:after="60"/>
      <w:outlineLvl w:val="0"/>
    </w:pPr>
    <w:rPr>
      <w:b/>
      <w:kern w:val="28"/>
      <w:sz w:val="24"/>
    </w:rPr>
  </w:style>
  <w:style w:type="paragraph" w:styleId="Heading2">
    <w:name w:val="heading 2"/>
    <w:basedOn w:val="ListNumber2"/>
    <w:next w:val="Normal"/>
    <w:link w:val="Heading2Char"/>
    <w:qFormat/>
    <w:rsid w:val="00307F93"/>
    <w:pPr>
      <w:keepNext/>
      <w:numPr>
        <w:numId w:val="13"/>
      </w:numPr>
      <w:spacing w:before="120" w:after="60"/>
      <w:outlineLvl w:val="1"/>
    </w:pPr>
    <w:rPr>
      <w:b/>
    </w:rPr>
  </w:style>
  <w:style w:type="paragraph" w:styleId="Heading3">
    <w:name w:val="heading 3"/>
    <w:basedOn w:val="Normal"/>
    <w:next w:val="Normal"/>
    <w:link w:val="Heading3Char"/>
    <w:qFormat/>
    <w:pPr>
      <w:keepNext/>
      <w:spacing w:before="240"/>
      <w:outlineLvl w:val="2"/>
    </w:pPr>
    <w:rPr>
      <w:b/>
    </w:rPr>
  </w:style>
  <w:style w:type="paragraph" w:styleId="Heading4">
    <w:name w:val="heading 4"/>
    <w:basedOn w:val="Heading3"/>
    <w:next w:val="Normal"/>
    <w:link w:val="Heading4Char"/>
    <w:qFormat/>
    <w:pPr>
      <w:widowControl/>
      <w:outlineLvl w:val="3"/>
    </w:pPr>
    <w:rPr>
      <w:snapToGrid/>
    </w:rPr>
  </w:style>
  <w:style w:type="paragraph" w:styleId="Heading5">
    <w:name w:val="heading 5"/>
    <w:basedOn w:val="Normal"/>
    <w:next w:val="Normal"/>
    <w:link w:val="Heading5Char"/>
    <w:qFormat/>
    <w:pPr>
      <w:keepNext/>
      <w:jc w:val="center"/>
      <w:outlineLvl w:val="4"/>
    </w:pPr>
    <w:rPr>
      <w:b/>
    </w:rPr>
  </w:style>
  <w:style w:type="paragraph" w:styleId="Heading6">
    <w:name w:val="heading 6"/>
    <w:basedOn w:val="Normal"/>
    <w:next w:val="Normal"/>
    <w:link w:val="Heading6Char"/>
    <w:qFormat/>
    <w:pPr>
      <w:keepNext/>
      <w:spacing w:before="0" w:after="0"/>
      <w:jc w:val="both"/>
      <w:outlineLvl w:val="5"/>
    </w:pPr>
    <w:rPr>
      <w:b/>
    </w:rPr>
  </w:style>
  <w:style w:type="paragraph" w:styleId="Heading7">
    <w:name w:val="heading 7"/>
    <w:basedOn w:val="Normal"/>
    <w:next w:val="Normal"/>
    <w:link w:val="Heading7Char"/>
    <w:qFormat/>
    <w:pPr>
      <w:spacing w:before="240" w:after="60"/>
      <w:outlineLvl w:val="6"/>
    </w:pPr>
    <w:rPr>
      <w:sz w:val="20"/>
    </w:rPr>
  </w:style>
  <w:style w:type="paragraph" w:styleId="Heading8">
    <w:name w:val="heading 8"/>
    <w:basedOn w:val="Normal"/>
    <w:next w:val="Normal"/>
    <w:link w:val="Heading8Char"/>
    <w:qFormat/>
    <w:pPr>
      <w:spacing w:before="240" w:after="60"/>
      <w:outlineLvl w:val="7"/>
    </w:pPr>
    <w:rPr>
      <w:i/>
      <w:sz w:val="20"/>
    </w:rPr>
  </w:style>
  <w:style w:type="paragraph" w:styleId="Heading9">
    <w:name w:val="heading 9"/>
    <w:basedOn w:val="Normal"/>
    <w:next w:val="Normal"/>
    <w:link w:val="Heading9Char"/>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pPr>
      <w:numPr>
        <w:numId w:val="7"/>
      </w:numPr>
    </w:pPr>
  </w:style>
  <w:style w:type="character" w:customStyle="1" w:styleId="Heading1Char">
    <w:name w:val="Heading 1 Char"/>
    <w:link w:val="Heading1"/>
    <w:rsid w:val="00307F93"/>
    <w:rPr>
      <w:rFonts w:ascii="Arial" w:hAnsi="Arial"/>
      <w:b/>
      <w:snapToGrid w:val="0"/>
      <w:kern w:val="28"/>
      <w:sz w:val="24"/>
    </w:rPr>
  </w:style>
  <w:style w:type="paragraph" w:styleId="ListNumber2">
    <w:name w:val="List Number 2"/>
    <w:basedOn w:val="Normal"/>
    <w:pPr>
      <w:numPr>
        <w:numId w:val="8"/>
      </w:numPr>
    </w:pPr>
  </w:style>
  <w:style w:type="character" w:customStyle="1" w:styleId="Heading2Char">
    <w:name w:val="Heading 2 Char"/>
    <w:link w:val="Heading2"/>
    <w:rsid w:val="00307F93"/>
    <w:rPr>
      <w:rFonts w:ascii="Arial" w:hAnsi="Arial"/>
      <w:b/>
      <w:snapToGrid w:val="0"/>
      <w:sz w:val="22"/>
    </w:rPr>
  </w:style>
  <w:style w:type="character" w:customStyle="1" w:styleId="Heading3Char">
    <w:name w:val="Heading 3 Char"/>
    <w:basedOn w:val="DefaultParagraphFont"/>
    <w:link w:val="Heading3"/>
    <w:rsid w:val="00851E0F"/>
    <w:rPr>
      <w:rFonts w:ascii="Arial" w:hAnsi="Arial"/>
      <w:b/>
      <w:snapToGrid w:val="0"/>
      <w:sz w:val="22"/>
    </w:rPr>
  </w:style>
  <w:style w:type="character" w:customStyle="1" w:styleId="Heading4Char">
    <w:name w:val="Heading 4 Char"/>
    <w:basedOn w:val="DefaultParagraphFont"/>
    <w:link w:val="Heading4"/>
    <w:rsid w:val="00851E0F"/>
    <w:rPr>
      <w:rFonts w:ascii="Arial" w:hAnsi="Arial"/>
      <w:b/>
      <w:sz w:val="22"/>
    </w:rPr>
  </w:style>
  <w:style w:type="character" w:customStyle="1" w:styleId="Heading5Char">
    <w:name w:val="Heading 5 Char"/>
    <w:basedOn w:val="DefaultParagraphFont"/>
    <w:link w:val="Heading5"/>
    <w:rsid w:val="00851E0F"/>
    <w:rPr>
      <w:rFonts w:ascii="Arial" w:hAnsi="Arial"/>
      <w:b/>
      <w:snapToGrid w:val="0"/>
      <w:sz w:val="22"/>
    </w:rPr>
  </w:style>
  <w:style w:type="character" w:customStyle="1" w:styleId="Heading6Char">
    <w:name w:val="Heading 6 Char"/>
    <w:basedOn w:val="DefaultParagraphFont"/>
    <w:link w:val="Heading6"/>
    <w:rsid w:val="00851E0F"/>
    <w:rPr>
      <w:rFonts w:ascii="Arial" w:hAnsi="Arial"/>
      <w:b/>
      <w:snapToGrid w:val="0"/>
      <w:sz w:val="22"/>
    </w:rPr>
  </w:style>
  <w:style w:type="character" w:customStyle="1" w:styleId="Heading7Char">
    <w:name w:val="Heading 7 Char"/>
    <w:basedOn w:val="DefaultParagraphFont"/>
    <w:link w:val="Heading7"/>
    <w:rsid w:val="00851E0F"/>
    <w:rPr>
      <w:rFonts w:ascii="Arial" w:hAnsi="Arial"/>
      <w:snapToGrid w:val="0"/>
    </w:rPr>
  </w:style>
  <w:style w:type="character" w:customStyle="1" w:styleId="Heading8Char">
    <w:name w:val="Heading 8 Char"/>
    <w:basedOn w:val="DefaultParagraphFont"/>
    <w:link w:val="Heading8"/>
    <w:rsid w:val="00851E0F"/>
    <w:rPr>
      <w:rFonts w:ascii="Arial" w:hAnsi="Arial"/>
      <w:i/>
      <w:snapToGrid w:val="0"/>
    </w:rPr>
  </w:style>
  <w:style w:type="character" w:customStyle="1" w:styleId="Heading9Char">
    <w:name w:val="Heading 9 Char"/>
    <w:basedOn w:val="DefaultParagraphFont"/>
    <w:link w:val="Heading9"/>
    <w:rsid w:val="00851E0F"/>
    <w:rPr>
      <w:rFonts w:ascii="Arial" w:hAnsi="Arial"/>
      <w:b/>
      <w:i/>
      <w:snapToGrid w:val="0"/>
      <w:sz w:val="18"/>
    </w:rPr>
  </w:style>
  <w:style w:type="paragraph" w:customStyle="1" w:styleId="DefinitionTerm">
    <w:name w:val="Definition Term"/>
    <w:basedOn w:val="Normal"/>
    <w:next w:val="DefinitionList"/>
    <w:pPr>
      <w:spacing w:before="0" w:after="0"/>
    </w:pPr>
  </w:style>
  <w:style w:type="paragraph" w:customStyle="1" w:styleId="DefinitionList">
    <w:name w:val="Definition List"/>
    <w:basedOn w:val="Normal"/>
    <w:next w:val="DefinitionTerm"/>
    <w:pPr>
      <w:spacing w:before="0" w:after="0"/>
      <w:ind w:left="360"/>
    </w:pPr>
  </w:style>
  <w:style w:type="character" w:customStyle="1" w:styleId="Definition">
    <w:name w:val="Definition"/>
    <w:rPr>
      <w:i/>
    </w:rPr>
  </w:style>
  <w:style w:type="paragraph" w:customStyle="1" w:styleId="H1">
    <w:name w:val="H1"/>
    <w:basedOn w:val="Normal"/>
    <w:next w:val="Normal"/>
    <w:pPr>
      <w:keepNext/>
      <w:outlineLvl w:val="1"/>
    </w:pPr>
    <w:rPr>
      <w:b/>
      <w:kern w:val="36"/>
      <w:sz w:val="48"/>
    </w:rPr>
  </w:style>
  <w:style w:type="paragraph" w:customStyle="1" w:styleId="H2">
    <w:name w:val="H2"/>
    <w:basedOn w:val="Normal"/>
    <w:next w:val="Normal"/>
    <w:pPr>
      <w:keepNext/>
      <w:outlineLvl w:val="2"/>
    </w:pPr>
    <w:rPr>
      <w:b/>
      <w:sz w:val="36"/>
    </w:rPr>
  </w:style>
  <w:style w:type="paragraph" w:customStyle="1" w:styleId="H3">
    <w:name w:val="H3"/>
    <w:basedOn w:val="Normal"/>
    <w:next w:val="Normal"/>
    <w:pPr>
      <w:keepNext/>
      <w:outlineLvl w:val="3"/>
    </w:pPr>
    <w:rPr>
      <w:b/>
      <w:sz w:val="28"/>
    </w:rPr>
  </w:style>
  <w:style w:type="paragraph" w:customStyle="1" w:styleId="H4">
    <w:name w:val="H4"/>
    <w:basedOn w:val="Normal"/>
    <w:next w:val="Normal"/>
    <w:pPr>
      <w:keepNext/>
      <w:widowControl/>
      <w:outlineLvl w:val="4"/>
    </w:pPr>
    <w:rPr>
      <w:b/>
    </w:rPr>
  </w:style>
  <w:style w:type="paragraph" w:customStyle="1" w:styleId="H5">
    <w:name w:val="H5"/>
    <w:basedOn w:val="Normal"/>
    <w:next w:val="Normal"/>
    <w:pPr>
      <w:keepNext/>
      <w:outlineLvl w:val="5"/>
    </w:pPr>
    <w:rPr>
      <w:b/>
      <w:sz w:val="20"/>
    </w:rPr>
  </w:style>
  <w:style w:type="paragraph" w:customStyle="1" w:styleId="H6">
    <w:name w:val="H6"/>
    <w:basedOn w:val="Normal"/>
    <w:next w:val="Normal"/>
    <w:pPr>
      <w:keepNext/>
      <w:outlineLvl w:val="6"/>
    </w:pPr>
    <w:rPr>
      <w:b/>
      <w:sz w:val="16"/>
    </w:rPr>
  </w:style>
  <w:style w:type="paragraph" w:customStyle="1" w:styleId="Address">
    <w:name w:val="Address"/>
    <w:basedOn w:val="Normal"/>
    <w:next w:val="Normal"/>
    <w:pPr>
      <w:spacing w:before="0" w:after="0"/>
    </w:pPr>
    <w:rPr>
      <w:i/>
    </w:rPr>
  </w:style>
  <w:style w:type="paragraph" w:customStyle="1" w:styleId="Blockquote">
    <w:name w:val="Blockquote"/>
    <w:basedOn w:val="Normal"/>
    <w:pPr>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styleId="Emphasis">
    <w:name w:val="Emphasis"/>
    <w:qFormat/>
    <w:rPr>
      <w:i/>
    </w:rPr>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styleId="z-BottomofForm">
    <w:name w:val="HTML Bottom of Form"/>
    <w:next w:val="Normal"/>
    <w:hidden/>
    <w:pPr>
      <w:widowControl w:val="0"/>
      <w:pBdr>
        <w:top w:val="double" w:sz="2" w:space="0" w:color="000000"/>
      </w:pBdr>
      <w:jc w:val="center"/>
    </w:pPr>
    <w:rPr>
      <w:rFonts w:ascii="Arial" w:hAnsi="Arial"/>
      <w:snapToGrid w:val="0"/>
      <w:vanish/>
      <w:sz w:val="16"/>
    </w:rPr>
  </w:style>
  <w:style w:type="paragraph" w:styleId="z-TopofForm">
    <w:name w:val="HTML Top of Form"/>
    <w:next w:val="Normal"/>
    <w:hidden/>
    <w:pPr>
      <w:widowControl w:val="0"/>
      <w:pBdr>
        <w:bottom w:val="double" w:sz="2" w:space="0" w:color="000000"/>
      </w:pBdr>
      <w:jc w:val="center"/>
    </w:pPr>
    <w:rPr>
      <w:rFonts w:ascii="Arial" w:hAnsi="Arial"/>
      <w:snapToGrid w:val="0"/>
      <w:vanish/>
      <w:sz w:val="16"/>
    </w:rPr>
  </w:style>
  <w:style w:type="character" w:customStyle="1" w:styleId="Sample">
    <w:name w:val="Sample"/>
    <w:rPr>
      <w:rFonts w:ascii="Courier New" w:hAnsi="Courier New"/>
    </w:rPr>
  </w:style>
  <w:style w:type="character" w:styleId="Strong">
    <w:name w:val="Strong"/>
    <w:qFormat/>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rsid w:val="002542D4"/>
    <w:rPr>
      <w:rFonts w:ascii="Arial" w:hAnsi="Arial"/>
      <w:snapToGrid w:val="0"/>
      <w:sz w:val="22"/>
      <w:lang w:val="en-US" w:eastAsia="en-US" w:bidi="ar-SA"/>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rsid w:val="00900254"/>
    <w:rPr>
      <w:rFonts w:ascii="Arial" w:hAnsi="Arial"/>
      <w:snapToGrid w:val="0"/>
      <w:sz w:val="22"/>
    </w:rPr>
  </w:style>
  <w:style w:type="character" w:styleId="PageNumber">
    <w:name w:val="page number"/>
    <w:basedOn w:val="DefaultParagraphFont"/>
  </w:style>
  <w:style w:type="paragraph" w:styleId="FootnoteText">
    <w:name w:val="footnote text"/>
    <w:basedOn w:val="Normal"/>
    <w:link w:val="FootnoteTextChar"/>
    <w:uiPriority w:val="99"/>
    <w:pPr>
      <w:spacing w:before="0" w:after="0"/>
    </w:pPr>
    <w:rPr>
      <w:rFonts w:ascii="Courier" w:hAnsi="Courier"/>
      <w:snapToGrid/>
      <w:sz w:val="20"/>
    </w:rPr>
  </w:style>
  <w:style w:type="character" w:customStyle="1" w:styleId="FootnoteTextChar">
    <w:name w:val="Footnote Text Char"/>
    <w:basedOn w:val="DefaultParagraphFont"/>
    <w:link w:val="FootnoteText"/>
    <w:uiPriority w:val="99"/>
    <w:rsid w:val="00851E0F"/>
    <w:rPr>
      <w:rFonts w:ascii="Courier" w:hAnsi="Courier"/>
    </w:rPr>
  </w:style>
  <w:style w:type="paragraph" w:styleId="BodyText">
    <w:name w:val="Body Text"/>
    <w:basedOn w:val="Normal"/>
    <w:link w:val="BodyTextChar"/>
    <w:pPr>
      <w:widowControl/>
      <w:spacing w:before="0" w:after="0"/>
    </w:pPr>
    <w:rPr>
      <w:snapToGrid/>
      <w:sz w:val="20"/>
    </w:rPr>
  </w:style>
  <w:style w:type="character" w:customStyle="1" w:styleId="BodyTextChar">
    <w:name w:val="Body Text Char"/>
    <w:basedOn w:val="DefaultParagraphFont"/>
    <w:link w:val="BodyText"/>
    <w:rsid w:val="00851E0F"/>
    <w:rPr>
      <w:rFonts w:ascii="Arial" w:hAnsi="Arial"/>
    </w:r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link w:val="BodyText2Char"/>
    <w:pPr>
      <w:spacing w:before="0" w:after="0"/>
      <w:jc w:val="both"/>
    </w:pPr>
  </w:style>
  <w:style w:type="character" w:customStyle="1" w:styleId="BodyText2Char">
    <w:name w:val="Body Text 2 Char"/>
    <w:basedOn w:val="DefaultParagraphFont"/>
    <w:link w:val="BodyText2"/>
    <w:rsid w:val="00851E0F"/>
    <w:rPr>
      <w:rFonts w:ascii="Arial" w:hAnsi="Arial"/>
      <w:snapToGrid w:val="0"/>
      <w:sz w:val="22"/>
    </w:rPr>
  </w:style>
  <w:style w:type="paragraph" w:styleId="BodyText3">
    <w:name w:val="Body Text 3"/>
    <w:basedOn w:val="Normal"/>
    <w:link w:val="BodyText3Char"/>
    <w:pPr>
      <w:jc w:val="both"/>
    </w:pPr>
  </w:style>
  <w:style w:type="character" w:customStyle="1" w:styleId="BodyText3Char">
    <w:name w:val="Body Text 3 Char"/>
    <w:basedOn w:val="DefaultParagraphFont"/>
    <w:link w:val="BodyText3"/>
    <w:rsid w:val="00851E0F"/>
    <w:rPr>
      <w:rFonts w:ascii="Arial" w:hAnsi="Arial"/>
      <w:snapToGrid w:val="0"/>
      <w:sz w:val="22"/>
    </w:rPr>
  </w:style>
  <w:style w:type="paragraph" w:styleId="BodyTextIndent">
    <w:name w:val="Body Text Indent"/>
    <w:basedOn w:val="Normal"/>
    <w:pPr>
      <w:spacing w:before="0" w:after="0"/>
      <w:ind w:left="2160" w:hanging="2160"/>
      <w:jc w:val="both"/>
    </w:pPr>
  </w:style>
  <w:style w:type="paragraph" w:styleId="Index3">
    <w:name w:val="index 3"/>
    <w:basedOn w:val="Normal"/>
    <w:next w:val="Normal"/>
    <w:autoRedefine/>
    <w:semiHidden/>
    <w:pPr>
      <w:widowControl/>
      <w:spacing w:before="0" w:after="0"/>
      <w:ind w:left="600" w:hanging="200"/>
    </w:pPr>
    <w:rPr>
      <w:rFonts w:ascii="Times New Roman" w:hAnsi="Times New Roman"/>
      <w:snapToGrid/>
      <w:sz w:val="20"/>
    </w:rPr>
  </w:style>
  <w:style w:type="paragraph" w:styleId="Title">
    <w:name w:val="Title"/>
    <w:basedOn w:val="Normal"/>
    <w:link w:val="TitleChar"/>
    <w:qFormat/>
    <w:pPr>
      <w:widowControl/>
      <w:spacing w:before="0" w:after="0"/>
      <w:jc w:val="center"/>
    </w:pPr>
    <w:rPr>
      <w:b/>
      <w:snapToGrid/>
      <w:sz w:val="32"/>
    </w:rPr>
  </w:style>
  <w:style w:type="character" w:customStyle="1" w:styleId="TitleChar">
    <w:name w:val="Title Char"/>
    <w:basedOn w:val="DefaultParagraphFont"/>
    <w:link w:val="Title"/>
    <w:rsid w:val="00851E0F"/>
    <w:rPr>
      <w:rFonts w:ascii="Arial" w:hAnsi="Arial"/>
      <w:b/>
      <w:sz w:val="32"/>
    </w:rPr>
  </w:style>
  <w:style w:type="paragraph" w:styleId="BodyTextIndent2">
    <w:name w:val="Body Text Indent 2"/>
    <w:basedOn w:val="Normal"/>
    <w:pPr>
      <w:ind w:left="720" w:hanging="720"/>
    </w:pPr>
  </w:style>
  <w:style w:type="paragraph" w:styleId="BodyTextIndent3">
    <w:name w:val="Body Text Indent 3"/>
    <w:basedOn w:val="Normal"/>
    <w:pPr>
      <w:ind w:left="810" w:hanging="810"/>
    </w:pPr>
  </w:style>
  <w:style w:type="paragraph" w:styleId="BlockText">
    <w:name w:val="Block Text"/>
    <w:basedOn w:val="Normal"/>
    <w:pPr>
      <w:spacing w:after="120"/>
      <w:ind w:left="1440" w:right="1440"/>
    </w:pPr>
  </w:style>
  <w:style w:type="paragraph" w:styleId="BodyTextFirstIndent">
    <w:name w:val="Body Text First Indent"/>
    <w:basedOn w:val="BodyText"/>
    <w:pPr>
      <w:widowControl w:val="0"/>
      <w:spacing w:before="100" w:after="120"/>
      <w:ind w:firstLine="210"/>
    </w:pPr>
    <w:rPr>
      <w:snapToGrid w:val="0"/>
      <w:sz w:val="22"/>
    </w:rPr>
  </w:style>
  <w:style w:type="paragraph" w:styleId="BodyTextFirstIndent2">
    <w:name w:val="Body Text First Indent 2"/>
    <w:basedOn w:val="BodyTextIndent"/>
    <w:pPr>
      <w:spacing w:before="100" w:after="120"/>
      <w:ind w:left="360" w:firstLine="210"/>
      <w:jc w:val="left"/>
    </w:p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link w:val="CommentTextChar"/>
    <w:semiHidden/>
    <w:rPr>
      <w:sz w:val="20"/>
    </w:rPr>
  </w:style>
  <w:style w:type="character" w:customStyle="1" w:styleId="CommentTextChar">
    <w:name w:val="Comment Text Char"/>
    <w:link w:val="CommentText"/>
    <w:semiHidden/>
    <w:rsid w:val="002F4BD3"/>
    <w:rPr>
      <w:rFonts w:ascii="Arial" w:hAnsi="Arial"/>
      <w:snapToGrid w:val="0"/>
    </w:rPr>
  </w:style>
  <w:style w:type="paragraph" w:styleId="Date">
    <w:name w:val="Date"/>
    <w:basedOn w:val="Normal"/>
    <w:next w:val="Normal"/>
  </w:style>
  <w:style w:type="paragraph" w:styleId="EndnoteText">
    <w:name w:val="endnote text"/>
    <w:basedOn w:val="Normal"/>
    <w:link w:val="EndnoteTextChar"/>
    <w:semiHidden/>
    <w:pPr>
      <w:numPr>
        <w:numId w:val="1"/>
      </w:numPr>
    </w:pPr>
    <w:rPr>
      <w:sz w:val="20"/>
    </w:rPr>
  </w:style>
  <w:style w:type="character" w:customStyle="1" w:styleId="EndnoteTextChar">
    <w:name w:val="Endnote Text Char"/>
    <w:basedOn w:val="DefaultParagraphFont"/>
    <w:link w:val="EndnoteText"/>
    <w:semiHidden/>
    <w:rsid w:val="00851E0F"/>
    <w:rPr>
      <w:rFonts w:ascii="Arial" w:hAnsi="Arial"/>
      <w:snapToGrid w:val="0"/>
    </w:rPr>
  </w:style>
  <w:style w:type="paragraph" w:styleId="EnvelopeAddress">
    <w:name w:val="envelope address"/>
    <w:basedOn w:val="Normal"/>
    <w:pPr>
      <w:framePr w:w="7920" w:h="1980" w:hRule="exact" w:hSpace="180" w:wrap="auto" w:hAnchor="page" w:xAlign="center" w:yAlign="bottom"/>
      <w:ind w:left="2880"/>
    </w:pPr>
    <w:rPr>
      <w:sz w:val="24"/>
    </w:rPr>
  </w:style>
  <w:style w:type="paragraph" w:styleId="EnvelopeReturn">
    <w:name w:val="envelope return"/>
    <w:basedOn w:val="Normal"/>
    <w:rPr>
      <w:sz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pPr>
  </w:style>
  <w:style w:type="paragraph" w:styleId="ListBullet3">
    <w:name w:val="List Bullet 3"/>
    <w:basedOn w:val="Normal"/>
    <w:autoRedefine/>
    <w:pPr>
      <w:numPr>
        <w:numId w:val="4"/>
      </w:numPr>
    </w:pPr>
  </w:style>
  <w:style w:type="paragraph" w:styleId="ListBullet4">
    <w:name w:val="List Bullet 4"/>
    <w:basedOn w:val="Normal"/>
    <w:autoRedefine/>
    <w:pPr>
      <w:numPr>
        <w:numId w:val="5"/>
      </w:numPr>
    </w:pPr>
  </w:style>
  <w:style w:type="paragraph" w:styleId="ListBullet5">
    <w:name w:val="List Bullet 5"/>
    <w:basedOn w:val="Normal"/>
    <w:autoRedefine/>
    <w:pPr>
      <w:numPr>
        <w:numId w:val="6"/>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spacing w:before="100" w:after="100"/>
    </w:pPr>
    <w:rPr>
      <w:rFonts w:ascii="Courier New" w:hAnsi="Courier New"/>
      <w:snapToGrid w:val="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sid w:val="002542D4"/>
    <w:rPr>
      <w:rFonts w:ascii="Courier New" w:hAnsi="Courier New"/>
      <w:snapToGrid w:val="0"/>
      <w:lang w:val="en-US" w:eastAsia="en-US" w:bidi="ar-SA"/>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link w:val="SubtitleChar"/>
    <w:qFormat/>
    <w:pPr>
      <w:spacing w:after="60"/>
      <w:jc w:val="center"/>
      <w:outlineLvl w:val="1"/>
    </w:pPr>
    <w:rPr>
      <w:sz w:val="24"/>
    </w:rPr>
  </w:style>
  <w:style w:type="character" w:customStyle="1" w:styleId="SubtitleChar">
    <w:name w:val="Subtitle Char"/>
    <w:basedOn w:val="DefaultParagraphFont"/>
    <w:link w:val="Subtitle"/>
    <w:rsid w:val="00851E0F"/>
    <w:rPr>
      <w:rFonts w:ascii="Arial" w:hAnsi="Arial"/>
      <w:snapToGrid w:val="0"/>
      <w:sz w:val="24"/>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uiPriority w:val="99"/>
    <w:pPr>
      <w:ind w:left="440" w:hanging="440"/>
    </w:pPr>
  </w:style>
  <w:style w:type="paragraph" w:styleId="TOAHeading">
    <w:name w:val="toa heading"/>
    <w:basedOn w:val="Normal"/>
    <w:next w:val="Normal"/>
    <w:semiHidden/>
    <w:pPr>
      <w:spacing w:before="120"/>
    </w:pPr>
    <w:rPr>
      <w:b/>
      <w:sz w:val="24"/>
    </w:rPr>
  </w:style>
  <w:style w:type="paragraph" w:styleId="TOC1">
    <w:name w:val="toc 1"/>
    <w:basedOn w:val="Normal"/>
    <w:next w:val="Normal"/>
    <w:autoRedefine/>
    <w:uiPriority w:val="39"/>
  </w:style>
  <w:style w:type="paragraph" w:styleId="TOC2">
    <w:name w:val="toc 2"/>
    <w:basedOn w:val="Normal"/>
    <w:next w:val="Normal"/>
    <w:autoRedefine/>
    <w:uiPriority w:val="39"/>
    <w:pPr>
      <w:ind w:left="220"/>
    </w:pPr>
  </w:style>
  <w:style w:type="paragraph" w:styleId="TOC3">
    <w:name w:val="toc 3"/>
    <w:basedOn w:val="Normal"/>
    <w:next w:val="Normal"/>
    <w:autoRedefine/>
    <w:uiPriority w:val="39"/>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Distribution">
    <w:name w:val="Distribution"/>
    <w:basedOn w:val="Normal"/>
  </w:style>
  <w:style w:type="paragraph" w:styleId="E-mailSignature">
    <w:name w:val="E-mail Signature"/>
    <w:basedOn w:val="Normal"/>
  </w:style>
  <w:style w:type="paragraph" w:styleId="HTMLAddress">
    <w:name w:val="HTML Address"/>
    <w:basedOn w:val="Normal"/>
    <w:rPr>
      <w:i/>
      <w:iCs/>
    </w:rPr>
  </w:style>
  <w:style w:type="paragraph" w:styleId="HTMLPreformatted">
    <w:name w:val="HTML Preformatted"/>
    <w:basedOn w:val="Normal"/>
    <w:link w:val="HTMLPreformattedChar"/>
    <w:rPr>
      <w:rFonts w:ascii="Courier New" w:hAnsi="Courier New" w:cs="Courier New"/>
      <w:sz w:val="20"/>
    </w:rPr>
  </w:style>
  <w:style w:type="character" w:customStyle="1" w:styleId="HTMLPreformattedChar">
    <w:name w:val="HTML Preformatted Char"/>
    <w:basedOn w:val="DefaultParagraphFont"/>
    <w:link w:val="HTMLPreformatted"/>
    <w:rsid w:val="00851E0F"/>
    <w:rPr>
      <w:rFonts w:ascii="Courier New" w:hAnsi="Courier New" w:cs="Courier New"/>
      <w:snapToGrid w:val="0"/>
    </w:rPr>
  </w:style>
  <w:style w:type="paragraph" w:styleId="NormalWeb">
    <w:name w:val="Normal (Web)"/>
    <w:basedOn w:val="Normal"/>
    <w:uiPriority w:val="99"/>
    <w:rPr>
      <w:rFonts w:ascii="Times New Roman" w:hAnsi="Times New Roman"/>
      <w:sz w:val="24"/>
      <w:szCs w:val="24"/>
    </w:rPr>
  </w:style>
  <w:style w:type="paragraph" w:customStyle="1" w:styleId="Default">
    <w:name w:val="Default"/>
    <w:pPr>
      <w:autoSpaceDE w:val="0"/>
      <w:autoSpaceDN w:val="0"/>
      <w:adjustRightInd w:val="0"/>
    </w:pPr>
    <w:rPr>
      <w:rFonts w:ascii="Impact" w:hAnsi="Impact"/>
    </w:rPr>
  </w:style>
  <w:style w:type="paragraph" w:customStyle="1" w:styleId="Bulletlist">
    <w:name w:val="Bullet list"/>
    <w:basedOn w:val="BodyTextIndent"/>
    <w:autoRedefine/>
    <w:rsid w:val="0088707B"/>
    <w:pPr>
      <w:keepNext/>
      <w:keepLines/>
      <w:widowControl/>
      <w:tabs>
        <w:tab w:val="left" w:pos="1260"/>
      </w:tabs>
      <w:ind w:left="360" w:hanging="360"/>
      <w:jc w:val="left"/>
    </w:pPr>
    <w:rPr>
      <w:rFonts w:ascii="Times New Roman" w:hAnsi="Times New Roman"/>
      <w:bCs/>
      <w:iCs/>
      <w:snapToGrid/>
      <w:sz w:val="24"/>
      <w:szCs w:val="24"/>
      <w:u w:val="single"/>
    </w:rPr>
  </w:style>
  <w:style w:type="paragraph" w:styleId="BalloonText">
    <w:name w:val="Balloon Text"/>
    <w:basedOn w:val="Normal"/>
    <w:link w:val="BalloonTextChar"/>
    <w:semiHidden/>
    <w:rsid w:val="0088707B"/>
    <w:rPr>
      <w:rFonts w:ascii="Tahoma" w:hAnsi="Tahoma" w:cs="Tahoma"/>
      <w:sz w:val="16"/>
      <w:szCs w:val="16"/>
    </w:rPr>
  </w:style>
  <w:style w:type="character" w:customStyle="1" w:styleId="BalloonTextChar">
    <w:name w:val="Balloon Text Char"/>
    <w:basedOn w:val="DefaultParagraphFont"/>
    <w:link w:val="BalloonText"/>
    <w:semiHidden/>
    <w:rsid w:val="00851E0F"/>
    <w:rPr>
      <w:rFonts w:ascii="Tahoma" w:hAnsi="Tahoma" w:cs="Tahoma"/>
      <w:snapToGrid w:val="0"/>
      <w:sz w:val="16"/>
      <w:szCs w:val="16"/>
    </w:rPr>
  </w:style>
  <w:style w:type="paragraph" w:customStyle="1" w:styleId="Disclaimer">
    <w:name w:val="Disclaimer"/>
    <w:rsid w:val="000C29FF"/>
    <w:pPr>
      <w:tabs>
        <w:tab w:val="left" w:pos="360"/>
      </w:tabs>
    </w:pPr>
    <w:rPr>
      <w:rFonts w:ascii="Arial" w:hAnsi="Arial"/>
      <w:noProof/>
      <w:sz w:val="16"/>
    </w:rPr>
  </w:style>
  <w:style w:type="paragraph" w:customStyle="1" w:styleId="StyleHeading2RightSinglesolidlineAuto05ptLinewid">
    <w:name w:val="Style Heading 2 + Right: (Single solid line Auto  0.5 pt Line wid..."/>
    <w:basedOn w:val="Heading2"/>
    <w:rsid w:val="00434A11"/>
    <w:pPr>
      <w:widowControl/>
      <w:numPr>
        <w:ilvl w:val="1"/>
      </w:numPr>
      <w:pBdr>
        <w:right w:val="single" w:sz="4" w:space="4" w:color="auto"/>
      </w:pBdr>
      <w:tabs>
        <w:tab w:val="left" w:pos="432"/>
        <w:tab w:val="num" w:pos="576"/>
      </w:tabs>
      <w:spacing w:before="480" w:after="200"/>
      <w:ind w:left="576"/>
    </w:pPr>
    <w:rPr>
      <w:bCs/>
      <w:caps/>
      <w:noProof/>
      <w:snapToGrid/>
      <w:szCs w:val="22"/>
    </w:rPr>
  </w:style>
  <w:style w:type="table" w:styleId="TableGrid">
    <w:name w:val="Table Grid"/>
    <w:basedOn w:val="TableNormal"/>
    <w:rsid w:val="00434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F4BD3"/>
    <w:rPr>
      <w:sz w:val="16"/>
      <w:szCs w:val="16"/>
    </w:rPr>
  </w:style>
  <w:style w:type="paragraph" w:styleId="CommentSubject">
    <w:name w:val="annotation subject"/>
    <w:basedOn w:val="CommentText"/>
    <w:next w:val="CommentText"/>
    <w:link w:val="CommentSubjectChar"/>
    <w:rsid w:val="002F4BD3"/>
    <w:rPr>
      <w:b/>
      <w:bCs/>
    </w:rPr>
  </w:style>
  <w:style w:type="character" w:customStyle="1" w:styleId="CommentSubjectChar">
    <w:name w:val="Comment Subject Char"/>
    <w:basedOn w:val="CommentTextChar"/>
    <w:link w:val="CommentSubject"/>
    <w:rsid w:val="002F4BD3"/>
    <w:rPr>
      <w:rFonts w:ascii="Arial" w:hAnsi="Arial"/>
      <w:snapToGrid w:val="0"/>
    </w:rPr>
  </w:style>
  <w:style w:type="paragraph" w:customStyle="1" w:styleId="ColorfulList-Accent11">
    <w:name w:val="Colorful List - Accent 11"/>
    <w:basedOn w:val="Normal"/>
    <w:uiPriority w:val="34"/>
    <w:qFormat/>
    <w:rsid w:val="00E104F1"/>
    <w:pPr>
      <w:widowControl/>
      <w:spacing w:before="0" w:after="200" w:line="276" w:lineRule="auto"/>
      <w:ind w:left="720"/>
      <w:contextualSpacing/>
    </w:pPr>
    <w:rPr>
      <w:rFonts w:ascii="Calibri" w:eastAsia="Calibri" w:hAnsi="Calibri"/>
      <w:snapToGrid/>
      <w:szCs w:val="22"/>
    </w:rPr>
  </w:style>
  <w:style w:type="paragraph" w:styleId="TOCHeading">
    <w:name w:val="TOC Heading"/>
    <w:basedOn w:val="Heading1"/>
    <w:next w:val="Normal"/>
    <w:uiPriority w:val="39"/>
    <w:semiHidden/>
    <w:unhideWhenUsed/>
    <w:qFormat/>
    <w:rsid w:val="00AC4F6A"/>
    <w:pPr>
      <w:keepLines/>
      <w:widowControl/>
      <w:spacing w:before="480" w:after="0" w:line="276" w:lineRule="auto"/>
      <w:outlineLvl w:val="9"/>
    </w:pPr>
    <w:rPr>
      <w:rFonts w:ascii="Cambria" w:eastAsia="MS Gothic" w:hAnsi="Cambria"/>
      <w:bCs/>
      <w:snapToGrid/>
      <w:color w:val="365F91"/>
      <w:kern w:val="0"/>
      <w:szCs w:val="28"/>
      <w:lang w:eastAsia="ja-JP"/>
    </w:rPr>
  </w:style>
  <w:style w:type="paragraph" w:customStyle="1" w:styleId="Coverpage-reporttitle">
    <w:name w:val="Cover page-report title"/>
    <w:basedOn w:val="Normal"/>
    <w:next w:val="Normal"/>
    <w:rsid w:val="00011C72"/>
    <w:pPr>
      <w:pBdr>
        <w:top w:val="single" w:sz="48" w:space="1" w:color="18783D"/>
        <w:left w:val="single" w:sz="48" w:space="0" w:color="18783D"/>
        <w:bottom w:val="single" w:sz="48" w:space="1" w:color="18783D"/>
        <w:right w:val="single" w:sz="48" w:space="1" w:color="18783D"/>
      </w:pBdr>
      <w:shd w:val="clear" w:color="auto" w:fill="007934"/>
      <w:spacing w:before="0" w:after="0" w:line="560" w:lineRule="atLeast"/>
    </w:pPr>
    <w:rPr>
      <w:rFonts w:cs="Calibri"/>
      <w:b/>
      <w:color w:val="FFFFFF"/>
      <w:sz w:val="48"/>
      <w:szCs w:val="48"/>
    </w:rPr>
  </w:style>
  <w:style w:type="paragraph" w:styleId="ListParagraph">
    <w:name w:val="List Paragraph"/>
    <w:basedOn w:val="Normal"/>
    <w:uiPriority w:val="34"/>
    <w:qFormat/>
    <w:rsid w:val="000E0D3B"/>
    <w:pPr>
      <w:ind w:left="720"/>
      <w:contextualSpacing/>
    </w:pPr>
  </w:style>
  <w:style w:type="paragraph" w:customStyle="1" w:styleId="text">
    <w:name w:val="text"/>
    <w:basedOn w:val="Normal"/>
    <w:rsid w:val="00851E0F"/>
    <w:pPr>
      <w:widowControl/>
      <w:spacing w:before="240" w:after="0" w:line="360" w:lineRule="atLeast"/>
      <w:ind w:right="10"/>
      <w:jc w:val="both"/>
    </w:pPr>
    <w:rPr>
      <w:rFonts w:ascii="Times" w:hAnsi="Times"/>
      <w:snapToGrid/>
      <w:sz w:val="24"/>
    </w:rPr>
  </w:style>
  <w:style w:type="character" w:styleId="FootnoteReference">
    <w:name w:val="footnote reference"/>
    <w:basedOn w:val="DefaultParagraphFont"/>
    <w:semiHidden/>
    <w:rsid w:val="00851E0F"/>
    <w:rPr>
      <w:position w:val="6"/>
      <w:sz w:val="16"/>
    </w:rPr>
  </w:style>
  <w:style w:type="paragraph" w:customStyle="1" w:styleId="FigureHeading">
    <w:name w:val="Figure Heading"/>
    <w:basedOn w:val="Normal"/>
    <w:next w:val="Normal"/>
    <w:rsid w:val="00851E0F"/>
    <w:pPr>
      <w:widowControl/>
      <w:spacing w:before="240" w:after="120"/>
      <w:jc w:val="center"/>
    </w:pPr>
    <w:rPr>
      <w:rFonts w:ascii="New York" w:hAnsi="New York"/>
      <w:b/>
      <w:snapToGrid/>
      <w:sz w:val="20"/>
    </w:rPr>
  </w:style>
  <w:style w:type="paragraph" w:customStyle="1" w:styleId="indent">
    <w:name w:val="indent"/>
    <w:basedOn w:val="Normal"/>
    <w:rsid w:val="00851E0F"/>
    <w:pPr>
      <w:widowControl/>
      <w:tabs>
        <w:tab w:val="left" w:pos="5760"/>
      </w:tabs>
      <w:spacing w:before="0" w:after="0" w:line="360" w:lineRule="atLeast"/>
      <w:ind w:left="1440" w:hanging="720"/>
      <w:jc w:val="both"/>
    </w:pPr>
    <w:rPr>
      <w:rFonts w:ascii="Times" w:hAnsi="Times"/>
      <w:snapToGrid/>
      <w:sz w:val="24"/>
    </w:rPr>
  </w:style>
  <w:style w:type="paragraph" w:customStyle="1" w:styleId="bullet">
    <w:name w:val="bullet"/>
    <w:basedOn w:val="Normal"/>
    <w:rsid w:val="00851E0F"/>
    <w:pPr>
      <w:widowControl/>
      <w:tabs>
        <w:tab w:val="num" w:pos="360"/>
        <w:tab w:val="left" w:pos="1440"/>
        <w:tab w:val="right" w:pos="9360"/>
      </w:tabs>
      <w:spacing w:before="120" w:after="0" w:line="280" w:lineRule="atLeast"/>
      <w:ind w:left="360" w:hanging="360"/>
      <w:jc w:val="both"/>
    </w:pPr>
    <w:rPr>
      <w:rFonts w:ascii="Times" w:hAnsi="Times"/>
      <w:snapToGrid/>
      <w:sz w:val="24"/>
    </w:rPr>
  </w:style>
  <w:style w:type="paragraph" w:customStyle="1" w:styleId="alternatingrowcolors">
    <w:name w:val="alternatingrowcolors"/>
    <w:basedOn w:val="Normal"/>
    <w:rsid w:val="00851E0F"/>
    <w:pPr>
      <w:widowControl/>
      <w:shd w:val="clear" w:color="auto" w:fill="E0E6EC"/>
      <w:spacing w:beforeAutospacing="1" w:afterAutospacing="1"/>
    </w:pPr>
    <w:rPr>
      <w:rFonts w:cs="Arial"/>
      <w:snapToGrid/>
      <w:sz w:val="13"/>
      <w:szCs w:val="13"/>
    </w:rPr>
  </w:style>
  <w:style w:type="paragraph" w:customStyle="1" w:styleId="alternatingrownocolors">
    <w:name w:val="alternatingrownocolors"/>
    <w:basedOn w:val="Normal"/>
    <w:rsid w:val="00851E0F"/>
    <w:pPr>
      <w:widowControl/>
      <w:shd w:val="clear" w:color="auto" w:fill="FFFFFF"/>
      <w:spacing w:beforeAutospacing="1" w:afterAutospacing="1"/>
    </w:pPr>
    <w:rPr>
      <w:rFonts w:cs="Arial"/>
      <w:snapToGrid/>
      <w:sz w:val="13"/>
      <w:szCs w:val="13"/>
    </w:rPr>
  </w:style>
  <w:style w:type="paragraph" w:customStyle="1" w:styleId="heading20">
    <w:name w:val="heading2"/>
    <w:basedOn w:val="Normal"/>
    <w:next w:val="text"/>
    <w:rsid w:val="00851E0F"/>
    <w:pPr>
      <w:widowControl/>
      <w:spacing w:before="240" w:after="0" w:line="480" w:lineRule="atLeast"/>
      <w:ind w:left="540" w:hanging="540"/>
    </w:pPr>
    <w:rPr>
      <w:rFonts w:ascii="Times" w:hAnsi="Times"/>
      <w:b/>
      <w:snapToGrid/>
      <w:sz w:val="24"/>
    </w:rPr>
  </w:style>
  <w:style w:type="table" w:styleId="TableSimple1">
    <w:name w:val="Table Simple 1"/>
    <w:basedOn w:val="TableNormal"/>
    <w:rsid w:val="00851E0F"/>
    <w:pPr>
      <w:spacing w:before="240" w:line="36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51E0F"/>
    <w:pPr>
      <w:spacing w:before="240" w:line="36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EndnoteReference">
    <w:name w:val="endnote reference"/>
    <w:basedOn w:val="DefaultParagraphFont"/>
    <w:semiHidden/>
    <w:rsid w:val="00851E0F"/>
    <w:rPr>
      <w:vertAlign w:val="superscript"/>
    </w:rPr>
  </w:style>
  <w:style w:type="paragraph" w:customStyle="1" w:styleId="TableHeading">
    <w:name w:val="Table Heading"/>
    <w:basedOn w:val="Normal"/>
    <w:next w:val="Normal"/>
    <w:rsid w:val="00851E0F"/>
    <w:pPr>
      <w:widowControl/>
      <w:spacing w:before="0" w:after="0"/>
      <w:jc w:val="center"/>
    </w:pPr>
    <w:rPr>
      <w:rFonts w:ascii="Times" w:hAnsi="Times" w:cs="Times"/>
      <w:b/>
      <w:snapToGrid/>
      <w:sz w:val="20"/>
    </w:rPr>
  </w:style>
  <w:style w:type="paragraph" w:customStyle="1" w:styleId="Bullets">
    <w:name w:val="Bullets"/>
    <w:basedOn w:val="Normal"/>
    <w:qFormat/>
    <w:rsid w:val="00851E0F"/>
    <w:pPr>
      <w:widowControl/>
      <w:numPr>
        <w:numId w:val="15"/>
      </w:numPr>
      <w:spacing w:before="0" w:after="240"/>
    </w:pPr>
    <w:rPr>
      <w:rFonts w:ascii="Times New Roman" w:hAnsi="Times New Roman"/>
      <w:snapToGrid/>
      <w:color w:val="000000"/>
      <w:szCs w:val="22"/>
    </w:rPr>
  </w:style>
  <w:style w:type="paragraph" w:customStyle="1" w:styleId="CM303">
    <w:name w:val="CM303"/>
    <w:basedOn w:val="Default"/>
    <w:next w:val="Default"/>
    <w:uiPriority w:val="99"/>
    <w:rsid w:val="00851E0F"/>
    <w:pPr>
      <w:widowControl w:val="0"/>
    </w:pPr>
    <w:rPr>
      <w:rFonts w:ascii="Times New Roman" w:eastAsiaTheme="minorEastAsia" w:hAnsi="Times New Roman"/>
      <w:sz w:val="24"/>
      <w:szCs w:val="24"/>
    </w:rPr>
  </w:style>
  <w:style w:type="paragraph" w:customStyle="1" w:styleId="CM315">
    <w:name w:val="CM315"/>
    <w:basedOn w:val="Default"/>
    <w:next w:val="Default"/>
    <w:uiPriority w:val="99"/>
    <w:rsid w:val="00851E0F"/>
    <w:pPr>
      <w:widowControl w:val="0"/>
    </w:pPr>
    <w:rPr>
      <w:rFonts w:ascii="Times New Roman" w:eastAsiaTheme="minorEastAsia" w:hAnsi="Times New Roman"/>
      <w:sz w:val="24"/>
      <w:szCs w:val="24"/>
    </w:rPr>
  </w:style>
  <w:style w:type="paragraph" w:customStyle="1" w:styleId="CM306">
    <w:name w:val="CM306"/>
    <w:basedOn w:val="Default"/>
    <w:next w:val="Default"/>
    <w:uiPriority w:val="99"/>
    <w:rsid w:val="00851E0F"/>
    <w:pPr>
      <w:widowControl w:val="0"/>
    </w:pPr>
    <w:rPr>
      <w:rFonts w:ascii="Times New Roman" w:eastAsiaTheme="minorEastAsia" w:hAnsi="Times New Roman"/>
      <w:sz w:val="24"/>
      <w:szCs w:val="24"/>
    </w:rPr>
  </w:style>
  <w:style w:type="paragraph" w:customStyle="1" w:styleId="Style16">
    <w:name w:val="Style 16"/>
    <w:basedOn w:val="Normal"/>
    <w:uiPriority w:val="99"/>
    <w:rsid w:val="00851E0F"/>
    <w:pPr>
      <w:autoSpaceDE w:val="0"/>
      <w:autoSpaceDN w:val="0"/>
      <w:spacing w:before="0" w:after="0"/>
      <w:ind w:left="144" w:right="144"/>
      <w:jc w:val="both"/>
    </w:pPr>
    <w:rPr>
      <w:rFonts w:ascii="Times New Roman" w:hAnsi="Times New Roman" w:cstheme="minorBidi"/>
      <w:snapToGrid/>
      <w:sz w:val="24"/>
      <w:szCs w:val="24"/>
    </w:rPr>
  </w:style>
  <w:style w:type="character" w:customStyle="1" w:styleId="CharacterStyle18">
    <w:name w:val="Character Style 18"/>
    <w:uiPriority w:val="99"/>
    <w:rsid w:val="00851E0F"/>
    <w:rPr>
      <w:sz w:val="24"/>
      <w:szCs w:val="24"/>
    </w:rPr>
  </w:style>
  <w:style w:type="paragraph" w:customStyle="1" w:styleId="Style11">
    <w:name w:val="Style 11"/>
    <w:basedOn w:val="Normal"/>
    <w:uiPriority w:val="99"/>
    <w:rsid w:val="00851E0F"/>
    <w:pPr>
      <w:autoSpaceDE w:val="0"/>
      <w:autoSpaceDN w:val="0"/>
      <w:spacing w:before="0" w:after="0"/>
      <w:ind w:left="720"/>
    </w:pPr>
    <w:rPr>
      <w:rFonts w:ascii="Times New Roman" w:hAnsi="Times New Roman" w:cstheme="minorBidi"/>
      <w:snapToGrid/>
      <w:sz w:val="24"/>
      <w:szCs w:val="24"/>
    </w:rPr>
  </w:style>
  <w:style w:type="paragraph" w:customStyle="1" w:styleId="Style9">
    <w:name w:val="Style 9"/>
    <w:basedOn w:val="Normal"/>
    <w:uiPriority w:val="99"/>
    <w:rsid w:val="00851E0F"/>
    <w:pPr>
      <w:autoSpaceDE w:val="0"/>
      <w:autoSpaceDN w:val="0"/>
      <w:adjustRightInd w:val="0"/>
      <w:spacing w:before="0" w:after="0"/>
    </w:pPr>
    <w:rPr>
      <w:rFonts w:ascii="Times New Roman" w:hAnsi="Times New Roman" w:cstheme="minorBidi"/>
      <w:snapToGrid/>
      <w:sz w:val="20"/>
    </w:rPr>
  </w:style>
  <w:style w:type="character" w:customStyle="1" w:styleId="CharacterStyle17">
    <w:name w:val="Character Style 17"/>
    <w:uiPriority w:val="99"/>
    <w:rsid w:val="00851E0F"/>
    <w:rPr>
      <w:sz w:val="20"/>
      <w:szCs w:val="20"/>
    </w:rPr>
  </w:style>
  <w:style w:type="paragraph" w:customStyle="1" w:styleId="DecimalAligned">
    <w:name w:val="Decimal Aligned"/>
    <w:basedOn w:val="Normal"/>
    <w:uiPriority w:val="40"/>
    <w:qFormat/>
    <w:rsid w:val="006500FC"/>
    <w:pPr>
      <w:widowControl/>
      <w:tabs>
        <w:tab w:val="decimal" w:pos="360"/>
      </w:tabs>
      <w:spacing w:before="0" w:after="200" w:line="276" w:lineRule="auto"/>
    </w:pPr>
    <w:rPr>
      <w:rFonts w:asciiTheme="minorHAnsi" w:eastAsiaTheme="minorEastAsia" w:hAnsiTheme="minorHAnsi"/>
      <w:snapToGrid/>
      <w:szCs w:val="22"/>
    </w:rPr>
  </w:style>
  <w:style w:type="character" w:styleId="SubtleEmphasis">
    <w:name w:val="Subtle Emphasis"/>
    <w:basedOn w:val="DefaultParagraphFont"/>
    <w:uiPriority w:val="19"/>
    <w:qFormat/>
    <w:rsid w:val="006500FC"/>
    <w:rPr>
      <w:i/>
      <w:iCs/>
    </w:rPr>
  </w:style>
  <w:style w:type="table" w:styleId="LightShading-Accent1">
    <w:name w:val="Light Shading Accent 1"/>
    <w:basedOn w:val="TableNormal"/>
    <w:uiPriority w:val="60"/>
    <w:rsid w:val="006500FC"/>
    <w:rPr>
      <w:rFonts w:asciiTheme="minorHAnsi" w:eastAsiaTheme="minorEastAsia" w:hAnsiTheme="minorHAnsi" w:cstheme="minorBidi"/>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ediumShading2-Accent5">
    <w:name w:val="Medium Shading 2 Accent 5"/>
    <w:basedOn w:val="TableNormal"/>
    <w:uiPriority w:val="64"/>
    <w:rsid w:val="00AB48D0"/>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717465">
      <w:bodyDiv w:val="1"/>
      <w:marLeft w:val="0"/>
      <w:marRight w:val="0"/>
      <w:marTop w:val="0"/>
      <w:marBottom w:val="0"/>
      <w:divBdr>
        <w:top w:val="none" w:sz="0" w:space="0" w:color="auto"/>
        <w:left w:val="none" w:sz="0" w:space="0" w:color="auto"/>
        <w:bottom w:val="none" w:sz="0" w:space="0" w:color="auto"/>
        <w:right w:val="none" w:sz="0" w:space="0" w:color="auto"/>
      </w:divBdr>
    </w:div>
    <w:div w:id="421876854">
      <w:bodyDiv w:val="1"/>
      <w:marLeft w:val="0"/>
      <w:marRight w:val="0"/>
      <w:marTop w:val="0"/>
      <w:marBottom w:val="0"/>
      <w:divBdr>
        <w:top w:val="none" w:sz="0" w:space="0" w:color="auto"/>
        <w:left w:val="none" w:sz="0" w:space="0" w:color="auto"/>
        <w:bottom w:val="none" w:sz="0" w:space="0" w:color="auto"/>
        <w:right w:val="none" w:sz="0" w:space="0" w:color="auto"/>
      </w:divBdr>
    </w:div>
    <w:div w:id="21167027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40.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header" Target="header5.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CEAA3-ADB6-4CDE-A75E-DAA14771F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651</Words>
  <Characters>3712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SNS QA Plan</vt:lpstr>
    </vt:vector>
  </TitlesOfParts>
  <Manager>Mike Skonicki</Manager>
  <Company>UT-Battelle</Company>
  <LinksUpToDate>false</LinksUpToDate>
  <CharactersWithSpaces>4355</CharactersWithSpaces>
  <SharedDoc>false</SharedDoc>
  <HLinks>
    <vt:vector size="24" baseType="variant">
      <vt:variant>
        <vt:i4>1966139</vt:i4>
      </vt:variant>
      <vt:variant>
        <vt:i4>20</vt:i4>
      </vt:variant>
      <vt:variant>
        <vt:i4>0</vt:i4>
      </vt:variant>
      <vt:variant>
        <vt:i4>5</vt:i4>
      </vt:variant>
      <vt:variant>
        <vt:lpwstr/>
      </vt:variant>
      <vt:variant>
        <vt:lpwstr>_Toc468805720</vt:lpwstr>
      </vt:variant>
      <vt:variant>
        <vt:i4>1900603</vt:i4>
      </vt:variant>
      <vt:variant>
        <vt:i4>14</vt:i4>
      </vt:variant>
      <vt:variant>
        <vt:i4>0</vt:i4>
      </vt:variant>
      <vt:variant>
        <vt:i4>5</vt:i4>
      </vt:variant>
      <vt:variant>
        <vt:lpwstr/>
      </vt:variant>
      <vt:variant>
        <vt:lpwstr>_Toc468805719</vt:lpwstr>
      </vt:variant>
      <vt:variant>
        <vt:i4>1900603</vt:i4>
      </vt:variant>
      <vt:variant>
        <vt:i4>8</vt:i4>
      </vt:variant>
      <vt:variant>
        <vt:i4>0</vt:i4>
      </vt:variant>
      <vt:variant>
        <vt:i4>5</vt:i4>
      </vt:variant>
      <vt:variant>
        <vt:lpwstr/>
      </vt:variant>
      <vt:variant>
        <vt:lpwstr>_Toc468805718</vt:lpwstr>
      </vt:variant>
      <vt:variant>
        <vt:i4>1900603</vt:i4>
      </vt:variant>
      <vt:variant>
        <vt:i4>2</vt:i4>
      </vt:variant>
      <vt:variant>
        <vt:i4>0</vt:i4>
      </vt:variant>
      <vt:variant>
        <vt:i4>5</vt:i4>
      </vt:variant>
      <vt:variant>
        <vt:lpwstr/>
      </vt:variant>
      <vt:variant>
        <vt:lpwstr>_Toc468805717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SNS QA Plan</dc:title>
  <dc:subject>Quality Assurance Plan</dc:subject>
  <dc:creator>John Mashburn</dc:creator>
  <cp:lastModifiedBy>Pashupati Dhakal</cp:lastModifiedBy>
  <cp:revision>10</cp:revision>
  <cp:lastPrinted>2019-04-11T17:19:00Z</cp:lastPrinted>
  <dcterms:created xsi:type="dcterms:W3CDTF">2019-03-01T20:35:00Z</dcterms:created>
  <dcterms:modified xsi:type="dcterms:W3CDTF">2019-04-17T15:21:00Z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Microsoft Word 97</vt:lpwstr>
  </property>
</Properties>
</file>