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0AD5059C" w14:textId="77777777" w:rsidTr="00743377">
        <w:trPr>
          <w:trHeight w:val="48"/>
        </w:trPr>
        <w:tc>
          <w:tcPr>
            <w:tcW w:w="998" w:type="pct"/>
          </w:tcPr>
          <w:p w14:paraId="0A58BE51" w14:textId="77777777" w:rsidR="007D458D" w:rsidRPr="00D97B1C" w:rsidRDefault="007D458D" w:rsidP="00D97B1C">
            <w:r w:rsidRPr="00D97B1C">
              <w:t>Traveler Title</w:t>
            </w:r>
          </w:p>
        </w:tc>
        <w:tc>
          <w:tcPr>
            <w:tcW w:w="4002" w:type="pct"/>
            <w:gridSpan w:val="4"/>
          </w:tcPr>
          <w:p w14:paraId="0989E9A5" w14:textId="60EE28DB" w:rsidR="007D458D" w:rsidRPr="00D97B1C" w:rsidRDefault="001706EA" w:rsidP="00D97B1C">
            <w:r>
              <w:t>L</w:t>
            </w:r>
            <w:r w:rsidR="00743377">
              <w:t>2HE</w:t>
            </w:r>
            <w:r>
              <w:t xml:space="preserve"> </w:t>
            </w:r>
            <w:r w:rsidR="00743377">
              <w:t xml:space="preserve">cold </w:t>
            </w:r>
            <w:r>
              <w:t>FPC incoming inspection</w:t>
            </w:r>
          </w:p>
        </w:tc>
      </w:tr>
      <w:tr w:rsidR="007D458D" w:rsidRPr="00D97B1C" w14:paraId="00F19D05" w14:textId="77777777" w:rsidTr="00A841DF">
        <w:trPr>
          <w:trHeight w:val="288"/>
        </w:trPr>
        <w:tc>
          <w:tcPr>
            <w:tcW w:w="998" w:type="pct"/>
          </w:tcPr>
          <w:p w14:paraId="2944DAA9" w14:textId="77777777" w:rsidR="007D458D" w:rsidRPr="00D97B1C" w:rsidRDefault="007D458D" w:rsidP="00D97B1C">
            <w:r w:rsidRPr="00D97B1C">
              <w:t>Traveler Abstract</w:t>
            </w:r>
          </w:p>
        </w:tc>
        <w:tc>
          <w:tcPr>
            <w:tcW w:w="4002" w:type="pct"/>
            <w:gridSpan w:val="4"/>
          </w:tcPr>
          <w:p w14:paraId="51854695" w14:textId="4999980E" w:rsidR="007D458D" w:rsidRPr="00D97B1C" w:rsidRDefault="001706EA" w:rsidP="00C91D02">
            <w:r>
              <w:t>Covers</w:t>
            </w:r>
            <w:r w:rsidR="00C91D02">
              <w:t xml:space="preserve"> </w:t>
            </w:r>
            <w:r w:rsidR="00743377">
              <w:t xml:space="preserve">L2HE cold </w:t>
            </w:r>
            <w:r w:rsidR="00C91D02">
              <w:t>FPC</w:t>
            </w:r>
            <w:r w:rsidR="00E65D5F">
              <w:t xml:space="preserve"> part</w:t>
            </w:r>
            <w:r>
              <w:t xml:space="preserve"> incoming inspection</w:t>
            </w:r>
            <w:r w:rsidR="00743377">
              <w:t>s</w:t>
            </w:r>
            <w:r>
              <w:t xml:space="preserve"> and acceptance tests </w:t>
            </w:r>
            <w:r w:rsidR="00C91D02">
              <w:t>at JLAB</w:t>
            </w:r>
          </w:p>
        </w:tc>
      </w:tr>
      <w:tr w:rsidR="007D458D" w:rsidRPr="00D97B1C" w14:paraId="785375BE" w14:textId="77777777" w:rsidTr="00A841DF">
        <w:trPr>
          <w:trHeight w:val="288"/>
        </w:trPr>
        <w:tc>
          <w:tcPr>
            <w:tcW w:w="998" w:type="pct"/>
          </w:tcPr>
          <w:p w14:paraId="502188F4" w14:textId="77777777" w:rsidR="007D458D" w:rsidRPr="00D97B1C" w:rsidRDefault="007D458D" w:rsidP="00D97B1C">
            <w:r w:rsidRPr="00D97B1C">
              <w:t>Traveler ID</w:t>
            </w:r>
          </w:p>
        </w:tc>
        <w:tc>
          <w:tcPr>
            <w:tcW w:w="4002" w:type="pct"/>
            <w:gridSpan w:val="4"/>
          </w:tcPr>
          <w:p w14:paraId="318FE510" w14:textId="104701E9" w:rsidR="007D458D" w:rsidRPr="00D97B1C" w:rsidRDefault="002A2775" w:rsidP="00500A69">
            <w:r>
              <w:t>L2</w:t>
            </w:r>
            <w:r w:rsidR="00743377">
              <w:t>HE</w:t>
            </w:r>
            <w:r>
              <w:t>-CAV-INSP-</w:t>
            </w:r>
            <w:r w:rsidR="00743377">
              <w:t>c</w:t>
            </w:r>
            <w:r>
              <w:t>FPC</w:t>
            </w:r>
          </w:p>
        </w:tc>
      </w:tr>
      <w:tr w:rsidR="00766F7D" w:rsidRPr="00D97B1C" w14:paraId="6DC0F464" w14:textId="77777777" w:rsidTr="00A841DF">
        <w:trPr>
          <w:trHeight w:val="288"/>
        </w:trPr>
        <w:tc>
          <w:tcPr>
            <w:tcW w:w="998" w:type="pct"/>
          </w:tcPr>
          <w:p w14:paraId="34D8FF8C" w14:textId="77777777" w:rsidR="00766F7D" w:rsidRPr="00D97B1C" w:rsidRDefault="00766F7D" w:rsidP="00D97B1C">
            <w:r w:rsidRPr="00D97B1C">
              <w:t xml:space="preserve">Traveler Revision </w:t>
            </w:r>
          </w:p>
        </w:tc>
        <w:tc>
          <w:tcPr>
            <w:tcW w:w="4002" w:type="pct"/>
            <w:gridSpan w:val="4"/>
          </w:tcPr>
          <w:p w14:paraId="03D06BB7" w14:textId="77777777" w:rsidR="00766F7D" w:rsidRPr="00D97B1C" w:rsidRDefault="00766F7D" w:rsidP="00D97B1C">
            <w:r w:rsidRPr="00D97B1C">
              <w:t>R1</w:t>
            </w:r>
          </w:p>
        </w:tc>
      </w:tr>
      <w:tr w:rsidR="00766F7D" w:rsidRPr="00D97B1C" w14:paraId="110B51AB" w14:textId="77777777" w:rsidTr="00A841DF">
        <w:trPr>
          <w:trHeight w:val="288"/>
        </w:trPr>
        <w:tc>
          <w:tcPr>
            <w:tcW w:w="998" w:type="pct"/>
          </w:tcPr>
          <w:p w14:paraId="1E6C80EA" w14:textId="77777777" w:rsidR="00766F7D" w:rsidRPr="00D97B1C" w:rsidRDefault="00766F7D" w:rsidP="00D97B1C">
            <w:r w:rsidRPr="00D97B1C">
              <w:t>Traveler Author</w:t>
            </w:r>
          </w:p>
        </w:tc>
        <w:tc>
          <w:tcPr>
            <w:tcW w:w="4002" w:type="pct"/>
            <w:gridSpan w:val="4"/>
          </w:tcPr>
          <w:p w14:paraId="439A49BB" w14:textId="77777777" w:rsidR="00766F7D" w:rsidRPr="00D97B1C" w:rsidRDefault="00C91D02" w:rsidP="00D97B1C">
            <w:r>
              <w:t>M. Stirbet</w:t>
            </w:r>
          </w:p>
        </w:tc>
      </w:tr>
      <w:tr w:rsidR="00766F7D" w:rsidRPr="00D97B1C" w14:paraId="204EFFEA" w14:textId="77777777" w:rsidTr="00A841DF">
        <w:trPr>
          <w:trHeight w:val="288"/>
        </w:trPr>
        <w:tc>
          <w:tcPr>
            <w:tcW w:w="998" w:type="pct"/>
          </w:tcPr>
          <w:p w14:paraId="7A48D294" w14:textId="77777777" w:rsidR="00766F7D" w:rsidRPr="00D97B1C" w:rsidRDefault="00766F7D" w:rsidP="00D97B1C">
            <w:r w:rsidRPr="00D97B1C">
              <w:t>Traveler Date</w:t>
            </w:r>
          </w:p>
        </w:tc>
        <w:tc>
          <w:tcPr>
            <w:tcW w:w="4002" w:type="pct"/>
            <w:gridSpan w:val="4"/>
          </w:tcPr>
          <w:p w14:paraId="56C36037" w14:textId="0DCC04FE" w:rsidR="00766F7D" w:rsidRPr="00D97B1C" w:rsidRDefault="00841266" w:rsidP="00D97B1C">
            <w:r>
              <w:t>13</w:t>
            </w:r>
            <w:r w:rsidR="00171BD8">
              <w:t>-</w:t>
            </w:r>
            <w:r>
              <w:t>May</w:t>
            </w:r>
            <w:r w:rsidR="00171BD8">
              <w:t>-</w:t>
            </w:r>
            <w:r w:rsidR="00C91D02">
              <w:t>20</w:t>
            </w:r>
            <w:r w:rsidR="00743377">
              <w:t>21</w:t>
            </w:r>
          </w:p>
        </w:tc>
      </w:tr>
      <w:tr w:rsidR="00766F7D" w:rsidRPr="00D97B1C" w14:paraId="279BF89A" w14:textId="77777777" w:rsidTr="00A841DF">
        <w:trPr>
          <w:trHeight w:val="288"/>
        </w:trPr>
        <w:tc>
          <w:tcPr>
            <w:tcW w:w="998" w:type="pct"/>
          </w:tcPr>
          <w:p w14:paraId="11BC76FF" w14:textId="77777777" w:rsidR="00766F7D" w:rsidRPr="00D97B1C" w:rsidRDefault="00766F7D" w:rsidP="00D97B1C">
            <w:r w:rsidRPr="00D97B1C">
              <w:t>NCR Emails</w:t>
            </w:r>
          </w:p>
        </w:tc>
        <w:tc>
          <w:tcPr>
            <w:tcW w:w="4002" w:type="pct"/>
            <w:gridSpan w:val="4"/>
          </w:tcPr>
          <w:p w14:paraId="062DD6F4" w14:textId="3465E5D4" w:rsidR="00766F7D" w:rsidRPr="00D97B1C" w:rsidRDefault="00000A6D" w:rsidP="00D97B1C">
            <w:r>
              <w:t xml:space="preserve">Tony Reilly, </w:t>
            </w:r>
            <w:r w:rsidR="00743377">
              <w:t xml:space="preserve">Naeem </w:t>
            </w:r>
            <w:proofErr w:type="spellStart"/>
            <w:r w:rsidR="00743377">
              <w:t>Huque</w:t>
            </w:r>
            <w:proofErr w:type="spellEnd"/>
            <w:r w:rsidR="00743377">
              <w:t xml:space="preserve">, Danny Forehand, </w:t>
            </w:r>
            <w:r>
              <w:t>Mircea Stirbet</w:t>
            </w:r>
          </w:p>
        </w:tc>
      </w:tr>
      <w:tr w:rsidR="00766F7D" w:rsidRPr="00D97B1C" w14:paraId="3E126090" w14:textId="77777777" w:rsidTr="00A841DF">
        <w:trPr>
          <w:trHeight w:val="288"/>
        </w:trPr>
        <w:tc>
          <w:tcPr>
            <w:tcW w:w="998" w:type="pct"/>
          </w:tcPr>
          <w:p w14:paraId="259CFAFF" w14:textId="77777777" w:rsidR="00766F7D" w:rsidRPr="00D97B1C" w:rsidRDefault="00766F7D" w:rsidP="00D97B1C">
            <w:r w:rsidRPr="00D97B1C">
              <w:t>Approval Names</w:t>
            </w:r>
          </w:p>
        </w:tc>
        <w:tc>
          <w:tcPr>
            <w:tcW w:w="1001" w:type="pct"/>
          </w:tcPr>
          <w:p w14:paraId="1255D451" w14:textId="77777777" w:rsidR="00766F7D" w:rsidRPr="00D97B1C" w:rsidRDefault="00C91D02" w:rsidP="00D97B1C">
            <w:r>
              <w:t>Mircea Stirbet</w:t>
            </w:r>
          </w:p>
        </w:tc>
        <w:tc>
          <w:tcPr>
            <w:tcW w:w="1000" w:type="pct"/>
          </w:tcPr>
          <w:p w14:paraId="01BEEC70" w14:textId="77777777" w:rsidR="00766F7D" w:rsidRPr="00D97B1C" w:rsidRDefault="00000A6D" w:rsidP="00D97B1C">
            <w:r>
              <w:t>To</w:t>
            </w:r>
            <w:r w:rsidR="00C91D02">
              <w:t>ny Reilly</w:t>
            </w:r>
          </w:p>
        </w:tc>
        <w:tc>
          <w:tcPr>
            <w:tcW w:w="1000" w:type="pct"/>
          </w:tcPr>
          <w:p w14:paraId="14814355" w14:textId="200CB46A" w:rsidR="00766F7D" w:rsidRPr="00D97B1C" w:rsidRDefault="00743377" w:rsidP="00D97B1C">
            <w:r>
              <w:t>Danny Forehand</w:t>
            </w:r>
          </w:p>
        </w:tc>
        <w:tc>
          <w:tcPr>
            <w:tcW w:w="1001" w:type="pct"/>
          </w:tcPr>
          <w:p w14:paraId="3E00C1AA" w14:textId="0829F055" w:rsidR="00766F7D" w:rsidRPr="00D97B1C" w:rsidRDefault="00743377" w:rsidP="00D97B1C">
            <w:r>
              <w:t xml:space="preserve">Naeem </w:t>
            </w:r>
            <w:proofErr w:type="spellStart"/>
            <w:r>
              <w:t>Huque</w:t>
            </w:r>
            <w:proofErr w:type="spellEnd"/>
          </w:p>
        </w:tc>
      </w:tr>
      <w:tr w:rsidR="00286CF6" w:rsidRPr="00D97B1C" w14:paraId="1BCD89EB" w14:textId="77777777" w:rsidTr="00A841DF">
        <w:trPr>
          <w:trHeight w:val="288"/>
        </w:trPr>
        <w:tc>
          <w:tcPr>
            <w:tcW w:w="998" w:type="pct"/>
          </w:tcPr>
          <w:p w14:paraId="620F4AEE" w14:textId="77777777" w:rsidR="00286CF6" w:rsidRPr="00D97B1C" w:rsidRDefault="00286CF6" w:rsidP="00D97B1C">
            <w:r>
              <w:t>Approval Signatures</w:t>
            </w:r>
          </w:p>
        </w:tc>
        <w:tc>
          <w:tcPr>
            <w:tcW w:w="1001" w:type="pct"/>
          </w:tcPr>
          <w:p w14:paraId="7FBA6566" w14:textId="77777777" w:rsidR="00286CF6" w:rsidRPr="00D97B1C" w:rsidRDefault="00286CF6" w:rsidP="00D97B1C"/>
        </w:tc>
        <w:tc>
          <w:tcPr>
            <w:tcW w:w="1000" w:type="pct"/>
          </w:tcPr>
          <w:p w14:paraId="2CD0EB33" w14:textId="77777777" w:rsidR="00286CF6" w:rsidRPr="00D97B1C" w:rsidRDefault="00286CF6" w:rsidP="00D97B1C"/>
        </w:tc>
        <w:tc>
          <w:tcPr>
            <w:tcW w:w="1000" w:type="pct"/>
          </w:tcPr>
          <w:p w14:paraId="65DBC1CA" w14:textId="77777777" w:rsidR="00286CF6" w:rsidRPr="00D97B1C" w:rsidRDefault="00286CF6" w:rsidP="00D97B1C"/>
        </w:tc>
        <w:tc>
          <w:tcPr>
            <w:tcW w:w="1001" w:type="pct"/>
          </w:tcPr>
          <w:p w14:paraId="3AA6606A" w14:textId="77777777" w:rsidR="00286CF6" w:rsidRPr="00D97B1C" w:rsidRDefault="00286CF6" w:rsidP="00D97B1C"/>
        </w:tc>
      </w:tr>
      <w:tr w:rsidR="00766F7D" w:rsidRPr="00D97B1C" w14:paraId="523BF6F1" w14:textId="77777777" w:rsidTr="00A841DF">
        <w:trPr>
          <w:trHeight w:val="288"/>
        </w:trPr>
        <w:tc>
          <w:tcPr>
            <w:tcW w:w="998" w:type="pct"/>
          </w:tcPr>
          <w:p w14:paraId="3730B3D2" w14:textId="77777777" w:rsidR="00766F7D" w:rsidRPr="00D97B1C" w:rsidRDefault="00766F7D" w:rsidP="00D97B1C">
            <w:r w:rsidRPr="00D97B1C">
              <w:t>Approval Date</w:t>
            </w:r>
            <w:r w:rsidR="00286CF6">
              <w:t>s</w:t>
            </w:r>
          </w:p>
        </w:tc>
        <w:tc>
          <w:tcPr>
            <w:tcW w:w="1001" w:type="pct"/>
          </w:tcPr>
          <w:p w14:paraId="626F42A6" w14:textId="1FE8BC96" w:rsidR="00766F7D" w:rsidRPr="00D97B1C" w:rsidRDefault="00766F7D" w:rsidP="00D97B1C"/>
        </w:tc>
        <w:tc>
          <w:tcPr>
            <w:tcW w:w="1000" w:type="pct"/>
          </w:tcPr>
          <w:p w14:paraId="615CBF75" w14:textId="3E9794CC" w:rsidR="00766F7D" w:rsidRPr="00D97B1C" w:rsidRDefault="00766F7D" w:rsidP="00D97B1C"/>
        </w:tc>
        <w:tc>
          <w:tcPr>
            <w:tcW w:w="1000" w:type="pct"/>
          </w:tcPr>
          <w:p w14:paraId="3E29CD96" w14:textId="58341978" w:rsidR="00766F7D" w:rsidRPr="00D97B1C" w:rsidRDefault="00766F7D" w:rsidP="00D97B1C"/>
        </w:tc>
        <w:tc>
          <w:tcPr>
            <w:tcW w:w="1001" w:type="pct"/>
          </w:tcPr>
          <w:p w14:paraId="64C0C46A" w14:textId="61C1F5BF" w:rsidR="00766F7D" w:rsidRPr="00D97B1C" w:rsidRDefault="00766F7D" w:rsidP="00D97B1C"/>
        </w:tc>
      </w:tr>
      <w:tr w:rsidR="00766F7D" w:rsidRPr="00D97B1C" w14:paraId="0054DE89" w14:textId="77777777" w:rsidTr="00A841DF">
        <w:trPr>
          <w:trHeight w:val="288"/>
        </w:trPr>
        <w:tc>
          <w:tcPr>
            <w:tcW w:w="998" w:type="pct"/>
          </w:tcPr>
          <w:p w14:paraId="617D4C9F" w14:textId="77777777" w:rsidR="00766F7D" w:rsidRPr="00D97B1C" w:rsidRDefault="00766F7D" w:rsidP="00D97B1C">
            <w:r w:rsidRPr="00D97B1C">
              <w:t>Approval Title</w:t>
            </w:r>
          </w:p>
        </w:tc>
        <w:tc>
          <w:tcPr>
            <w:tcW w:w="1001" w:type="pct"/>
          </w:tcPr>
          <w:p w14:paraId="1EF15E22" w14:textId="77777777" w:rsidR="00766F7D" w:rsidRPr="00D97B1C" w:rsidRDefault="00766F7D" w:rsidP="00D97B1C">
            <w:r w:rsidRPr="00D97B1C">
              <w:t>Author</w:t>
            </w:r>
          </w:p>
        </w:tc>
        <w:tc>
          <w:tcPr>
            <w:tcW w:w="1000" w:type="pct"/>
          </w:tcPr>
          <w:p w14:paraId="2CB5072F" w14:textId="77704E6C" w:rsidR="00766F7D" w:rsidRPr="00D97B1C" w:rsidRDefault="00743377" w:rsidP="00D97B1C">
            <w:r>
              <w:t>Reviewer</w:t>
            </w:r>
          </w:p>
        </w:tc>
        <w:tc>
          <w:tcPr>
            <w:tcW w:w="1000" w:type="pct"/>
          </w:tcPr>
          <w:p w14:paraId="37E15ED5" w14:textId="768FB89E" w:rsidR="00766F7D" w:rsidRPr="00D97B1C" w:rsidRDefault="00743377" w:rsidP="0070744A">
            <w:r>
              <w:t>Reviewer</w:t>
            </w:r>
          </w:p>
        </w:tc>
        <w:tc>
          <w:tcPr>
            <w:tcW w:w="1001" w:type="pct"/>
          </w:tcPr>
          <w:p w14:paraId="5BFFD32A" w14:textId="01AE89CA" w:rsidR="00766F7D" w:rsidRPr="00D97B1C" w:rsidRDefault="00743377" w:rsidP="00D97B1C">
            <w:r>
              <w:t>Reviewer</w:t>
            </w:r>
          </w:p>
        </w:tc>
      </w:tr>
    </w:tbl>
    <w:p w14:paraId="52E9CCF0"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2102"/>
        <w:gridCol w:w="2107"/>
        <w:gridCol w:w="4537"/>
        <w:gridCol w:w="2105"/>
      </w:tblGrid>
      <w:tr w:rsidR="007D458D" w:rsidRPr="00D97B1C" w14:paraId="4C03DA33" w14:textId="77777777" w:rsidTr="00CB152C">
        <w:trPr>
          <w:cantSplit/>
          <w:trHeight w:val="288"/>
        </w:trPr>
        <w:tc>
          <w:tcPr>
            <w:tcW w:w="819" w:type="pct"/>
          </w:tcPr>
          <w:p w14:paraId="6E68029B" w14:textId="77777777" w:rsidR="007D458D" w:rsidRPr="00D97B1C" w:rsidRDefault="007D458D" w:rsidP="00D97B1C">
            <w:r w:rsidRPr="00D97B1C">
              <w:t>References</w:t>
            </w:r>
          </w:p>
        </w:tc>
        <w:tc>
          <w:tcPr>
            <w:tcW w:w="4181" w:type="pct"/>
            <w:gridSpan w:val="4"/>
          </w:tcPr>
          <w:p w14:paraId="2738E05B"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14:paraId="14502415" w14:textId="77777777" w:rsidTr="00CB152C">
        <w:trPr>
          <w:cantSplit/>
          <w:trHeight w:val="288"/>
        </w:trPr>
        <w:tc>
          <w:tcPr>
            <w:tcW w:w="819" w:type="pct"/>
          </w:tcPr>
          <w:p w14:paraId="4AD6B9E2" w14:textId="77777777" w:rsidR="007D458D" w:rsidRPr="00DF3A03" w:rsidRDefault="00C91D02" w:rsidP="00D97B1C">
            <w:r w:rsidRPr="00DF3A03">
              <w:t>SOW-FPC-LCLSII-4.5-SW-0236-R2</w:t>
            </w:r>
          </w:p>
        </w:tc>
        <w:tc>
          <w:tcPr>
            <w:tcW w:w="819" w:type="pct"/>
          </w:tcPr>
          <w:p w14:paraId="2AA5E766" w14:textId="77777777" w:rsidR="007D458D" w:rsidRPr="00DF3A03" w:rsidRDefault="00412E3F" w:rsidP="00D97B1C">
            <w:r w:rsidRPr="00DF3A03">
              <w:t>ESD-FPC-LCLSII-4.5-ES-0055-R1</w:t>
            </w:r>
          </w:p>
        </w:tc>
        <w:tc>
          <w:tcPr>
            <w:tcW w:w="821" w:type="pct"/>
          </w:tcPr>
          <w:p w14:paraId="39AAF4CB" w14:textId="77777777" w:rsidR="007D458D" w:rsidRPr="00DF3A03" w:rsidRDefault="00C91D02" w:rsidP="00C91D02">
            <w:r w:rsidRPr="00DF3A03">
              <w:t>LCLS-II-4 5-EN-0272 Metrology inspection Report- Cold Assembly</w:t>
            </w:r>
          </w:p>
        </w:tc>
        <w:tc>
          <w:tcPr>
            <w:tcW w:w="1721" w:type="pct"/>
          </w:tcPr>
          <w:p w14:paraId="6E7DE72F" w14:textId="77777777" w:rsidR="00395499" w:rsidRPr="00DF3A03" w:rsidRDefault="00395499" w:rsidP="00395499">
            <w:pPr>
              <w:pStyle w:val="Header"/>
              <w:rPr>
                <w:szCs w:val="22"/>
                <w:lang w:eastAsia="fr-FR"/>
              </w:rPr>
            </w:pPr>
            <w:r w:rsidRPr="00DF3A03">
              <w:t xml:space="preserve">ES&amp;H Manual </w:t>
            </w:r>
            <w:r w:rsidRPr="00DF3A03">
              <w:rPr>
                <w:szCs w:val="22"/>
                <w:lang w:eastAsia="fr-FR"/>
              </w:rPr>
              <w:t>6106 Appendix T3 Risk Assessment and Safety Controls for Safe Lifting</w:t>
            </w:r>
          </w:p>
          <w:p w14:paraId="6F1AF54D" w14:textId="77777777" w:rsidR="00BA77E2" w:rsidRPr="00DF3A03" w:rsidRDefault="00FB47B5" w:rsidP="00395499">
            <w:pPr>
              <w:pStyle w:val="Header"/>
              <w:rPr>
                <w:szCs w:val="22"/>
                <w:lang w:eastAsia="fr-FR"/>
              </w:rPr>
            </w:pPr>
            <w:hyperlink r:id="rId8" w:history="1">
              <w:r w:rsidR="00BA77E2" w:rsidRPr="00DF3A03">
                <w:rPr>
                  <w:rStyle w:val="Hyperlink"/>
                  <w:color w:val="auto"/>
                  <w:szCs w:val="22"/>
                  <w:lang w:eastAsia="fr-FR"/>
                </w:rPr>
                <w:t>https://www.jlab.org/ehs/ehsmanual/6106T3.htm</w:t>
              </w:r>
            </w:hyperlink>
          </w:p>
          <w:p w14:paraId="7841754B" w14:textId="77777777" w:rsidR="007D458D" w:rsidRPr="00DF3A03" w:rsidRDefault="007D458D" w:rsidP="00677A76">
            <w:pPr>
              <w:rPr>
                <w:b/>
              </w:rPr>
            </w:pPr>
          </w:p>
        </w:tc>
        <w:tc>
          <w:tcPr>
            <w:tcW w:w="820" w:type="pct"/>
          </w:tcPr>
          <w:p w14:paraId="023DB4DD" w14:textId="77777777" w:rsidR="007D458D" w:rsidRPr="00DF3A03" w:rsidRDefault="005759CA" w:rsidP="00915BB1">
            <w:pPr>
              <w:rPr>
                <w:sz w:val="24"/>
                <w:szCs w:val="24"/>
              </w:rPr>
            </w:pPr>
            <w:r w:rsidRPr="00DF3A03">
              <w:rPr>
                <w:rFonts w:ascii="Calibri" w:hAnsi="Calibri"/>
                <w:sz w:val="24"/>
                <w:szCs w:val="24"/>
              </w:rPr>
              <w:t>CP-L2PRO-cFPC-INPREP</w:t>
            </w:r>
          </w:p>
        </w:tc>
      </w:tr>
      <w:tr w:rsidR="007D458D" w:rsidRPr="00D97B1C" w14:paraId="2166DA32" w14:textId="77777777" w:rsidTr="00CB152C">
        <w:trPr>
          <w:cantSplit/>
          <w:trHeight w:val="288"/>
        </w:trPr>
        <w:tc>
          <w:tcPr>
            <w:tcW w:w="819" w:type="pct"/>
          </w:tcPr>
          <w:p w14:paraId="6184EA09" w14:textId="77777777" w:rsidR="007D458D" w:rsidRPr="00DF3A03" w:rsidRDefault="00C91D02" w:rsidP="00D97B1C">
            <w:r w:rsidRPr="00DF3A03">
              <w:t>ICD-FPC-LCLSII-4.5-IC-0237</w:t>
            </w:r>
          </w:p>
        </w:tc>
        <w:tc>
          <w:tcPr>
            <w:tcW w:w="819" w:type="pct"/>
          </w:tcPr>
          <w:p w14:paraId="431332C9" w14:textId="77777777" w:rsidR="007D458D" w:rsidRPr="00DF3A03" w:rsidRDefault="00412E3F" w:rsidP="00D97B1C">
            <w:r w:rsidRPr="00DF3A03">
              <w:t>LCLSII-FPC-Acceptance report</w:t>
            </w:r>
          </w:p>
        </w:tc>
        <w:tc>
          <w:tcPr>
            <w:tcW w:w="821" w:type="pct"/>
          </w:tcPr>
          <w:p w14:paraId="529028DA" w14:textId="77777777" w:rsidR="007D458D" w:rsidRPr="00DF3A03" w:rsidRDefault="00C91D02" w:rsidP="00C91D02">
            <w:r w:rsidRPr="00DF3A03">
              <w:t xml:space="preserve">LCLS-II-4 5-EN-0273 Metrology Inspection Report- Warm Assembly </w:t>
            </w:r>
          </w:p>
        </w:tc>
        <w:tc>
          <w:tcPr>
            <w:tcW w:w="1721" w:type="pct"/>
          </w:tcPr>
          <w:p w14:paraId="7F7C193E" w14:textId="77777777" w:rsidR="007D458D" w:rsidRPr="00DF3A03" w:rsidRDefault="00412E3F" w:rsidP="00D97B1C">
            <w:pPr>
              <w:rPr>
                <w:b/>
              </w:rPr>
            </w:pPr>
            <w:r w:rsidRPr="00DF3A03">
              <w:rPr>
                <w:b/>
              </w:rPr>
              <w:t>CP-LCLSII-FPC-incoming inspection procedure</w:t>
            </w:r>
          </w:p>
        </w:tc>
        <w:tc>
          <w:tcPr>
            <w:tcW w:w="820" w:type="pct"/>
          </w:tcPr>
          <w:p w14:paraId="56E16EDC" w14:textId="77777777" w:rsidR="007D458D" w:rsidRPr="00DF3A03" w:rsidRDefault="00412E3F" w:rsidP="00D97B1C">
            <w:pPr>
              <w:rPr>
                <w:b/>
                <w:sz w:val="20"/>
              </w:rPr>
            </w:pPr>
            <w:r w:rsidRPr="00DF3A03">
              <w:rPr>
                <w:b/>
                <w:sz w:val="20"/>
              </w:rPr>
              <w:t>CP-LCLSII-FPC-EVACUATION, VACUUM LEAK and RGA checks</w:t>
            </w:r>
            <w:r w:rsidR="00BE5D8A" w:rsidRPr="00DF3A03">
              <w:rPr>
                <w:b/>
                <w:sz w:val="20"/>
              </w:rPr>
              <w:t xml:space="preserve"> (DESY specifications or  leak check per spec 11141S0029)</w:t>
            </w:r>
          </w:p>
        </w:tc>
      </w:tr>
      <w:tr w:rsidR="00CB152C" w:rsidRPr="00D97B1C" w14:paraId="21DB9CB9" w14:textId="77777777" w:rsidTr="00CB152C">
        <w:trPr>
          <w:cantSplit/>
          <w:trHeight w:val="288"/>
        </w:trPr>
        <w:tc>
          <w:tcPr>
            <w:tcW w:w="819" w:type="pct"/>
          </w:tcPr>
          <w:p w14:paraId="01CD75B4" w14:textId="77777777" w:rsidR="00CB152C" w:rsidRPr="00DF3A03" w:rsidRDefault="00CB152C" w:rsidP="00D97B1C">
            <w:pPr>
              <w:rPr>
                <w:b/>
                <w:sz w:val="20"/>
              </w:rPr>
            </w:pPr>
            <w:r w:rsidRPr="00DF3A03">
              <w:rPr>
                <w:b/>
                <w:sz w:val="20"/>
              </w:rPr>
              <w:t>BOM FPC</w:t>
            </w:r>
            <w:r w:rsidR="00D77C73" w:rsidRPr="00DF3A03">
              <w:rPr>
                <w:b/>
                <w:sz w:val="20"/>
              </w:rPr>
              <w:t xml:space="preserve"> </w:t>
            </w:r>
            <w:r w:rsidRPr="00DF3A03">
              <w:rPr>
                <w:b/>
                <w:sz w:val="20"/>
              </w:rPr>
              <w:t xml:space="preserve">cold </w:t>
            </w:r>
          </w:p>
        </w:tc>
        <w:tc>
          <w:tcPr>
            <w:tcW w:w="819" w:type="pct"/>
          </w:tcPr>
          <w:p w14:paraId="42291D15" w14:textId="77777777" w:rsidR="00CB152C" w:rsidRPr="00DF3A03" w:rsidRDefault="00CB152C" w:rsidP="006B0C21">
            <w:pPr>
              <w:rPr>
                <w:b/>
                <w:sz w:val="20"/>
              </w:rPr>
            </w:pPr>
            <w:r w:rsidRPr="00DF3A03">
              <w:rPr>
                <w:b/>
                <w:sz w:val="20"/>
              </w:rPr>
              <w:t>BOM FPC</w:t>
            </w:r>
            <w:r w:rsidR="00D77C73" w:rsidRPr="00DF3A03">
              <w:rPr>
                <w:b/>
                <w:sz w:val="20"/>
              </w:rPr>
              <w:t xml:space="preserve"> </w:t>
            </w:r>
            <w:r w:rsidRPr="00DF3A03">
              <w:rPr>
                <w:b/>
                <w:sz w:val="20"/>
              </w:rPr>
              <w:t>warm</w:t>
            </w:r>
          </w:p>
        </w:tc>
        <w:tc>
          <w:tcPr>
            <w:tcW w:w="821" w:type="pct"/>
          </w:tcPr>
          <w:p w14:paraId="3E4D8C4B" w14:textId="77777777" w:rsidR="00CB152C" w:rsidRPr="00DF3A03" w:rsidRDefault="00CB152C" w:rsidP="006B0C21">
            <w:pPr>
              <w:rPr>
                <w:b/>
                <w:sz w:val="20"/>
              </w:rPr>
            </w:pPr>
            <w:r w:rsidRPr="00DF3A03">
              <w:rPr>
                <w:b/>
                <w:sz w:val="20"/>
              </w:rPr>
              <w:t>BOM FPC</w:t>
            </w:r>
            <w:r w:rsidR="00D77C73" w:rsidRPr="00DF3A03">
              <w:rPr>
                <w:b/>
                <w:sz w:val="20"/>
              </w:rPr>
              <w:t xml:space="preserve"> </w:t>
            </w:r>
            <w:r w:rsidRPr="00DF3A03">
              <w:rPr>
                <w:b/>
                <w:sz w:val="20"/>
              </w:rPr>
              <w:t>waveguide</w:t>
            </w:r>
          </w:p>
        </w:tc>
        <w:tc>
          <w:tcPr>
            <w:tcW w:w="1721" w:type="pct"/>
          </w:tcPr>
          <w:p w14:paraId="400BE5AC" w14:textId="77777777" w:rsidR="00CB152C" w:rsidRPr="00DF3A03" w:rsidRDefault="00CB152C" w:rsidP="006B0C21">
            <w:pPr>
              <w:rPr>
                <w:b/>
                <w:sz w:val="20"/>
              </w:rPr>
            </w:pPr>
            <w:r w:rsidRPr="00DF3A03">
              <w:rPr>
                <w:b/>
                <w:sz w:val="20"/>
              </w:rPr>
              <w:t>BOM FPC</w:t>
            </w:r>
            <w:r w:rsidR="00D77C73" w:rsidRPr="00DF3A03">
              <w:rPr>
                <w:b/>
                <w:sz w:val="20"/>
              </w:rPr>
              <w:t xml:space="preserve"> </w:t>
            </w:r>
            <w:r w:rsidRPr="00DF3A03">
              <w:rPr>
                <w:b/>
                <w:sz w:val="20"/>
              </w:rPr>
              <w:t>accessories (cryo-module related)</w:t>
            </w:r>
          </w:p>
        </w:tc>
        <w:tc>
          <w:tcPr>
            <w:tcW w:w="820" w:type="pct"/>
          </w:tcPr>
          <w:p w14:paraId="2376DBD1" w14:textId="77777777" w:rsidR="00CB152C" w:rsidRPr="00DF3A03" w:rsidRDefault="00D33C0D" w:rsidP="00D97B1C">
            <w:pPr>
              <w:rPr>
                <w:b/>
                <w:sz w:val="20"/>
              </w:rPr>
            </w:pPr>
            <w:r w:rsidRPr="00DF3A03">
              <w:rPr>
                <w:b/>
                <w:sz w:val="20"/>
              </w:rPr>
              <w:t>Drawings-links</w:t>
            </w:r>
          </w:p>
        </w:tc>
      </w:tr>
    </w:tbl>
    <w:p w14:paraId="011816BD"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656B553F" w14:textId="77777777" w:rsidTr="00A841DF">
        <w:trPr>
          <w:cantSplit/>
        </w:trPr>
        <w:tc>
          <w:tcPr>
            <w:tcW w:w="1000" w:type="pct"/>
          </w:tcPr>
          <w:p w14:paraId="142D069D" w14:textId="77777777" w:rsidR="007D458D" w:rsidRPr="00D97B1C" w:rsidRDefault="007D458D" w:rsidP="00D97B1C">
            <w:r w:rsidRPr="00D97B1C">
              <w:t>Revision Note</w:t>
            </w:r>
          </w:p>
        </w:tc>
        <w:tc>
          <w:tcPr>
            <w:tcW w:w="4000" w:type="pct"/>
          </w:tcPr>
          <w:p w14:paraId="1E63601F" w14:textId="77777777" w:rsidR="007D458D" w:rsidRPr="00D97B1C" w:rsidRDefault="007D458D" w:rsidP="00D97B1C"/>
        </w:tc>
      </w:tr>
      <w:tr w:rsidR="007D458D" w:rsidRPr="00D97B1C" w14:paraId="5C4EA461" w14:textId="77777777" w:rsidTr="00A841DF">
        <w:trPr>
          <w:cantSplit/>
        </w:trPr>
        <w:tc>
          <w:tcPr>
            <w:tcW w:w="1000" w:type="pct"/>
          </w:tcPr>
          <w:p w14:paraId="61B23B1F" w14:textId="77777777" w:rsidR="007D458D" w:rsidRPr="00D97B1C" w:rsidRDefault="007D458D" w:rsidP="00D97B1C">
            <w:r w:rsidRPr="00D97B1C">
              <w:t>R1</w:t>
            </w:r>
          </w:p>
        </w:tc>
        <w:tc>
          <w:tcPr>
            <w:tcW w:w="4000" w:type="pct"/>
          </w:tcPr>
          <w:p w14:paraId="0D9305B5" w14:textId="77777777" w:rsidR="007D458D" w:rsidRPr="00D97B1C" w:rsidRDefault="007D458D" w:rsidP="00D97B1C">
            <w:r w:rsidRPr="00D97B1C">
              <w:t>Initial release of this Traveler.</w:t>
            </w:r>
          </w:p>
        </w:tc>
      </w:tr>
    </w:tbl>
    <w:p w14:paraId="5004FCD9" w14:textId="77777777" w:rsidR="00AD6CB7" w:rsidRDefault="00AD6CB7" w:rsidP="00D97B1C"/>
    <w:p w14:paraId="6A64E1FA" w14:textId="77777777" w:rsidR="00AD6CB7" w:rsidRDefault="00AD6CB7">
      <w:pPr>
        <w:spacing w:after="200" w:line="276" w:lineRule="auto"/>
      </w:pPr>
      <w:r>
        <w:br w:type="page"/>
      </w:r>
    </w:p>
    <w:p w14:paraId="3B3E2929" w14:textId="77777777" w:rsidR="007D458D" w:rsidRPr="00D97B1C" w:rsidRDefault="007D458D" w:rsidP="00D97B1C"/>
    <w:tbl>
      <w:tblPr>
        <w:tblStyle w:val="TableGrid"/>
        <w:tblW w:w="5000" w:type="pct"/>
        <w:tblCellMar>
          <w:left w:w="115" w:type="dxa"/>
          <w:right w:w="115" w:type="dxa"/>
        </w:tblCellMar>
        <w:tblLook w:val="04A0" w:firstRow="1" w:lastRow="0" w:firstColumn="1" w:lastColumn="0" w:noHBand="0" w:noVBand="1"/>
      </w:tblPr>
      <w:tblGrid>
        <w:gridCol w:w="1199"/>
        <w:gridCol w:w="7351"/>
        <w:gridCol w:w="4400"/>
      </w:tblGrid>
      <w:tr w:rsidR="007D458D" w:rsidRPr="00D97B1C" w14:paraId="57B13517" w14:textId="77777777" w:rsidTr="0054067A">
        <w:trPr>
          <w:trHeight w:val="288"/>
        </w:trPr>
        <w:tc>
          <w:tcPr>
            <w:tcW w:w="1199" w:type="dxa"/>
          </w:tcPr>
          <w:p w14:paraId="5ABDCE9A" w14:textId="77777777" w:rsidR="007D458D" w:rsidRPr="00D97B1C" w:rsidRDefault="007D458D" w:rsidP="00D97B1C">
            <w:r w:rsidRPr="00D97B1C">
              <w:t>Step No.</w:t>
            </w:r>
          </w:p>
        </w:tc>
        <w:tc>
          <w:tcPr>
            <w:tcW w:w="7351" w:type="dxa"/>
          </w:tcPr>
          <w:p w14:paraId="3EABD970" w14:textId="77777777" w:rsidR="007D458D" w:rsidRPr="00D97B1C" w:rsidRDefault="007D458D" w:rsidP="00D97B1C">
            <w:r w:rsidRPr="00D97B1C">
              <w:t>Instructions</w:t>
            </w:r>
          </w:p>
        </w:tc>
        <w:tc>
          <w:tcPr>
            <w:tcW w:w="4400" w:type="dxa"/>
            <w:noWrap/>
          </w:tcPr>
          <w:p w14:paraId="61C18251" w14:textId="77777777" w:rsidR="007D458D" w:rsidRPr="00D97B1C" w:rsidRDefault="007D458D" w:rsidP="00D97B1C">
            <w:r w:rsidRPr="00D97B1C">
              <w:t>Data Input</w:t>
            </w:r>
          </w:p>
        </w:tc>
      </w:tr>
      <w:tr w:rsidR="007D458D" w:rsidRPr="00D97B1C" w14:paraId="6A1F57F4" w14:textId="77777777" w:rsidTr="0054067A">
        <w:trPr>
          <w:trHeight w:val="288"/>
        </w:trPr>
        <w:tc>
          <w:tcPr>
            <w:tcW w:w="1199" w:type="dxa"/>
          </w:tcPr>
          <w:p w14:paraId="444EA120" w14:textId="77777777" w:rsidR="007D458D" w:rsidRPr="00D97B1C" w:rsidRDefault="007D458D" w:rsidP="00D97B1C">
            <w:r w:rsidRPr="00D97B1C">
              <w:t>1</w:t>
            </w:r>
          </w:p>
        </w:tc>
        <w:tc>
          <w:tcPr>
            <w:tcW w:w="7351" w:type="dxa"/>
          </w:tcPr>
          <w:p w14:paraId="17882670" w14:textId="5E0BEDF0" w:rsidR="007D458D" w:rsidRDefault="00BE5D8A" w:rsidP="00755A06">
            <w:r>
              <w:t xml:space="preserve">The </w:t>
            </w:r>
            <w:r w:rsidR="00743377">
              <w:t xml:space="preserve">L2HE </w:t>
            </w:r>
            <w:r>
              <w:t xml:space="preserve">FPC cold part would arrive in pair, under vacuum assembled </w:t>
            </w:r>
            <w:r w:rsidR="00743377">
              <w:t>on a waveguide</w:t>
            </w:r>
            <w:r>
              <w:t>.</w:t>
            </w:r>
            <w:r w:rsidR="00743377">
              <w:t xml:space="preserve"> The test stand with couplers is shipped in double metallized plastic bags, backfilled with filtered Nitrogen, thermally sealed.</w:t>
            </w:r>
          </w:p>
          <w:p w14:paraId="5D375A0C" w14:textId="70DDB3A9" w:rsidR="00BE5D8A" w:rsidRDefault="00743377" w:rsidP="00755A06">
            <w:r>
              <w:t>The clean room technicians performing cold FPC part incoming inspections have to:</w:t>
            </w:r>
          </w:p>
          <w:p w14:paraId="2F866384" w14:textId="77777777" w:rsidR="00BE5D8A" w:rsidRDefault="00BE5D8A" w:rsidP="00BE5D8A">
            <w:pPr>
              <w:pStyle w:val="ListParagraph"/>
              <w:numPr>
                <w:ilvl w:val="1"/>
                <w:numId w:val="1"/>
              </w:numPr>
            </w:pPr>
            <w:r>
              <w:t xml:space="preserve">Record </w:t>
            </w:r>
            <w:r w:rsidR="00CD4937">
              <w:t>inspection</w:t>
            </w:r>
            <w:r>
              <w:t xml:space="preserve"> date</w:t>
            </w:r>
          </w:p>
          <w:p w14:paraId="51A47AAC" w14:textId="77777777" w:rsidR="00BE5D8A" w:rsidRDefault="00BE5D8A" w:rsidP="00BE5D8A">
            <w:pPr>
              <w:pStyle w:val="ListParagraph"/>
              <w:numPr>
                <w:ilvl w:val="1"/>
                <w:numId w:val="1"/>
              </w:numPr>
            </w:pPr>
            <w:r>
              <w:t>Record technician(s) names performing incoming inspection</w:t>
            </w:r>
          </w:p>
          <w:p w14:paraId="2E02E969" w14:textId="77777777" w:rsidR="00FC0DBB" w:rsidRDefault="00FC0DBB" w:rsidP="00CD4937"/>
          <w:p w14:paraId="40C11B37" w14:textId="3783AC98" w:rsidR="00BE5D8A" w:rsidRDefault="00BE5D8A" w:rsidP="00BE5D8A">
            <w:pPr>
              <w:pStyle w:val="ListParagraph"/>
              <w:numPr>
                <w:ilvl w:val="1"/>
                <w:numId w:val="1"/>
              </w:numPr>
            </w:pPr>
            <w:r>
              <w:t xml:space="preserve">Check </w:t>
            </w:r>
            <w:r w:rsidR="00743377">
              <w:t xml:space="preserve">and record cFPC </w:t>
            </w:r>
            <w:r>
              <w:t>vendor name</w:t>
            </w:r>
          </w:p>
          <w:p w14:paraId="4B3DDE0D" w14:textId="77777777" w:rsidR="007F4196" w:rsidRDefault="007F4196" w:rsidP="007F4196">
            <w:pPr>
              <w:pStyle w:val="ListParagraph"/>
              <w:ind w:left="360"/>
            </w:pPr>
          </w:p>
          <w:p w14:paraId="1F7C8718" w14:textId="77777777" w:rsidR="00CD4937" w:rsidRDefault="00CD4937" w:rsidP="007F4196">
            <w:pPr>
              <w:pStyle w:val="ListParagraph"/>
              <w:ind w:left="360"/>
            </w:pPr>
          </w:p>
          <w:p w14:paraId="07576C8E" w14:textId="407EFCE9" w:rsidR="00BE5D8A" w:rsidRDefault="00BE5D8A" w:rsidP="00BE5D8A">
            <w:pPr>
              <w:pStyle w:val="ListParagraph"/>
              <w:numPr>
                <w:ilvl w:val="1"/>
                <w:numId w:val="1"/>
              </w:numPr>
            </w:pPr>
            <w:r>
              <w:t xml:space="preserve">Check availability of documentation related </w:t>
            </w:r>
            <w:r w:rsidR="007F4196">
              <w:t xml:space="preserve">with the </w:t>
            </w:r>
            <w:proofErr w:type="spellStart"/>
            <w:r w:rsidR="00743377">
              <w:t>c</w:t>
            </w:r>
            <w:r w:rsidR="007F4196">
              <w:t>FPCs</w:t>
            </w:r>
            <w:proofErr w:type="spellEnd"/>
            <w:r w:rsidR="007F4196">
              <w:t xml:space="preserve">: </w:t>
            </w:r>
            <w:r w:rsidR="00317974">
              <w:t>vendor’s Acceptance reports</w:t>
            </w:r>
            <w:r w:rsidR="007F4196">
              <w:t>. If documentation exists, select YES</w:t>
            </w:r>
            <w:r w:rsidR="00125A91">
              <w:t xml:space="preserve"> and upload the documentation</w:t>
            </w:r>
            <w:r w:rsidR="007F4196">
              <w:t xml:space="preserve">. If the documentation is missing, </w:t>
            </w:r>
            <w:r w:rsidR="00BC7BFB">
              <w:t xml:space="preserve">comment and generate </w:t>
            </w:r>
            <w:r w:rsidR="00BC7BFB" w:rsidRPr="00000A6D">
              <w:rPr>
                <w:b/>
                <w:color w:val="FF0000"/>
                <w:sz w:val="24"/>
                <w:szCs w:val="24"/>
              </w:rPr>
              <w:t>NCR</w:t>
            </w:r>
            <w:r w:rsidR="00BC7BFB">
              <w:t>.</w:t>
            </w:r>
          </w:p>
          <w:p w14:paraId="13764598" w14:textId="77777777" w:rsidR="001F33AC" w:rsidRDefault="001F33AC" w:rsidP="00FC0DBB"/>
          <w:p w14:paraId="3B589F40" w14:textId="77777777" w:rsidR="00125A91" w:rsidRDefault="00125A91" w:rsidP="00BC7BFB">
            <w:pPr>
              <w:pStyle w:val="ListParagraph"/>
            </w:pPr>
          </w:p>
          <w:p w14:paraId="51E23B95" w14:textId="2610A80E" w:rsidR="00FC0DBB" w:rsidRDefault="00BC7BFB" w:rsidP="00BE5D8A">
            <w:pPr>
              <w:pStyle w:val="ListParagraph"/>
              <w:numPr>
                <w:ilvl w:val="1"/>
                <w:numId w:val="1"/>
              </w:numPr>
            </w:pPr>
            <w:r>
              <w:t xml:space="preserve">Record FPC </w:t>
            </w:r>
            <w:r w:rsidR="00125A91">
              <w:t>pair number (the FPC pair refers</w:t>
            </w:r>
            <w:r>
              <w:t xml:space="preserve"> to the test </w:t>
            </w:r>
            <w:r w:rsidR="00787FA2">
              <w:t xml:space="preserve">stand with waveguide onto which: </w:t>
            </w:r>
            <w:r>
              <w:t xml:space="preserve">two cold FPC parts, test frame, </w:t>
            </w:r>
            <w:r w:rsidR="00787FA2">
              <w:t>right angle valve</w:t>
            </w:r>
            <w:r>
              <w:t>, ha</w:t>
            </w:r>
            <w:r w:rsidR="00125A91">
              <w:t>r</w:t>
            </w:r>
            <w:r>
              <w:t xml:space="preserve">dware to protect ceramics, </w:t>
            </w:r>
            <w:r w:rsidR="00787FA2">
              <w:t>cold</w:t>
            </w:r>
            <w:r>
              <w:t xml:space="preserve"> </w:t>
            </w:r>
            <w:r w:rsidR="00787FA2">
              <w:t>restrains</w:t>
            </w:r>
            <w:r>
              <w:t xml:space="preserve">). </w:t>
            </w:r>
          </w:p>
          <w:p w14:paraId="048ECB01" w14:textId="77777777" w:rsidR="000F020D" w:rsidRDefault="000F020D" w:rsidP="00787FA2"/>
          <w:p w14:paraId="750E8C66" w14:textId="52C0A779" w:rsidR="000F020D" w:rsidRDefault="002656B7" w:rsidP="002656B7">
            <w:pPr>
              <w:pStyle w:val="ListParagraph"/>
              <w:numPr>
                <w:ilvl w:val="1"/>
                <w:numId w:val="1"/>
              </w:numPr>
            </w:pPr>
            <w:r>
              <w:t>Visually check the integrity of plastic bags</w:t>
            </w:r>
            <w:r w:rsidR="001A0AE9">
              <w:t xml:space="preserve"> for test stand with two FPC colds</w:t>
            </w:r>
            <w:r>
              <w:t>.</w:t>
            </w:r>
            <w:r w:rsidR="00787FA2">
              <w:t xml:space="preserve"> If the plastic bags are not damaged, select </w:t>
            </w:r>
            <w:r w:rsidR="00B879A5">
              <w:t>YES</w:t>
            </w:r>
            <w:r w:rsidR="00787FA2">
              <w:t>. If not, use the comment box to record findings and generate NCR.</w:t>
            </w:r>
          </w:p>
          <w:p w14:paraId="3EE19ED5" w14:textId="77777777" w:rsidR="008A4FAA" w:rsidRDefault="008A4FAA" w:rsidP="00787FA2"/>
          <w:p w14:paraId="72D1EFF8" w14:textId="0AF3D572" w:rsidR="00BC7BFB" w:rsidRDefault="00BC7BFB" w:rsidP="003D3BAE">
            <w:pPr>
              <w:pStyle w:val="ListParagraph"/>
              <w:numPr>
                <w:ilvl w:val="1"/>
                <w:numId w:val="1"/>
              </w:numPr>
            </w:pPr>
            <w:r>
              <w:t xml:space="preserve">Record the first </w:t>
            </w:r>
            <w:r w:rsidR="00787FA2">
              <w:t xml:space="preserve">cold </w:t>
            </w:r>
            <w:r>
              <w:t>FPC</w:t>
            </w:r>
            <w:r w:rsidR="00787FA2">
              <w:t xml:space="preserve"> </w:t>
            </w:r>
            <w:r w:rsidR="00834EDE">
              <w:t xml:space="preserve">serial </w:t>
            </w:r>
            <w:r>
              <w:t xml:space="preserve">number (the FPC </w:t>
            </w:r>
            <w:r w:rsidR="00317974">
              <w:t>cold refers</w:t>
            </w:r>
            <w:r>
              <w:t xml:space="preserve"> to the cold FPC parts</w:t>
            </w:r>
            <w:r w:rsidR="00317974">
              <w:t>, hardware to protect ceramics</w:t>
            </w:r>
            <w:r w:rsidR="00787FA2">
              <w:t xml:space="preserve"> and </w:t>
            </w:r>
            <w:r>
              <w:t xml:space="preserve">bellows during transport). </w:t>
            </w:r>
          </w:p>
          <w:p w14:paraId="7AEFF5A6" w14:textId="77777777" w:rsidR="0091768B" w:rsidRDefault="0091768B" w:rsidP="00BC7BFB">
            <w:pPr>
              <w:pStyle w:val="ListParagraph"/>
            </w:pPr>
          </w:p>
          <w:p w14:paraId="62AFEB8C" w14:textId="620812BE" w:rsidR="00910BB4" w:rsidRDefault="00BC7BFB" w:rsidP="000F020D">
            <w:pPr>
              <w:pStyle w:val="ListParagraph"/>
              <w:numPr>
                <w:ilvl w:val="1"/>
                <w:numId w:val="1"/>
              </w:numPr>
            </w:pPr>
            <w:r>
              <w:t xml:space="preserve">Record the </w:t>
            </w:r>
            <w:r w:rsidR="00317974">
              <w:t xml:space="preserve">second </w:t>
            </w:r>
            <w:r w:rsidR="00787FA2">
              <w:t xml:space="preserve">cold </w:t>
            </w:r>
            <w:r w:rsidR="00317974">
              <w:t>FPC</w:t>
            </w:r>
            <w:r w:rsidR="00787FA2">
              <w:t xml:space="preserve"> </w:t>
            </w:r>
            <w:r w:rsidR="0091768B">
              <w:t xml:space="preserve">serial </w:t>
            </w:r>
            <w:r w:rsidR="00125A91">
              <w:t xml:space="preserve">number </w:t>
            </w:r>
            <w:r w:rsidR="00787FA2">
              <w:t>(the FPC cold refers to the cold FPC parts, hardware to protect ceramics and bellows during transport).</w:t>
            </w:r>
          </w:p>
          <w:p w14:paraId="11EC38A6" w14:textId="77777777" w:rsidR="00FC0DBB" w:rsidRDefault="00FC0DBB" w:rsidP="001A0AE9"/>
          <w:p w14:paraId="113E0EEC" w14:textId="77777777" w:rsidR="00AA3E47" w:rsidRPr="0091768B" w:rsidRDefault="00AA3E47" w:rsidP="00AA3E47"/>
          <w:p w14:paraId="14CF3D04" w14:textId="77777777" w:rsidR="00C003AB" w:rsidRDefault="00C003AB" w:rsidP="00C003AB"/>
          <w:p w14:paraId="0FD99F76" w14:textId="77777777" w:rsidR="00BC7BFB" w:rsidRPr="00D97B1C" w:rsidRDefault="00BC7BFB" w:rsidP="00787FA2"/>
        </w:tc>
        <w:tc>
          <w:tcPr>
            <w:tcW w:w="4400" w:type="dxa"/>
            <w:noWrap/>
          </w:tcPr>
          <w:p w14:paraId="30E712B4" w14:textId="77777777" w:rsidR="00743377" w:rsidRDefault="00743377" w:rsidP="00C53F69"/>
          <w:p w14:paraId="4AE49125" w14:textId="77777777" w:rsidR="00743377" w:rsidRDefault="00743377" w:rsidP="00C53F69"/>
          <w:p w14:paraId="65F3F516" w14:textId="77777777" w:rsidR="00743377" w:rsidRDefault="00743377" w:rsidP="00C53F69"/>
          <w:p w14:paraId="4CC5DF14" w14:textId="77777777" w:rsidR="00743377" w:rsidRDefault="00743377" w:rsidP="00C53F69"/>
          <w:p w14:paraId="7E7849E6" w14:textId="77777777" w:rsidR="00743377" w:rsidRDefault="00743377" w:rsidP="00C53F69"/>
          <w:p w14:paraId="2AC7348E" w14:textId="410B5FCB" w:rsidR="00BE5D8A" w:rsidRDefault="00BE5D8A" w:rsidP="00C53F69">
            <w:r>
              <w:t>[</w:t>
            </w:r>
            <w:r w:rsidR="003A7E02">
              <w:t>[</w:t>
            </w:r>
            <w:proofErr w:type="spellStart"/>
            <w:r w:rsidR="00CD4937">
              <w:t>Inspection</w:t>
            </w:r>
            <w:r w:rsidR="003A7E02">
              <w:t>D</w:t>
            </w:r>
            <w:r>
              <w:t>ate</w:t>
            </w:r>
            <w:proofErr w:type="spellEnd"/>
            <w:r>
              <w:t>]] &lt;&lt;TIMESTAMP&gt;&gt;</w:t>
            </w:r>
          </w:p>
          <w:p w14:paraId="3737F863" w14:textId="77777777" w:rsidR="003A7E02" w:rsidRDefault="003A7E02" w:rsidP="00C53F69">
            <w:r>
              <w:t>[[Operators]] &lt;&lt;USERNAME&gt;&gt;</w:t>
            </w:r>
          </w:p>
          <w:p w14:paraId="7940CEC5" w14:textId="77777777" w:rsidR="00FC0DBB" w:rsidRDefault="00FC0DBB" w:rsidP="00C53F69"/>
          <w:p w14:paraId="46494F7B" w14:textId="5342B0A1" w:rsidR="007F4196" w:rsidRDefault="00FC0DBB" w:rsidP="00C53F69">
            <w:r>
              <w:t>[</w:t>
            </w:r>
            <w:r w:rsidR="007F4196">
              <w:t>[</w:t>
            </w:r>
            <w:proofErr w:type="spellStart"/>
            <w:r w:rsidR="007F4196">
              <w:t>VendorName</w:t>
            </w:r>
            <w:proofErr w:type="spellEnd"/>
            <w:r w:rsidR="007F4196">
              <w:t>]] {</w:t>
            </w:r>
            <w:r w:rsidR="00743377">
              <w:t>{</w:t>
            </w:r>
            <w:r w:rsidR="007F4196">
              <w:t>CPI,</w:t>
            </w:r>
            <w:r w:rsidR="00743377">
              <w:t xml:space="preserve"> </w:t>
            </w:r>
            <w:r w:rsidR="007F4196">
              <w:t>RI-Thales}} &lt;&lt;SELECT&gt;&gt;</w:t>
            </w:r>
          </w:p>
          <w:p w14:paraId="057AFB87" w14:textId="77777777" w:rsidR="007678C8" w:rsidRDefault="007678C8" w:rsidP="00BC7BFB"/>
          <w:p w14:paraId="5A10155A" w14:textId="77777777" w:rsidR="00BC7BFB" w:rsidRDefault="00BC7BFB" w:rsidP="00BC7BFB">
            <w:r>
              <w:t>[[</w:t>
            </w:r>
            <w:proofErr w:type="spellStart"/>
            <w:r>
              <w:t>AcceptanceReportOK</w:t>
            </w:r>
            <w:proofErr w:type="spellEnd"/>
            <w:r>
              <w:t>]] &lt;&lt;YESNO&gt;&gt;</w:t>
            </w:r>
          </w:p>
          <w:p w14:paraId="360FF716" w14:textId="77777777" w:rsidR="00125A91" w:rsidRDefault="00125A91" w:rsidP="00BC7BFB">
            <w:r>
              <w:t>[[</w:t>
            </w:r>
            <w:proofErr w:type="spellStart"/>
            <w:r>
              <w:t>Upload</w:t>
            </w:r>
            <w:r w:rsidR="001F33AC" w:rsidRPr="000F020D">
              <w:rPr>
                <w:b/>
              </w:rPr>
              <w:t>LINK</w:t>
            </w:r>
            <w:r>
              <w:t>Acceptance</w:t>
            </w:r>
            <w:proofErr w:type="spellEnd"/>
            <w:r>
              <w:t xml:space="preserve"> reports]] &lt;&lt;FILEUPLOAD&gt;&gt;</w:t>
            </w:r>
          </w:p>
          <w:p w14:paraId="1D86D538" w14:textId="77777777" w:rsidR="003A7E02" w:rsidRDefault="00BC7BFB" w:rsidP="00C53F69">
            <w:r>
              <w:t>[[</w:t>
            </w:r>
            <w:proofErr w:type="spellStart"/>
            <w:r w:rsidR="006C046B">
              <w:t>CommAcceptanceReport</w:t>
            </w:r>
            <w:proofErr w:type="spellEnd"/>
            <w:r>
              <w:t>]] &lt;&lt;COMMENT&gt;&gt;</w:t>
            </w:r>
          </w:p>
          <w:p w14:paraId="58AE9118" w14:textId="77777777" w:rsidR="001F33AC" w:rsidRDefault="001F33AC" w:rsidP="00C53F69"/>
          <w:p w14:paraId="70A6299B" w14:textId="77777777" w:rsidR="00BC7BFB" w:rsidRDefault="00BC7BFB" w:rsidP="00C53F69">
            <w:r>
              <w:t>[[FPC</w:t>
            </w:r>
            <w:r w:rsidR="00AD6CB7">
              <w:t>SN</w:t>
            </w:r>
            <w:r>
              <w:t>]] &lt;&lt;</w:t>
            </w:r>
            <w:r w:rsidR="00AD6CB7">
              <w:t>FPC</w:t>
            </w:r>
            <w:r>
              <w:t>SN&gt;&gt;</w:t>
            </w:r>
          </w:p>
          <w:p w14:paraId="31971745" w14:textId="77777777" w:rsidR="004F0E79" w:rsidRDefault="004F0E79" w:rsidP="00FC0DBB"/>
          <w:p w14:paraId="0C648491" w14:textId="77777777" w:rsidR="004F0E79" w:rsidRDefault="004F0E79" w:rsidP="00FC0DBB"/>
          <w:p w14:paraId="073E61A1" w14:textId="77777777" w:rsidR="004F0E79" w:rsidRDefault="004F0E79" w:rsidP="00FC0DBB"/>
          <w:p w14:paraId="6174768B" w14:textId="77777777" w:rsidR="00FC0DBB" w:rsidRDefault="001A0AE9" w:rsidP="00FC0DBB">
            <w:r>
              <w:t>[[</w:t>
            </w:r>
            <w:proofErr w:type="spellStart"/>
            <w:r>
              <w:t>PlasticBagColds</w:t>
            </w:r>
            <w:r w:rsidR="00FC0DBB">
              <w:t>OK</w:t>
            </w:r>
            <w:proofErr w:type="spellEnd"/>
            <w:r w:rsidR="00FC0DBB">
              <w:t>]] &lt;&lt;YESNO&gt;&gt;</w:t>
            </w:r>
          </w:p>
          <w:p w14:paraId="4BF4AD74" w14:textId="77777777" w:rsidR="00FC0DBB" w:rsidRDefault="000F020D" w:rsidP="00FC0DBB">
            <w:r>
              <w:t>[</w:t>
            </w:r>
            <w:r w:rsidR="001A0AE9">
              <w:t>[</w:t>
            </w:r>
            <w:proofErr w:type="spellStart"/>
            <w:r w:rsidR="001A0AE9">
              <w:t>PlasticBagColdsComm</w:t>
            </w:r>
            <w:proofErr w:type="spellEnd"/>
            <w:r w:rsidR="001A0AE9">
              <w:t xml:space="preserve"> </w:t>
            </w:r>
            <w:r w:rsidR="00FC0DBB">
              <w:t>]] &lt;&lt;COMMENT&gt;&gt;</w:t>
            </w:r>
          </w:p>
          <w:p w14:paraId="123006F9" w14:textId="77777777" w:rsidR="00787FA2" w:rsidRDefault="00787FA2" w:rsidP="005A1556"/>
          <w:p w14:paraId="200D02B2" w14:textId="77777777" w:rsidR="00787FA2" w:rsidRDefault="00787FA2" w:rsidP="005A1556"/>
          <w:p w14:paraId="4C2F0E12" w14:textId="102F855A" w:rsidR="005A1556" w:rsidRDefault="005A1556" w:rsidP="005A1556">
            <w:r>
              <w:t>[</w:t>
            </w:r>
            <w:r w:rsidR="000F020D">
              <w:t>[</w:t>
            </w:r>
            <w:r w:rsidR="00787FA2">
              <w:t>c</w:t>
            </w:r>
            <w:r w:rsidR="000F020D">
              <w:t>FPCSN1</w:t>
            </w:r>
            <w:r>
              <w:t>]] &lt;&lt;</w:t>
            </w:r>
            <w:proofErr w:type="spellStart"/>
            <w:r w:rsidR="00787FA2">
              <w:t>c</w:t>
            </w:r>
            <w:r w:rsidR="00AD6CB7">
              <w:t>FPCC</w:t>
            </w:r>
            <w:r>
              <w:t>SN</w:t>
            </w:r>
            <w:proofErr w:type="spellEnd"/>
            <w:r>
              <w:t>&gt;&gt;</w:t>
            </w:r>
          </w:p>
          <w:p w14:paraId="443BA2E7" w14:textId="77777777" w:rsidR="005A1556" w:rsidRDefault="005A1556" w:rsidP="00C53F69"/>
          <w:p w14:paraId="3EE55401" w14:textId="77777777" w:rsidR="005A1556" w:rsidRDefault="005A1556" w:rsidP="00C53F69"/>
          <w:p w14:paraId="165ECA8D" w14:textId="0B001C3B" w:rsidR="000F020D" w:rsidRDefault="000F020D" w:rsidP="000F020D">
            <w:r>
              <w:t>[[</w:t>
            </w:r>
            <w:r w:rsidR="00B879A5">
              <w:t>c</w:t>
            </w:r>
            <w:r>
              <w:t>FPCSN2]] &lt;&lt;</w:t>
            </w:r>
            <w:proofErr w:type="spellStart"/>
            <w:r w:rsidR="00B879A5">
              <w:t>c</w:t>
            </w:r>
            <w:r w:rsidR="00AD6CB7">
              <w:t>FPC</w:t>
            </w:r>
            <w:r>
              <w:t>SN</w:t>
            </w:r>
            <w:proofErr w:type="spellEnd"/>
            <w:r>
              <w:t>&gt;&gt;</w:t>
            </w:r>
          </w:p>
          <w:p w14:paraId="4D8D3905" w14:textId="77777777" w:rsidR="00871E93" w:rsidRDefault="00871E93" w:rsidP="00C53F69"/>
          <w:p w14:paraId="3DD15EB1" w14:textId="77777777" w:rsidR="00871E93" w:rsidRDefault="00871E93" w:rsidP="00C53F69"/>
          <w:p w14:paraId="242A7908" w14:textId="77777777" w:rsidR="0091768B" w:rsidRDefault="0091768B" w:rsidP="00871E93"/>
          <w:p w14:paraId="292EACFD" w14:textId="77777777" w:rsidR="00AA3E47" w:rsidRDefault="00AA3E47" w:rsidP="00871E93"/>
          <w:p w14:paraId="23AE2071" w14:textId="5F345380" w:rsidR="002C133B" w:rsidRPr="00D97B1C" w:rsidRDefault="002C133B" w:rsidP="000123D2"/>
        </w:tc>
      </w:tr>
      <w:tr w:rsidR="007D458D" w:rsidRPr="00D97B1C" w14:paraId="7BAE8B71" w14:textId="77777777" w:rsidTr="0054067A">
        <w:trPr>
          <w:trHeight w:val="288"/>
        </w:trPr>
        <w:tc>
          <w:tcPr>
            <w:tcW w:w="1199" w:type="dxa"/>
          </w:tcPr>
          <w:p w14:paraId="4F7E21BA" w14:textId="77777777" w:rsidR="007D458D" w:rsidRPr="00D97B1C" w:rsidRDefault="007D458D" w:rsidP="00D97B1C">
            <w:r w:rsidRPr="00D97B1C">
              <w:lastRenderedPageBreak/>
              <w:t>2</w:t>
            </w:r>
          </w:p>
        </w:tc>
        <w:tc>
          <w:tcPr>
            <w:tcW w:w="7351" w:type="dxa"/>
          </w:tcPr>
          <w:p w14:paraId="34E0C09A" w14:textId="7C6A5394" w:rsidR="007D458D" w:rsidRPr="00D97B1C" w:rsidRDefault="00787FA2" w:rsidP="00D97B1C">
            <w:r>
              <w:t>Transfer</w:t>
            </w:r>
            <w:r w:rsidR="00834EDE">
              <w:t xml:space="preserve"> two cold FPCs assembled on the test box on a test cart </w:t>
            </w:r>
            <w:r w:rsidR="00B4523D">
              <w:t xml:space="preserve">from </w:t>
            </w:r>
            <w:r>
              <w:t xml:space="preserve">JLAB’s </w:t>
            </w:r>
            <w:r w:rsidR="00B4523D">
              <w:t xml:space="preserve">receiving </w:t>
            </w:r>
            <w:r>
              <w:t xml:space="preserve">(Annex) </w:t>
            </w:r>
            <w:r w:rsidR="00B4523D">
              <w:t xml:space="preserve">area to the </w:t>
            </w:r>
            <w:r>
              <w:t>chemistry</w:t>
            </w:r>
            <w:r w:rsidR="00B4523D">
              <w:t xml:space="preserve"> </w:t>
            </w:r>
            <w:r>
              <w:t>area</w:t>
            </w:r>
            <w:r w:rsidR="00B4523D">
              <w:t>.</w:t>
            </w:r>
          </w:p>
        </w:tc>
        <w:tc>
          <w:tcPr>
            <w:tcW w:w="4400" w:type="dxa"/>
            <w:noWrap/>
          </w:tcPr>
          <w:p w14:paraId="2D499A3B" w14:textId="77777777" w:rsidR="007D458D" w:rsidRPr="00D97B1C" w:rsidRDefault="007D458D" w:rsidP="00D97B1C"/>
        </w:tc>
      </w:tr>
      <w:tr w:rsidR="007161F2" w:rsidRPr="00D97B1C" w14:paraId="3D901D60" w14:textId="77777777" w:rsidTr="0054067A">
        <w:trPr>
          <w:trHeight w:val="413"/>
        </w:trPr>
        <w:tc>
          <w:tcPr>
            <w:tcW w:w="1199" w:type="dxa"/>
            <w:vMerge w:val="restart"/>
          </w:tcPr>
          <w:p w14:paraId="72286F39" w14:textId="77777777" w:rsidR="007161F2" w:rsidRPr="00D97B1C" w:rsidRDefault="007161F2" w:rsidP="00D97B1C">
            <w:r w:rsidRPr="00D97B1C">
              <w:t>3</w:t>
            </w:r>
          </w:p>
        </w:tc>
        <w:tc>
          <w:tcPr>
            <w:tcW w:w="7351" w:type="dxa"/>
          </w:tcPr>
          <w:p w14:paraId="143FE39B" w14:textId="77777777" w:rsidR="007161F2" w:rsidRPr="00D97B1C" w:rsidRDefault="007161F2" w:rsidP="00346B5A">
            <w:r>
              <w:t>3.1 Record preparation date for clean room admission</w:t>
            </w:r>
          </w:p>
        </w:tc>
        <w:tc>
          <w:tcPr>
            <w:tcW w:w="4400" w:type="dxa"/>
            <w:noWrap/>
          </w:tcPr>
          <w:p w14:paraId="720B7B8F" w14:textId="77777777" w:rsidR="007161F2" w:rsidRPr="00D97B1C" w:rsidRDefault="007161F2" w:rsidP="00346B5A">
            <w:r>
              <w:t>[[</w:t>
            </w:r>
            <w:proofErr w:type="spellStart"/>
            <w:r>
              <w:t>PrepCleanDate</w:t>
            </w:r>
            <w:proofErr w:type="spellEnd"/>
            <w:r>
              <w:t>]] &lt;&lt;TIMESTAMP&gt;&gt;</w:t>
            </w:r>
          </w:p>
        </w:tc>
      </w:tr>
      <w:tr w:rsidR="00346B5A" w:rsidRPr="00D97B1C" w14:paraId="4F260D91" w14:textId="77777777" w:rsidTr="0054067A">
        <w:trPr>
          <w:trHeight w:val="288"/>
        </w:trPr>
        <w:tc>
          <w:tcPr>
            <w:tcW w:w="1199" w:type="dxa"/>
            <w:vMerge/>
          </w:tcPr>
          <w:p w14:paraId="5CC3D29A" w14:textId="77777777" w:rsidR="00346B5A" w:rsidRPr="00D97B1C" w:rsidRDefault="00346B5A" w:rsidP="00D97B1C"/>
        </w:tc>
        <w:tc>
          <w:tcPr>
            <w:tcW w:w="7351" w:type="dxa"/>
          </w:tcPr>
          <w:p w14:paraId="5F7338E8" w14:textId="77777777" w:rsidR="00346B5A" w:rsidRDefault="00346B5A" w:rsidP="00346B5A">
            <w:r>
              <w:t>3.2 Record technician(s) names performing preparation for clean room admission</w:t>
            </w:r>
          </w:p>
        </w:tc>
        <w:tc>
          <w:tcPr>
            <w:tcW w:w="4400" w:type="dxa"/>
            <w:noWrap/>
          </w:tcPr>
          <w:p w14:paraId="625B09C0" w14:textId="77777777" w:rsidR="00346B5A" w:rsidRDefault="00346B5A" w:rsidP="00346B5A">
            <w:r>
              <w:t>[[</w:t>
            </w:r>
            <w:proofErr w:type="spellStart"/>
            <w:r>
              <w:t>PrepCleanOperators</w:t>
            </w:r>
            <w:proofErr w:type="spellEnd"/>
            <w:r>
              <w:t>]] &lt;&lt;USERNAME&gt;&gt;</w:t>
            </w:r>
          </w:p>
          <w:p w14:paraId="5991F30D" w14:textId="77777777" w:rsidR="00346B5A" w:rsidRPr="00D97B1C" w:rsidRDefault="00346B5A" w:rsidP="00D97B1C"/>
        </w:tc>
      </w:tr>
      <w:tr w:rsidR="007161F2" w:rsidRPr="00D97B1C" w14:paraId="380600BC" w14:textId="77777777" w:rsidTr="0054067A">
        <w:trPr>
          <w:trHeight w:val="288"/>
        </w:trPr>
        <w:tc>
          <w:tcPr>
            <w:tcW w:w="1199" w:type="dxa"/>
            <w:vMerge/>
          </w:tcPr>
          <w:p w14:paraId="01E35756" w14:textId="77777777" w:rsidR="007161F2" w:rsidRPr="00D97B1C" w:rsidRDefault="007161F2" w:rsidP="00D97B1C"/>
        </w:tc>
        <w:tc>
          <w:tcPr>
            <w:tcW w:w="7351" w:type="dxa"/>
          </w:tcPr>
          <w:p w14:paraId="099A21B0" w14:textId="1E125F85" w:rsidR="007161F2" w:rsidRDefault="007161F2" w:rsidP="00346B5A">
            <w:r>
              <w:t xml:space="preserve">3.3 In the </w:t>
            </w:r>
            <w:r w:rsidR="00787FA2">
              <w:t>chem room</w:t>
            </w:r>
            <w:r>
              <w:t xml:space="preserve">, </w:t>
            </w:r>
            <w:r w:rsidR="00787FA2">
              <w:t>clean/wipe the</w:t>
            </w:r>
            <w:r>
              <w:t xml:space="preserve"> first plastic bag containing the </w:t>
            </w:r>
            <w:r w:rsidR="00787FA2">
              <w:t xml:space="preserve">test stand </w:t>
            </w:r>
            <w:r>
              <w:t>with the two cold FPC</w:t>
            </w:r>
            <w:r w:rsidR="00787FA2">
              <w:t>s</w:t>
            </w:r>
            <w:r>
              <w:t>.</w:t>
            </w:r>
          </w:p>
        </w:tc>
        <w:tc>
          <w:tcPr>
            <w:tcW w:w="4400" w:type="dxa"/>
            <w:noWrap/>
          </w:tcPr>
          <w:p w14:paraId="790B0D31" w14:textId="77777777" w:rsidR="007161F2" w:rsidRDefault="007161F2" w:rsidP="00346B5A"/>
        </w:tc>
      </w:tr>
      <w:tr w:rsidR="00C867A6" w:rsidRPr="00D97B1C" w14:paraId="1CF0EFEE" w14:textId="77777777" w:rsidTr="0054067A">
        <w:trPr>
          <w:trHeight w:val="759"/>
        </w:trPr>
        <w:tc>
          <w:tcPr>
            <w:tcW w:w="1199" w:type="dxa"/>
            <w:vMerge/>
          </w:tcPr>
          <w:p w14:paraId="5957053C" w14:textId="77777777" w:rsidR="00C867A6" w:rsidRPr="00D97B1C" w:rsidRDefault="00C867A6" w:rsidP="00D97B1C"/>
        </w:tc>
        <w:tc>
          <w:tcPr>
            <w:tcW w:w="7351" w:type="dxa"/>
          </w:tcPr>
          <w:p w14:paraId="7A70BFEF" w14:textId="08C418F3" w:rsidR="00C867A6" w:rsidRDefault="00C867A6" w:rsidP="007161F2">
            <w:r>
              <w:t xml:space="preserve">3.4 Remove the first plastic, wipe clean the second plastic bag and transfer the test stand with the two cold FPCs on a clean room wire cart in the pass-through to the main clean room. </w:t>
            </w:r>
          </w:p>
        </w:tc>
        <w:tc>
          <w:tcPr>
            <w:tcW w:w="4400" w:type="dxa"/>
            <w:noWrap/>
          </w:tcPr>
          <w:p w14:paraId="52803EAA" w14:textId="77777777" w:rsidR="00C867A6" w:rsidRPr="00D97B1C" w:rsidRDefault="00C867A6" w:rsidP="00D97B1C"/>
        </w:tc>
      </w:tr>
      <w:tr w:rsidR="00346B5A" w:rsidRPr="00D97B1C" w14:paraId="65BD85AD" w14:textId="77777777" w:rsidTr="0054067A">
        <w:trPr>
          <w:trHeight w:val="288"/>
        </w:trPr>
        <w:tc>
          <w:tcPr>
            <w:tcW w:w="1199" w:type="dxa"/>
            <w:vMerge/>
          </w:tcPr>
          <w:p w14:paraId="0E29A5D9" w14:textId="77777777" w:rsidR="00346B5A" w:rsidRDefault="00346B5A" w:rsidP="00D97B1C"/>
        </w:tc>
        <w:tc>
          <w:tcPr>
            <w:tcW w:w="7351" w:type="dxa"/>
          </w:tcPr>
          <w:p w14:paraId="6ECC2615" w14:textId="150F5888" w:rsidR="00346B5A" w:rsidRDefault="00346B5A" w:rsidP="007161F2">
            <w:r>
              <w:t>3.</w:t>
            </w:r>
            <w:r w:rsidR="00C867A6">
              <w:t>5</w:t>
            </w:r>
            <w:r>
              <w:t xml:space="preserve"> </w:t>
            </w:r>
            <w:r w:rsidR="00C867A6">
              <w:t>In the clean room,</w:t>
            </w:r>
            <w:r>
              <w:t xml:space="preserve"> the second plastic bag </w:t>
            </w:r>
            <w:r w:rsidR="00C867A6">
              <w:t xml:space="preserve">will be used to perform vacuum leak checks. </w:t>
            </w:r>
            <w:r>
              <w:t>Record date of test stand admission to the clean room class 10.</w:t>
            </w:r>
          </w:p>
        </w:tc>
        <w:tc>
          <w:tcPr>
            <w:tcW w:w="4400" w:type="dxa"/>
            <w:noWrap/>
          </w:tcPr>
          <w:p w14:paraId="28DDF2EF" w14:textId="77777777" w:rsidR="00346B5A" w:rsidRPr="00D97B1C" w:rsidRDefault="00346B5A" w:rsidP="006C046B">
            <w:r>
              <w:t>[[</w:t>
            </w:r>
            <w:proofErr w:type="spellStart"/>
            <w:r>
              <w:t>CleanRoomTestDate</w:t>
            </w:r>
            <w:proofErr w:type="spellEnd"/>
            <w:r>
              <w:t>]] &lt;&lt;TIMESTAMP&gt;&gt;</w:t>
            </w:r>
          </w:p>
        </w:tc>
      </w:tr>
      <w:tr w:rsidR="00346B5A" w:rsidRPr="00D97B1C" w14:paraId="2382D1B1" w14:textId="77777777" w:rsidTr="0054067A">
        <w:trPr>
          <w:trHeight w:val="288"/>
        </w:trPr>
        <w:tc>
          <w:tcPr>
            <w:tcW w:w="1199" w:type="dxa"/>
          </w:tcPr>
          <w:p w14:paraId="32BE294C" w14:textId="77777777" w:rsidR="00346B5A" w:rsidRDefault="00346B5A" w:rsidP="00D97B1C">
            <w:r>
              <w:t>4</w:t>
            </w:r>
          </w:p>
        </w:tc>
        <w:tc>
          <w:tcPr>
            <w:tcW w:w="7351" w:type="dxa"/>
          </w:tcPr>
          <w:p w14:paraId="44430E38" w14:textId="3277FCEF" w:rsidR="00346B5A" w:rsidRDefault="00346B5A" w:rsidP="00AE2525">
            <w:r>
              <w:t xml:space="preserve">Record technician(s) names performing </w:t>
            </w:r>
            <w:r w:rsidR="00C867A6">
              <w:t>vacuum leak checks</w:t>
            </w:r>
          </w:p>
        </w:tc>
        <w:tc>
          <w:tcPr>
            <w:tcW w:w="4400" w:type="dxa"/>
            <w:noWrap/>
          </w:tcPr>
          <w:p w14:paraId="5B854A5E" w14:textId="492F7B48" w:rsidR="00346B5A" w:rsidRDefault="00346B5A" w:rsidP="006C046B">
            <w:r>
              <w:t>[[</w:t>
            </w:r>
            <w:proofErr w:type="spellStart"/>
            <w:r w:rsidR="00C867A6">
              <w:t>Vacuum</w:t>
            </w:r>
            <w:r>
              <w:t>Operators</w:t>
            </w:r>
            <w:proofErr w:type="spellEnd"/>
            <w:r>
              <w:t>]] &lt;&lt;USERNAME&gt;&gt;</w:t>
            </w:r>
          </w:p>
        </w:tc>
      </w:tr>
      <w:tr w:rsidR="00C867A6" w:rsidRPr="00D97B1C" w14:paraId="39A1698A" w14:textId="77777777" w:rsidTr="0054067A">
        <w:trPr>
          <w:trHeight w:val="288"/>
        </w:trPr>
        <w:tc>
          <w:tcPr>
            <w:tcW w:w="1199" w:type="dxa"/>
          </w:tcPr>
          <w:p w14:paraId="6CB32919" w14:textId="2183BC8C" w:rsidR="00C867A6" w:rsidRPr="00346B5A" w:rsidRDefault="00C867A6" w:rsidP="00D97B1C">
            <w:r>
              <w:t>5</w:t>
            </w:r>
          </w:p>
        </w:tc>
        <w:tc>
          <w:tcPr>
            <w:tcW w:w="7351" w:type="dxa"/>
          </w:tcPr>
          <w:p w14:paraId="303C8DF5" w14:textId="7F0E6067" w:rsidR="00C867A6" w:rsidRDefault="00C867A6" w:rsidP="00B363B1">
            <w:r>
              <w:t>Record date of vacuum leak checks and RGA data collection</w:t>
            </w:r>
          </w:p>
        </w:tc>
        <w:tc>
          <w:tcPr>
            <w:tcW w:w="4400" w:type="dxa"/>
            <w:noWrap/>
          </w:tcPr>
          <w:p w14:paraId="1351867F" w14:textId="5B0AD403" w:rsidR="00C867A6" w:rsidRDefault="00C867A6" w:rsidP="005C1709">
            <w:r>
              <w:t>[[</w:t>
            </w:r>
            <w:proofErr w:type="spellStart"/>
            <w:r>
              <w:t>LeakRGATestDate</w:t>
            </w:r>
            <w:proofErr w:type="spellEnd"/>
            <w:r>
              <w:t>]] &lt;&lt;TIMESTAMP&gt;&gt;</w:t>
            </w:r>
          </w:p>
        </w:tc>
      </w:tr>
      <w:tr w:rsidR="00C867A6" w:rsidRPr="00D97B1C" w14:paraId="5218E9E4" w14:textId="77777777" w:rsidTr="0054067A">
        <w:trPr>
          <w:trHeight w:val="288"/>
        </w:trPr>
        <w:tc>
          <w:tcPr>
            <w:tcW w:w="1199" w:type="dxa"/>
          </w:tcPr>
          <w:p w14:paraId="005A9DD7" w14:textId="2CA37282" w:rsidR="00C867A6" w:rsidRDefault="00C867A6" w:rsidP="00D97B1C">
            <w:r>
              <w:t>6</w:t>
            </w:r>
          </w:p>
        </w:tc>
        <w:tc>
          <w:tcPr>
            <w:tcW w:w="7351" w:type="dxa"/>
          </w:tcPr>
          <w:p w14:paraId="60179FE1" w14:textId="77777777" w:rsidR="00B26E69" w:rsidRDefault="00C867A6" w:rsidP="00D97B1C">
            <w:r>
              <w:t>Tear down the plastic bag</w:t>
            </w:r>
            <w:r w:rsidR="00B26E69">
              <w:t>:</w:t>
            </w:r>
          </w:p>
          <w:p w14:paraId="70F334AB" w14:textId="77777777" w:rsidR="00C867A6" w:rsidRDefault="00B26E69" w:rsidP="00D97B1C">
            <w:r>
              <w:t>6.1.</w:t>
            </w:r>
            <w:r w:rsidR="00C867A6">
              <w:t xml:space="preserve"> </w:t>
            </w:r>
            <w:r>
              <w:t>I</w:t>
            </w:r>
            <w:r w:rsidR="00C867A6">
              <w:t xml:space="preserve">n front of the right-angle valve, remove hardware and the 2 ¼ blank protecting the </w:t>
            </w:r>
            <w:r w:rsidR="00DB26A2">
              <w:t>right-angle</w:t>
            </w:r>
            <w:r w:rsidR="00C867A6">
              <w:t xml:space="preserve"> port, control for particulate control for this area then connect the test stand with cold couplers to the clean room UHV pumping system.</w:t>
            </w:r>
          </w:p>
          <w:p w14:paraId="2F65F841" w14:textId="3E5A5A4E" w:rsidR="00B26E69" w:rsidRDefault="00B26E69" w:rsidP="00D97B1C">
            <w:r>
              <w:t>6.2 In front of each N2 valve on cold ceramic protection, completely open the N2 valve, then seal the cut with clean room tape.</w:t>
            </w:r>
          </w:p>
        </w:tc>
        <w:tc>
          <w:tcPr>
            <w:tcW w:w="4400" w:type="dxa"/>
            <w:noWrap/>
          </w:tcPr>
          <w:p w14:paraId="75F1A376" w14:textId="7613F79D" w:rsidR="00C867A6" w:rsidRPr="00D97B1C" w:rsidRDefault="00C867A6" w:rsidP="00D97B1C"/>
        </w:tc>
      </w:tr>
      <w:tr w:rsidR="00C867A6" w:rsidRPr="00D97B1C" w14:paraId="7F1CE99D" w14:textId="77777777" w:rsidTr="0054067A">
        <w:trPr>
          <w:trHeight w:val="288"/>
        </w:trPr>
        <w:tc>
          <w:tcPr>
            <w:tcW w:w="1199" w:type="dxa"/>
          </w:tcPr>
          <w:p w14:paraId="20D1ABC4" w14:textId="0EF0B065" w:rsidR="00C867A6" w:rsidRDefault="00C867A6" w:rsidP="00D97B1C">
            <w:r>
              <w:t>7</w:t>
            </w:r>
          </w:p>
        </w:tc>
        <w:tc>
          <w:tcPr>
            <w:tcW w:w="7351" w:type="dxa"/>
          </w:tcPr>
          <w:p w14:paraId="26B7532C" w14:textId="747D9677" w:rsidR="00C867A6" w:rsidRDefault="00C867A6" w:rsidP="00D97B1C">
            <w:r>
              <w:t xml:space="preserve">With right angle valve closed, check and record test box </w:t>
            </w:r>
            <w:r w:rsidR="00B26E69">
              <w:t>connection to the pumping system</w:t>
            </w:r>
            <w:r>
              <w:t>.</w:t>
            </w:r>
            <w:r w:rsidR="00DB26A2">
              <w:t xml:space="preserve"> Upload </w:t>
            </w:r>
            <w:r w:rsidR="00F37E50">
              <w:t xml:space="preserve">the 2 ¾ inch flange </w:t>
            </w:r>
            <w:r w:rsidR="00DB26A2">
              <w:t>connection leak test.</w:t>
            </w:r>
          </w:p>
        </w:tc>
        <w:tc>
          <w:tcPr>
            <w:tcW w:w="4400" w:type="dxa"/>
            <w:noWrap/>
          </w:tcPr>
          <w:p w14:paraId="61FE9813" w14:textId="1D8DCBE3" w:rsidR="00C867A6" w:rsidRPr="00D97B1C" w:rsidRDefault="00C867A6" w:rsidP="00D97B1C">
            <w:r>
              <w:t>[[</w:t>
            </w:r>
            <w:proofErr w:type="spellStart"/>
            <w:r w:rsidR="00DB26A2">
              <w:t>TestConnection</w:t>
            </w:r>
            <w:proofErr w:type="spellEnd"/>
            <w:r>
              <w:t>]] &lt;&lt;FILEUPLOAD&gt;&gt;</w:t>
            </w:r>
          </w:p>
        </w:tc>
      </w:tr>
      <w:tr w:rsidR="00DB26A2" w:rsidRPr="00D97B1C" w14:paraId="538F7BE4" w14:textId="77777777" w:rsidTr="0054067A">
        <w:trPr>
          <w:trHeight w:val="288"/>
        </w:trPr>
        <w:tc>
          <w:tcPr>
            <w:tcW w:w="1199" w:type="dxa"/>
          </w:tcPr>
          <w:p w14:paraId="0BC9CB5D" w14:textId="1932AED9" w:rsidR="00DB26A2" w:rsidRDefault="00DB26A2" w:rsidP="00D97B1C">
            <w:r>
              <w:t>8</w:t>
            </w:r>
          </w:p>
        </w:tc>
        <w:tc>
          <w:tcPr>
            <w:tcW w:w="7351" w:type="dxa"/>
          </w:tcPr>
          <w:p w14:paraId="79ED4C22" w14:textId="77777777" w:rsidR="00DB26A2" w:rsidRDefault="00DB26A2" w:rsidP="00D97B1C">
            <w:r w:rsidRPr="006D1B92">
              <w:t xml:space="preserve">Perform vacuum leak check (plastic bag check </w:t>
            </w:r>
            <w:r>
              <w:t>30</w:t>
            </w:r>
            <w:r w:rsidRPr="006D1B92">
              <w:t xml:space="preserve"> minutes) and upload relevant data file</w:t>
            </w:r>
          </w:p>
          <w:p w14:paraId="5DDB1E29" w14:textId="5361AE50" w:rsidR="00680C9F" w:rsidRDefault="00680C9F" w:rsidP="00D97B1C">
            <w:pPr>
              <w:rPr>
                <w:b/>
                <w:color w:val="FF0000"/>
              </w:rPr>
            </w:pPr>
            <w:r>
              <w:t xml:space="preserve">8.1 </w:t>
            </w:r>
            <w:r w:rsidRPr="006D1B92">
              <w:t xml:space="preserve">Is vacuum leak bag check conform specifications? If vacuum leak </w:t>
            </w:r>
            <w:r w:rsidR="00B26E69" w:rsidRPr="006D1B92">
              <w:t>check</w:t>
            </w:r>
            <w:r w:rsidR="00B26E69">
              <w:t xml:space="preserve"> is </w:t>
            </w:r>
            <w:r w:rsidRPr="006D1B92">
              <w:t>OK, record YES</w:t>
            </w:r>
            <w:r>
              <w:t xml:space="preserve">, and upload the analog file. </w:t>
            </w:r>
          </w:p>
          <w:p w14:paraId="578B6EFF" w14:textId="34ED8D4D" w:rsidR="00680C9F" w:rsidRPr="00680C9F" w:rsidRDefault="00680C9F" w:rsidP="00D97B1C">
            <w:pPr>
              <w:rPr>
                <w:color w:val="000000" w:themeColor="text1"/>
              </w:rPr>
            </w:pPr>
            <w:r>
              <w:rPr>
                <w:color w:val="000000" w:themeColor="text1"/>
              </w:rPr>
              <w:lastRenderedPageBreak/>
              <w:t>8.2. If the plastic bag test indicates a leak,</w:t>
            </w:r>
            <w:r w:rsidR="00B26E69">
              <w:rPr>
                <w:color w:val="000000" w:themeColor="text1"/>
              </w:rPr>
              <w:t xml:space="preserve"> select in </w:t>
            </w:r>
            <w:proofErr w:type="spellStart"/>
            <w:r w:rsidR="00B26E69">
              <w:rPr>
                <w:color w:val="000000" w:themeColor="text1"/>
              </w:rPr>
              <w:t>SpreyLeakTest</w:t>
            </w:r>
            <w:proofErr w:type="spellEnd"/>
            <w:r w:rsidR="00B26E69">
              <w:rPr>
                <w:color w:val="000000" w:themeColor="text1"/>
              </w:rPr>
              <w:t xml:space="preserve"> </w:t>
            </w:r>
            <w:r w:rsidR="00F37E50">
              <w:rPr>
                <w:color w:val="000000" w:themeColor="text1"/>
              </w:rPr>
              <w:t>YES, tear</w:t>
            </w:r>
            <w:r>
              <w:rPr>
                <w:color w:val="000000" w:themeColor="text1"/>
              </w:rPr>
              <w:t xml:space="preserve"> down the plastic bag and identify leak location, by spraying He tests</w:t>
            </w:r>
            <w:r w:rsidR="00B26E69">
              <w:rPr>
                <w:color w:val="000000" w:themeColor="text1"/>
              </w:rPr>
              <w:t xml:space="preserve">, </w:t>
            </w:r>
            <w:r w:rsidR="00B26E69" w:rsidRPr="006D1B92">
              <w:t xml:space="preserve">document leak and generate </w:t>
            </w:r>
            <w:r w:rsidR="00B26E69" w:rsidRPr="006D1B92">
              <w:rPr>
                <w:b/>
                <w:color w:val="FF0000"/>
              </w:rPr>
              <w:t>NCR.</w:t>
            </w:r>
          </w:p>
        </w:tc>
        <w:tc>
          <w:tcPr>
            <w:tcW w:w="4400" w:type="dxa"/>
            <w:noWrap/>
          </w:tcPr>
          <w:p w14:paraId="6AB3452F" w14:textId="77777777" w:rsidR="00DB26A2" w:rsidRDefault="00DB26A2" w:rsidP="00D97B1C">
            <w:r w:rsidRPr="00D31A64">
              <w:lastRenderedPageBreak/>
              <w:t>[[</w:t>
            </w:r>
            <w:proofErr w:type="spellStart"/>
            <w:r>
              <w:t>BagLeakTest</w:t>
            </w:r>
            <w:proofErr w:type="spellEnd"/>
            <w:r w:rsidRPr="00D31A64">
              <w:t>]] &lt;&lt;FILEUPLOAD&gt;&gt;</w:t>
            </w:r>
          </w:p>
          <w:p w14:paraId="060CE8F8" w14:textId="77777777" w:rsidR="00680C9F" w:rsidRDefault="00680C9F" w:rsidP="00D97B1C"/>
          <w:p w14:paraId="38522DF6" w14:textId="77777777" w:rsidR="00680C9F" w:rsidRDefault="00680C9F" w:rsidP="00680C9F">
            <w:r>
              <w:t>[[</w:t>
            </w:r>
            <w:proofErr w:type="spellStart"/>
            <w:r>
              <w:t>BagLeakTestOK</w:t>
            </w:r>
            <w:proofErr w:type="spellEnd"/>
            <w:r>
              <w:t>]] &lt;&lt;YESNO&gt;&gt;</w:t>
            </w:r>
          </w:p>
          <w:p w14:paraId="3C65EBAF" w14:textId="3B166B31" w:rsidR="00680C9F" w:rsidRDefault="00680C9F" w:rsidP="00680C9F">
            <w:r>
              <w:t>[[</w:t>
            </w:r>
            <w:proofErr w:type="spellStart"/>
            <w:r w:rsidR="00F37E50">
              <w:t>Analog</w:t>
            </w:r>
            <w:r>
              <w:t>LeakTest</w:t>
            </w:r>
            <w:proofErr w:type="spellEnd"/>
            <w:r>
              <w:t>]] &lt;&lt;COMMENT&gt;&gt;</w:t>
            </w:r>
          </w:p>
          <w:p w14:paraId="45AD9248" w14:textId="77777777" w:rsidR="00680C9F" w:rsidRDefault="00680C9F" w:rsidP="00680C9F"/>
          <w:p w14:paraId="2ED1B20B" w14:textId="77777777" w:rsidR="00680C9F" w:rsidRDefault="00680C9F" w:rsidP="00680C9F">
            <w:r>
              <w:t>[[</w:t>
            </w:r>
            <w:proofErr w:type="spellStart"/>
            <w:r>
              <w:t>SprayLeakTest</w:t>
            </w:r>
            <w:proofErr w:type="spellEnd"/>
            <w:r>
              <w:t>]] &lt;&lt;YESNO&gt;&gt;</w:t>
            </w:r>
          </w:p>
          <w:p w14:paraId="1B2E2007" w14:textId="3DA81A53" w:rsidR="00680C9F" w:rsidRDefault="00680C9F" w:rsidP="00680C9F">
            <w:r>
              <w:lastRenderedPageBreak/>
              <w:t>[[</w:t>
            </w:r>
            <w:proofErr w:type="spellStart"/>
            <w:r>
              <w:t>CommSprayLeakTest</w:t>
            </w:r>
            <w:proofErr w:type="spellEnd"/>
            <w:r>
              <w:t>]] &lt;&lt;COMMENT&gt;&gt;</w:t>
            </w:r>
          </w:p>
        </w:tc>
      </w:tr>
      <w:tr w:rsidR="00B26E69" w:rsidRPr="00D97B1C" w14:paraId="1AFC312C" w14:textId="77777777" w:rsidTr="0054067A">
        <w:trPr>
          <w:trHeight w:val="288"/>
        </w:trPr>
        <w:tc>
          <w:tcPr>
            <w:tcW w:w="1199" w:type="dxa"/>
          </w:tcPr>
          <w:p w14:paraId="133B2EA3" w14:textId="7E6F9320" w:rsidR="00B26E69" w:rsidRDefault="00B26E69" w:rsidP="00D97B1C">
            <w:r>
              <w:lastRenderedPageBreak/>
              <w:t>9</w:t>
            </w:r>
          </w:p>
        </w:tc>
        <w:tc>
          <w:tcPr>
            <w:tcW w:w="7351" w:type="dxa"/>
          </w:tcPr>
          <w:p w14:paraId="6078EDC4" w14:textId="24D2AF8B" w:rsidR="00B26E69" w:rsidRDefault="00B26E69" w:rsidP="00D97B1C">
            <w:r>
              <w:t>If no leak is detected, c</w:t>
            </w:r>
            <w:r w:rsidRPr="006D1B92">
              <w:t>ollect</w:t>
            </w:r>
            <w:r>
              <w:t xml:space="preserve"> atomic mass data</w:t>
            </w:r>
            <w:r w:rsidRPr="006D1B92">
              <w:t xml:space="preserve"> and upload </w:t>
            </w:r>
            <w:r>
              <w:t xml:space="preserve">the </w:t>
            </w:r>
            <w:r w:rsidRPr="006D1B92">
              <w:t>RGA data file</w:t>
            </w:r>
            <w:r>
              <w:t xml:space="preserve"> (histogram)</w:t>
            </w:r>
            <w:r w:rsidRPr="006D1B92">
              <w:t xml:space="preserve">. If RGA spectra </w:t>
            </w:r>
            <w:r>
              <w:t xml:space="preserve">are </w:t>
            </w:r>
            <w:r w:rsidRPr="006D1B92">
              <w:t xml:space="preserve">conforming </w:t>
            </w:r>
            <w:r>
              <w:t>specification select</w:t>
            </w:r>
            <w:r w:rsidRPr="006D1B92">
              <w:t xml:space="preserve"> OK. If RGA spectra are not conforming to specification, document findings</w:t>
            </w:r>
            <w:r>
              <w:t xml:space="preserve"> in the allocated comment space and generate </w:t>
            </w:r>
            <w:r w:rsidRPr="006D1B92">
              <w:rPr>
                <w:b/>
                <w:color w:val="FF0000"/>
              </w:rPr>
              <w:t>NCR.</w:t>
            </w:r>
          </w:p>
        </w:tc>
        <w:tc>
          <w:tcPr>
            <w:tcW w:w="4400" w:type="dxa"/>
            <w:noWrap/>
          </w:tcPr>
          <w:p w14:paraId="78055D3C" w14:textId="77777777" w:rsidR="00B26E69" w:rsidRDefault="00B26E69" w:rsidP="00DB26A2">
            <w:r>
              <w:t>[[</w:t>
            </w:r>
            <w:proofErr w:type="spellStart"/>
            <w:r>
              <w:t>RGAdata</w:t>
            </w:r>
            <w:proofErr w:type="spellEnd"/>
            <w:r>
              <w:t>]] &lt;&lt;YESNO&gt;&gt;</w:t>
            </w:r>
          </w:p>
          <w:p w14:paraId="00D6C608" w14:textId="77777777" w:rsidR="00B26E69" w:rsidRDefault="00B26E69" w:rsidP="00DB26A2">
            <w:r>
              <w:t>[[</w:t>
            </w:r>
            <w:proofErr w:type="spellStart"/>
            <w:r>
              <w:t>UploadRGAData</w:t>
            </w:r>
            <w:proofErr w:type="spellEnd"/>
            <w:r>
              <w:t>]] &lt;&lt;FILEUPLOAD&gt;&gt;</w:t>
            </w:r>
          </w:p>
          <w:p w14:paraId="1A466E25" w14:textId="4A77BE81" w:rsidR="00B26E69" w:rsidRPr="00D97B1C" w:rsidRDefault="00B26E69" w:rsidP="00D97B1C">
            <w:r>
              <w:t>[[</w:t>
            </w:r>
            <w:proofErr w:type="spellStart"/>
            <w:r>
              <w:t>CommRGAdata</w:t>
            </w:r>
            <w:proofErr w:type="spellEnd"/>
            <w:r>
              <w:t>]] &lt;&lt;COMMENT</w:t>
            </w:r>
          </w:p>
        </w:tc>
      </w:tr>
      <w:tr w:rsidR="00B26E69" w:rsidRPr="00D97B1C" w14:paraId="71BEC257" w14:textId="77777777" w:rsidTr="0054067A">
        <w:trPr>
          <w:trHeight w:val="288"/>
        </w:trPr>
        <w:tc>
          <w:tcPr>
            <w:tcW w:w="1199" w:type="dxa"/>
          </w:tcPr>
          <w:p w14:paraId="6F2136B5" w14:textId="66E9A08E" w:rsidR="00B26E69" w:rsidRDefault="00B26E69" w:rsidP="00D97B1C">
            <w:r>
              <w:t>10</w:t>
            </w:r>
          </w:p>
        </w:tc>
        <w:tc>
          <w:tcPr>
            <w:tcW w:w="7351" w:type="dxa"/>
          </w:tcPr>
          <w:p w14:paraId="683C9D96" w14:textId="688181F8" w:rsidR="00B26E69" w:rsidRPr="006D1B92" w:rsidRDefault="00B26E69" w:rsidP="00D97B1C">
            <w:r>
              <w:t>Tear down the plastic bag, visually inspect the test stand with cold couplers.</w:t>
            </w:r>
          </w:p>
        </w:tc>
        <w:tc>
          <w:tcPr>
            <w:tcW w:w="4400" w:type="dxa"/>
            <w:noWrap/>
          </w:tcPr>
          <w:p w14:paraId="7876699E" w14:textId="4B63FDDB" w:rsidR="00B26E69" w:rsidRDefault="00B26E69" w:rsidP="00DB26A2"/>
        </w:tc>
      </w:tr>
      <w:tr w:rsidR="00B26E69" w:rsidRPr="00D97B1C" w14:paraId="70FBFF1A" w14:textId="77777777" w:rsidTr="0054067A">
        <w:trPr>
          <w:trHeight w:val="288"/>
        </w:trPr>
        <w:tc>
          <w:tcPr>
            <w:tcW w:w="1199" w:type="dxa"/>
          </w:tcPr>
          <w:p w14:paraId="57F73382" w14:textId="350829F2" w:rsidR="00B26E69" w:rsidRDefault="00B26E69" w:rsidP="00544224">
            <w:r>
              <w:t>11</w:t>
            </w:r>
          </w:p>
        </w:tc>
        <w:tc>
          <w:tcPr>
            <w:tcW w:w="7351" w:type="dxa"/>
          </w:tcPr>
          <w:p w14:paraId="5843D740" w14:textId="77777777" w:rsidR="00B26E69" w:rsidRDefault="00B26E69" w:rsidP="00073778">
            <w:r>
              <w:t>Check instrumentation:</w:t>
            </w:r>
          </w:p>
          <w:p w14:paraId="3DA59827" w14:textId="0458F62E" w:rsidR="00B26E69" w:rsidRDefault="00B26E69" w:rsidP="00073778">
            <w:r>
              <w:t xml:space="preserve">11.1 </w:t>
            </w:r>
            <w:r w:rsidRPr="007678C8">
              <w:t xml:space="preserve">Using a multimeter, check if instrumentation electron probe for the first </w:t>
            </w:r>
            <w:r>
              <w:t xml:space="preserve">and second </w:t>
            </w:r>
            <w:r w:rsidRPr="007678C8">
              <w:t xml:space="preserve">FPC cold is properly installed (in resistor mode </w:t>
            </w:r>
            <w:r>
              <w:t>the multimeter</w:t>
            </w:r>
            <w:r w:rsidRPr="007678C8">
              <w:t xml:space="preserve"> should read infinity). If everything OK record YES. If the electron probe is missing or reading is inadequate, generate </w:t>
            </w:r>
            <w:r w:rsidRPr="007161F2">
              <w:rPr>
                <w:b/>
                <w:color w:val="FF0000"/>
              </w:rPr>
              <w:t>NCR</w:t>
            </w:r>
            <w:r w:rsidRPr="007678C8">
              <w:t>.</w:t>
            </w:r>
          </w:p>
          <w:p w14:paraId="417FE9DA" w14:textId="7C8F71B7" w:rsidR="00B26E69" w:rsidRDefault="00B26E69" w:rsidP="00073778">
            <w:r>
              <w:t xml:space="preserve">11.2 Visually inspect hole pattern on the back of CF100 flange (threaded holes and the two holes for temperature sensors, conform Drawing…). If everything is OK, record YES for each cold coupler. If any issues comment findings and generate </w:t>
            </w:r>
            <w:r w:rsidRPr="007161F2">
              <w:rPr>
                <w:b/>
                <w:color w:val="FF0000"/>
              </w:rPr>
              <w:t>NCR</w:t>
            </w:r>
            <w:r w:rsidRPr="007678C8">
              <w:t>.</w:t>
            </w:r>
          </w:p>
        </w:tc>
        <w:tc>
          <w:tcPr>
            <w:tcW w:w="4400" w:type="dxa"/>
            <w:noWrap/>
          </w:tcPr>
          <w:p w14:paraId="47AE1E54" w14:textId="77777777" w:rsidR="00B26E69" w:rsidRPr="007678C8" w:rsidRDefault="00B26E69" w:rsidP="007678C8">
            <w:r w:rsidRPr="007678C8">
              <w:t>[[Instr</w:t>
            </w:r>
            <w:r>
              <w:t>Cold</w:t>
            </w:r>
            <w:r w:rsidRPr="007678C8">
              <w:t>FPC</w:t>
            </w:r>
            <w:r>
              <w:t>1OK</w:t>
            </w:r>
            <w:r w:rsidRPr="007678C8">
              <w:t>]] &lt;&lt;YESNO&gt;&gt;</w:t>
            </w:r>
          </w:p>
          <w:p w14:paraId="7DCE60B1" w14:textId="77777777" w:rsidR="00B26E69" w:rsidRPr="007678C8" w:rsidRDefault="00B26E69" w:rsidP="00B879A5">
            <w:r w:rsidRPr="007678C8">
              <w:t>[[Instr</w:t>
            </w:r>
            <w:r>
              <w:t>Cold</w:t>
            </w:r>
            <w:r w:rsidRPr="007678C8">
              <w:t>FPC</w:t>
            </w:r>
            <w:r>
              <w:t>2OK</w:t>
            </w:r>
            <w:r w:rsidRPr="007678C8">
              <w:t>]] &lt;&lt;YESNO&gt;&gt;</w:t>
            </w:r>
          </w:p>
          <w:p w14:paraId="716060E1" w14:textId="77777777" w:rsidR="00B26E69" w:rsidRDefault="00B26E69" w:rsidP="00B879A5">
            <w:r w:rsidRPr="007678C8">
              <w:t>[[</w:t>
            </w:r>
            <w:proofErr w:type="spellStart"/>
            <w:r w:rsidRPr="007678C8">
              <w:t>Instr</w:t>
            </w:r>
            <w:r>
              <w:t>Colds</w:t>
            </w:r>
            <w:r w:rsidRPr="007678C8">
              <w:t>FPC</w:t>
            </w:r>
            <w:r>
              <w:t>Comm</w:t>
            </w:r>
            <w:proofErr w:type="spellEnd"/>
            <w:r w:rsidRPr="007678C8">
              <w:t>]] &lt;&lt;COMMENT&gt;&gt;</w:t>
            </w:r>
          </w:p>
          <w:p w14:paraId="19719E3D" w14:textId="77777777" w:rsidR="00B26E69" w:rsidRDefault="00B26E69" w:rsidP="006D1B92"/>
          <w:p w14:paraId="36D03F6F" w14:textId="77777777" w:rsidR="00B26E69" w:rsidRDefault="00B26E69" w:rsidP="006D1B92"/>
          <w:p w14:paraId="6E1E64C8" w14:textId="77777777" w:rsidR="00B26E69" w:rsidRPr="007678C8" w:rsidRDefault="00B26E69" w:rsidP="009017D2">
            <w:r w:rsidRPr="007678C8">
              <w:t>[[</w:t>
            </w:r>
            <w:r>
              <w:t>HolesCold</w:t>
            </w:r>
            <w:r w:rsidRPr="007678C8">
              <w:t>FPC</w:t>
            </w:r>
            <w:r>
              <w:t>1OK</w:t>
            </w:r>
            <w:r w:rsidRPr="007678C8">
              <w:t>]] &lt;&lt;YESNO&gt;&gt;</w:t>
            </w:r>
          </w:p>
          <w:p w14:paraId="1F0D363C" w14:textId="77777777" w:rsidR="00B26E69" w:rsidRPr="007678C8" w:rsidRDefault="00B26E69" w:rsidP="009017D2">
            <w:r w:rsidRPr="007678C8">
              <w:t>[[</w:t>
            </w:r>
            <w:r>
              <w:t>HolesCold</w:t>
            </w:r>
            <w:r w:rsidRPr="007678C8">
              <w:t>FPC</w:t>
            </w:r>
            <w:r>
              <w:t>2OK</w:t>
            </w:r>
            <w:r w:rsidRPr="007678C8">
              <w:t>]] &lt;&lt;YESNO&gt;&gt;</w:t>
            </w:r>
          </w:p>
          <w:p w14:paraId="633B320D" w14:textId="58E64CB9" w:rsidR="00B26E69" w:rsidRDefault="00B26E69" w:rsidP="00D31A64">
            <w:r w:rsidRPr="007678C8">
              <w:t>[[</w:t>
            </w:r>
            <w:proofErr w:type="spellStart"/>
            <w:r>
              <w:t>HolesColds</w:t>
            </w:r>
            <w:r w:rsidRPr="007678C8">
              <w:t>FPC</w:t>
            </w:r>
            <w:r>
              <w:t>Comm</w:t>
            </w:r>
            <w:proofErr w:type="spellEnd"/>
            <w:r w:rsidRPr="007678C8">
              <w:t>]] &lt;&lt;COMMENT&gt;&gt;</w:t>
            </w:r>
          </w:p>
        </w:tc>
      </w:tr>
      <w:tr w:rsidR="00B26E69" w:rsidRPr="00D97B1C" w14:paraId="715D81B2" w14:textId="77777777" w:rsidTr="0054067A">
        <w:trPr>
          <w:trHeight w:val="288"/>
        </w:trPr>
        <w:tc>
          <w:tcPr>
            <w:tcW w:w="1199" w:type="dxa"/>
          </w:tcPr>
          <w:p w14:paraId="0E76753F" w14:textId="7C18D2AA" w:rsidR="00B26E69" w:rsidRDefault="00B26E69" w:rsidP="00346B5A">
            <w:r>
              <w:t>12</w:t>
            </w:r>
          </w:p>
        </w:tc>
        <w:tc>
          <w:tcPr>
            <w:tcW w:w="7351" w:type="dxa"/>
          </w:tcPr>
          <w:p w14:paraId="717C9B78" w14:textId="18A3964E" w:rsidR="00B26E69" w:rsidRDefault="00B26E69" w:rsidP="00073778">
            <w:r>
              <w:t xml:space="preserve">Remove 8 M8 25 mm Nitronic bolts used for cold ceramic protection cup assemble, as well as restraining the cold couplers to the test stand frame. Leave the cold ceramic protection cups in place. </w:t>
            </w:r>
            <w:r w:rsidRPr="009017D2">
              <w:rPr>
                <w:bCs/>
              </w:rPr>
              <w:t>Comment and generate</w:t>
            </w:r>
            <w:r w:rsidRPr="000123D2">
              <w:rPr>
                <w:b/>
              </w:rPr>
              <w:t xml:space="preserve"> </w:t>
            </w:r>
            <w:r w:rsidRPr="003F68C3">
              <w:rPr>
                <w:b/>
                <w:color w:val="FF0000"/>
              </w:rPr>
              <w:t>NCR</w:t>
            </w:r>
            <w:r w:rsidRPr="000123D2">
              <w:rPr>
                <w:b/>
              </w:rPr>
              <w:t xml:space="preserve"> </w:t>
            </w:r>
            <w:r w:rsidRPr="009017D2">
              <w:rPr>
                <w:bCs/>
              </w:rPr>
              <w:t>if any problems with Nitronic bolt removal during this step.</w:t>
            </w:r>
          </w:p>
        </w:tc>
        <w:tc>
          <w:tcPr>
            <w:tcW w:w="4400" w:type="dxa"/>
            <w:noWrap/>
          </w:tcPr>
          <w:p w14:paraId="195620D5" w14:textId="77777777" w:rsidR="00B26E69" w:rsidRPr="00AD6CB7" w:rsidRDefault="00B26E69" w:rsidP="003F68C3">
            <w:r w:rsidRPr="00AD6CB7">
              <w:t>[[</w:t>
            </w:r>
            <w:r>
              <w:t>M8</w:t>
            </w:r>
            <w:r w:rsidRPr="00AD6CB7">
              <w:t>NitronicBoltsIssues]] &lt;&lt;COMMENT&gt;&gt;</w:t>
            </w:r>
          </w:p>
          <w:p w14:paraId="63208364" w14:textId="56C9DDFD" w:rsidR="00B26E69" w:rsidRDefault="00B26E69" w:rsidP="006D1B92"/>
        </w:tc>
      </w:tr>
      <w:tr w:rsidR="00B26E69" w:rsidRPr="00D97B1C" w14:paraId="5E324BC4" w14:textId="77777777" w:rsidTr="0054067A">
        <w:trPr>
          <w:trHeight w:val="288"/>
        </w:trPr>
        <w:tc>
          <w:tcPr>
            <w:tcW w:w="1199" w:type="dxa"/>
          </w:tcPr>
          <w:p w14:paraId="2B4578DC" w14:textId="1CFC3976" w:rsidR="00B26E69" w:rsidRDefault="00B26E69" w:rsidP="00346B5A">
            <w:r>
              <w:t>13</w:t>
            </w:r>
          </w:p>
        </w:tc>
        <w:tc>
          <w:tcPr>
            <w:tcW w:w="7351" w:type="dxa"/>
          </w:tcPr>
          <w:p w14:paraId="233A58AE" w14:textId="57176E56" w:rsidR="00B26E69" w:rsidRPr="006D1B92" w:rsidRDefault="00B26E69" w:rsidP="00073778">
            <w:r>
              <w:t>Prepare the cold coupler for visual inspections, particulate counts. This step should be done one coupler after the other, starting with external surfaces, followed by internal surfaces, then the cold ceramic area.</w:t>
            </w:r>
          </w:p>
        </w:tc>
        <w:tc>
          <w:tcPr>
            <w:tcW w:w="4400" w:type="dxa"/>
            <w:noWrap/>
          </w:tcPr>
          <w:p w14:paraId="08B3362F" w14:textId="095C31B4" w:rsidR="00B26E69" w:rsidRDefault="00B26E69" w:rsidP="006D1B92"/>
        </w:tc>
      </w:tr>
      <w:tr w:rsidR="00B26E69" w:rsidRPr="00D97B1C" w14:paraId="2BC606AD" w14:textId="77777777" w:rsidTr="0054067A">
        <w:trPr>
          <w:trHeight w:val="288"/>
        </w:trPr>
        <w:tc>
          <w:tcPr>
            <w:tcW w:w="1199" w:type="dxa"/>
          </w:tcPr>
          <w:p w14:paraId="63B0D26D" w14:textId="78DB64F9" w:rsidR="00B26E69" w:rsidRDefault="00B26E69" w:rsidP="00346B5A">
            <w:r w:rsidRPr="00346B5A">
              <w:t>1</w:t>
            </w:r>
            <w:r>
              <w:t>4</w:t>
            </w:r>
            <w:r w:rsidRPr="00346B5A">
              <w:t xml:space="preserve"> </w:t>
            </w:r>
          </w:p>
        </w:tc>
        <w:tc>
          <w:tcPr>
            <w:tcW w:w="7351" w:type="dxa"/>
          </w:tcPr>
          <w:p w14:paraId="11857CF6" w14:textId="27EB5AFF" w:rsidR="00B26E69" w:rsidRPr="007678C8" w:rsidRDefault="00B26E69" w:rsidP="00073778">
            <w:r>
              <w:t xml:space="preserve">Visually inspect the first FPC cold ceramic. The color should be uniform, slightly yellow. If ceramic has scratches, chips, dark spots or a smoky external surface, document and generate </w:t>
            </w:r>
            <w:r w:rsidRPr="00B23AC9">
              <w:rPr>
                <w:b/>
                <w:color w:val="FF0000"/>
              </w:rPr>
              <w:t>NCR.</w:t>
            </w:r>
          </w:p>
        </w:tc>
        <w:tc>
          <w:tcPr>
            <w:tcW w:w="4400" w:type="dxa"/>
            <w:noWrap/>
          </w:tcPr>
          <w:p w14:paraId="0B0E9DD7" w14:textId="77777777" w:rsidR="00B26E69" w:rsidRPr="00B363B1" w:rsidRDefault="00B26E69" w:rsidP="00901521">
            <w:pPr>
              <w:rPr>
                <w:lang w:val="fr-FR"/>
              </w:rPr>
            </w:pPr>
            <w:r w:rsidRPr="00B363B1">
              <w:rPr>
                <w:lang w:val="fr-FR"/>
              </w:rPr>
              <w:t>[[</w:t>
            </w:r>
            <w:proofErr w:type="spellStart"/>
            <w:r>
              <w:rPr>
                <w:lang w:val="fr-FR"/>
              </w:rPr>
              <w:t>FPCC</w:t>
            </w:r>
            <w:r w:rsidRPr="00B363B1">
              <w:rPr>
                <w:lang w:val="fr-FR"/>
              </w:rPr>
              <w:t>Ceramic</w:t>
            </w:r>
            <w:r>
              <w:rPr>
                <w:lang w:val="fr-FR"/>
              </w:rPr>
              <w:t>First</w:t>
            </w:r>
            <w:proofErr w:type="spellEnd"/>
            <w:r w:rsidRPr="00B363B1">
              <w:rPr>
                <w:lang w:val="fr-FR"/>
              </w:rPr>
              <w:t>]] &lt;&lt;COMMENT&gt;&gt;</w:t>
            </w:r>
          </w:p>
          <w:p w14:paraId="4917A948" w14:textId="4AC9F33B" w:rsidR="00B26E69" w:rsidRPr="007678C8" w:rsidRDefault="00B26E69" w:rsidP="007678C8">
            <w:r w:rsidRPr="00B363B1">
              <w:rPr>
                <w:lang w:val="fr-FR"/>
              </w:rPr>
              <w:t>[[</w:t>
            </w:r>
            <w:proofErr w:type="spellStart"/>
            <w:r>
              <w:rPr>
                <w:lang w:val="fr-FR"/>
              </w:rPr>
              <w:t>FPCC</w:t>
            </w:r>
            <w:r w:rsidRPr="00B363B1">
              <w:rPr>
                <w:lang w:val="fr-FR"/>
              </w:rPr>
              <w:t>Ceramic</w:t>
            </w:r>
            <w:r>
              <w:rPr>
                <w:lang w:val="fr-FR"/>
              </w:rPr>
              <w:t>First</w:t>
            </w:r>
            <w:r w:rsidRPr="00B363B1">
              <w:rPr>
                <w:lang w:val="fr-FR"/>
              </w:rPr>
              <w:t>Issues</w:t>
            </w:r>
            <w:proofErr w:type="spellEnd"/>
            <w:r w:rsidRPr="00B363B1">
              <w:rPr>
                <w:lang w:val="fr-FR"/>
              </w:rPr>
              <w:t>]] &lt;&lt;COMMENT&gt;&gt;</w:t>
            </w:r>
            <w:r w:rsidRPr="00B363B1">
              <w:rPr>
                <w:color w:val="FF0000"/>
                <w:lang w:val="fr-FR"/>
              </w:rPr>
              <w:t>NCR.</w:t>
            </w:r>
          </w:p>
        </w:tc>
      </w:tr>
      <w:tr w:rsidR="00B26E69" w:rsidRPr="00D97B1C" w14:paraId="09097F6C" w14:textId="77777777" w:rsidTr="0054067A">
        <w:trPr>
          <w:trHeight w:val="288"/>
        </w:trPr>
        <w:tc>
          <w:tcPr>
            <w:tcW w:w="1199" w:type="dxa"/>
          </w:tcPr>
          <w:p w14:paraId="4A917BDD" w14:textId="6988C56C" w:rsidR="00B26E69" w:rsidRDefault="00B26E69" w:rsidP="00957B54">
            <w:r>
              <w:t>15</w:t>
            </w:r>
          </w:p>
        </w:tc>
        <w:tc>
          <w:tcPr>
            <w:tcW w:w="7351" w:type="dxa"/>
          </w:tcPr>
          <w:p w14:paraId="4A49A912" w14:textId="4E6DCAB3" w:rsidR="00B26E69" w:rsidRPr="007678C8" w:rsidRDefault="00B26E69" w:rsidP="00110B07">
            <w:pPr>
              <w:rPr>
                <w:highlight w:val="yellow"/>
              </w:rPr>
            </w:pPr>
            <w:r>
              <w:t xml:space="preserve">Visually inspect the second FPC cold ceramic. The color should be slightly yellow. If ceramic has scratches, chips, dark spots or a smoky external surface, document and generate </w:t>
            </w:r>
            <w:r w:rsidRPr="00B23AC9">
              <w:rPr>
                <w:b/>
                <w:color w:val="FF0000"/>
              </w:rPr>
              <w:t>NCR.</w:t>
            </w:r>
          </w:p>
        </w:tc>
        <w:tc>
          <w:tcPr>
            <w:tcW w:w="4400" w:type="dxa"/>
            <w:noWrap/>
          </w:tcPr>
          <w:p w14:paraId="36387804" w14:textId="77777777" w:rsidR="00B26E69" w:rsidRPr="00B363B1" w:rsidRDefault="00B26E69" w:rsidP="001A0AE9">
            <w:pPr>
              <w:rPr>
                <w:lang w:val="fr-FR"/>
              </w:rPr>
            </w:pPr>
            <w:r w:rsidRPr="00B363B1">
              <w:rPr>
                <w:lang w:val="fr-FR"/>
              </w:rPr>
              <w:t>[[</w:t>
            </w:r>
            <w:proofErr w:type="spellStart"/>
            <w:r>
              <w:rPr>
                <w:lang w:val="fr-FR"/>
              </w:rPr>
              <w:t>FPCC</w:t>
            </w:r>
            <w:r w:rsidRPr="00B363B1">
              <w:rPr>
                <w:lang w:val="fr-FR"/>
              </w:rPr>
              <w:t>Ceramic</w:t>
            </w:r>
            <w:r>
              <w:rPr>
                <w:lang w:val="fr-FR"/>
              </w:rPr>
              <w:t>Second</w:t>
            </w:r>
            <w:proofErr w:type="spellEnd"/>
            <w:r w:rsidRPr="00B363B1">
              <w:rPr>
                <w:lang w:val="fr-FR"/>
              </w:rPr>
              <w:t>]] &lt;&lt;COMMENT&gt;&gt;</w:t>
            </w:r>
          </w:p>
          <w:p w14:paraId="694EA47F" w14:textId="2F611004" w:rsidR="00B26E69" w:rsidRDefault="00B26E69" w:rsidP="006D1B92">
            <w:r w:rsidRPr="00B363B1">
              <w:rPr>
                <w:lang w:val="fr-FR"/>
              </w:rPr>
              <w:t>[[</w:t>
            </w:r>
            <w:proofErr w:type="spellStart"/>
            <w:r>
              <w:rPr>
                <w:lang w:val="fr-FR"/>
              </w:rPr>
              <w:t>FPCC</w:t>
            </w:r>
            <w:r w:rsidRPr="00B363B1">
              <w:rPr>
                <w:lang w:val="fr-FR"/>
              </w:rPr>
              <w:t>Ceramic</w:t>
            </w:r>
            <w:r>
              <w:rPr>
                <w:lang w:val="fr-FR"/>
              </w:rPr>
              <w:t>Second</w:t>
            </w:r>
            <w:r w:rsidRPr="00B363B1">
              <w:rPr>
                <w:lang w:val="fr-FR"/>
              </w:rPr>
              <w:t>Issues</w:t>
            </w:r>
            <w:proofErr w:type="spellEnd"/>
            <w:r w:rsidRPr="00B363B1">
              <w:rPr>
                <w:lang w:val="fr-FR"/>
              </w:rPr>
              <w:t>]] &lt;&lt;COMMENT&gt;&gt;</w:t>
            </w:r>
            <w:r w:rsidRPr="00B363B1">
              <w:rPr>
                <w:color w:val="FF0000"/>
                <w:lang w:val="fr-FR"/>
              </w:rPr>
              <w:t>NCR.</w:t>
            </w:r>
          </w:p>
        </w:tc>
      </w:tr>
      <w:tr w:rsidR="00B26E69" w:rsidRPr="00D97B1C" w14:paraId="7A02B3BC" w14:textId="77777777" w:rsidTr="0054067A">
        <w:trPr>
          <w:trHeight w:val="288"/>
        </w:trPr>
        <w:tc>
          <w:tcPr>
            <w:tcW w:w="1199" w:type="dxa"/>
          </w:tcPr>
          <w:p w14:paraId="4C69F932" w14:textId="1991055B" w:rsidR="00B26E69" w:rsidRDefault="00B26E69" w:rsidP="00346B5A">
            <w:r>
              <w:t>16</w:t>
            </w:r>
          </w:p>
        </w:tc>
        <w:tc>
          <w:tcPr>
            <w:tcW w:w="7351" w:type="dxa"/>
          </w:tcPr>
          <w:p w14:paraId="1889DE64" w14:textId="128EB42E" w:rsidR="00B26E69" w:rsidRDefault="00B26E69" w:rsidP="00110B07">
            <w:r>
              <w:t xml:space="preserve">Visually inspect the CF100 knife on the first FPC (cold ceramic side). If any dents, scratches, copper plating deposits, document and generate </w:t>
            </w:r>
            <w:r w:rsidRPr="006D1B92">
              <w:rPr>
                <w:b/>
                <w:color w:val="FF0000"/>
              </w:rPr>
              <w:t>NCR.</w:t>
            </w:r>
          </w:p>
        </w:tc>
        <w:tc>
          <w:tcPr>
            <w:tcW w:w="4400" w:type="dxa"/>
            <w:noWrap/>
          </w:tcPr>
          <w:p w14:paraId="118C5C4E" w14:textId="77777777" w:rsidR="00B26E69" w:rsidRDefault="00B26E69" w:rsidP="00B363B1">
            <w:r>
              <w:t>[[FPCCF100KnifeFirst]] &lt;&lt;YESNO&gt;&gt;</w:t>
            </w:r>
          </w:p>
          <w:p w14:paraId="3EEF364B" w14:textId="50BDCDB7" w:rsidR="00B26E69" w:rsidRDefault="00B26E69" w:rsidP="00746349">
            <w:r>
              <w:t>[[FPCCF100KnifeFirstComm]] &lt;&lt;COMMENT&gt;&gt;</w:t>
            </w:r>
            <w:r w:rsidRPr="005C1709">
              <w:rPr>
                <w:color w:val="FF0000"/>
              </w:rPr>
              <w:t>NCR.</w:t>
            </w:r>
          </w:p>
        </w:tc>
      </w:tr>
      <w:tr w:rsidR="00B26E69" w:rsidRPr="00D97B1C" w14:paraId="7BF0A997" w14:textId="77777777" w:rsidTr="0054067A">
        <w:trPr>
          <w:trHeight w:val="288"/>
        </w:trPr>
        <w:tc>
          <w:tcPr>
            <w:tcW w:w="1199" w:type="dxa"/>
          </w:tcPr>
          <w:p w14:paraId="54B620FE" w14:textId="7E20F7D8" w:rsidR="00B26E69" w:rsidRDefault="00B26E69" w:rsidP="00346B5A">
            <w:r>
              <w:lastRenderedPageBreak/>
              <w:t>17</w:t>
            </w:r>
          </w:p>
        </w:tc>
        <w:tc>
          <w:tcPr>
            <w:tcW w:w="7351" w:type="dxa"/>
          </w:tcPr>
          <w:p w14:paraId="6A1C871D" w14:textId="1250192E" w:rsidR="00B26E69" w:rsidRDefault="00B26E69" w:rsidP="005C1FC5">
            <w:r>
              <w:t xml:space="preserve">Visually inspect the CF100 knife on the second FPC (cold ceramic side). If any dents, scratches, copper plating deposits, document and generate </w:t>
            </w:r>
            <w:r w:rsidRPr="006D1B92">
              <w:rPr>
                <w:b/>
                <w:color w:val="FF0000"/>
              </w:rPr>
              <w:t>NCR.</w:t>
            </w:r>
          </w:p>
        </w:tc>
        <w:tc>
          <w:tcPr>
            <w:tcW w:w="4400" w:type="dxa"/>
            <w:noWrap/>
          </w:tcPr>
          <w:p w14:paraId="08004F3D" w14:textId="77777777" w:rsidR="00B26E69" w:rsidRDefault="00B26E69" w:rsidP="004B6BAA">
            <w:r>
              <w:t>[[FPCCF100KnifeSecond]] &lt;&lt;YESNO&gt;&gt;</w:t>
            </w:r>
          </w:p>
          <w:p w14:paraId="3E31149D" w14:textId="0EEC7FA0" w:rsidR="00B26E69" w:rsidRPr="003F68C3" w:rsidRDefault="00B26E69" w:rsidP="003F68C3">
            <w:pPr>
              <w:rPr>
                <w:b/>
              </w:rPr>
            </w:pPr>
            <w:r>
              <w:t>[[FPCCF100KnifeSecondComm]] &lt;&lt;COMMENT&gt;&gt;</w:t>
            </w:r>
            <w:r w:rsidRPr="005C1709">
              <w:rPr>
                <w:color w:val="FF0000"/>
              </w:rPr>
              <w:t>NCR.</w:t>
            </w:r>
          </w:p>
        </w:tc>
      </w:tr>
      <w:tr w:rsidR="00B26E69" w:rsidRPr="00D97B1C" w14:paraId="3DFC73B6" w14:textId="77777777" w:rsidTr="0054067A">
        <w:trPr>
          <w:trHeight w:val="288"/>
        </w:trPr>
        <w:tc>
          <w:tcPr>
            <w:tcW w:w="1199" w:type="dxa"/>
          </w:tcPr>
          <w:p w14:paraId="5AA70EE6" w14:textId="16522C14" w:rsidR="00B26E69" w:rsidRDefault="00B26E69" w:rsidP="00110B07">
            <w:r>
              <w:t>18</w:t>
            </w:r>
          </w:p>
        </w:tc>
        <w:tc>
          <w:tcPr>
            <w:tcW w:w="7351" w:type="dxa"/>
          </w:tcPr>
          <w:p w14:paraId="55F36FEF" w14:textId="1ABD679B" w:rsidR="00B26E69" w:rsidRDefault="00B26E69" w:rsidP="00073778">
            <w:r>
              <w:t xml:space="preserve">Visually inspect copper plating on the first cold FPC CF100 flange: should be uniform, without pits, scratches, peeling off, blisters and should stop at ~3 mm from the Conflat flange knife. There should be No Viton residues on copper. If any issues are found, document findings and generate </w:t>
            </w:r>
            <w:r w:rsidRPr="00B23AC9">
              <w:rPr>
                <w:b/>
                <w:color w:val="FF0000"/>
              </w:rPr>
              <w:t>NCR.</w:t>
            </w:r>
          </w:p>
        </w:tc>
        <w:tc>
          <w:tcPr>
            <w:tcW w:w="4400" w:type="dxa"/>
            <w:noWrap/>
          </w:tcPr>
          <w:p w14:paraId="7D9EF537" w14:textId="77777777" w:rsidR="00B26E69" w:rsidRDefault="00B26E69" w:rsidP="00B363B1">
            <w:r>
              <w:t>[[FPCCF100PlatingFirst]] &lt;&lt;YESNO&gt;&gt;</w:t>
            </w:r>
          </w:p>
          <w:p w14:paraId="771A109E" w14:textId="5632482C" w:rsidR="00B26E69" w:rsidRPr="00D97B1C" w:rsidRDefault="00B26E69" w:rsidP="00D97B1C">
            <w:r>
              <w:t>[[FPCCF100PlatingFirstComm]] &lt;&lt;COMMENT&gt;&gt;</w:t>
            </w:r>
            <w:r w:rsidRPr="005C1709">
              <w:rPr>
                <w:color w:val="FF0000"/>
              </w:rPr>
              <w:t>NCR.</w:t>
            </w:r>
          </w:p>
        </w:tc>
      </w:tr>
      <w:tr w:rsidR="00B26E69" w:rsidRPr="00D97B1C" w14:paraId="56EBAC4B" w14:textId="77777777" w:rsidTr="0054067A">
        <w:trPr>
          <w:trHeight w:val="288"/>
        </w:trPr>
        <w:tc>
          <w:tcPr>
            <w:tcW w:w="1199" w:type="dxa"/>
          </w:tcPr>
          <w:p w14:paraId="18EFDFC4" w14:textId="43806A25" w:rsidR="00B26E69" w:rsidRDefault="00B26E69" w:rsidP="00110B07">
            <w:r>
              <w:t>19</w:t>
            </w:r>
          </w:p>
        </w:tc>
        <w:tc>
          <w:tcPr>
            <w:tcW w:w="7351" w:type="dxa"/>
          </w:tcPr>
          <w:p w14:paraId="45682317" w14:textId="3AD7118D" w:rsidR="00B26E69" w:rsidRDefault="00B26E69" w:rsidP="00C356AA">
            <w:r>
              <w:t xml:space="preserve">Visually inspect copper plating on the second cold FPC CF100 flange: should be uniform, without pits, scratches, peeling off, blisters and should stop at ~3 mm from the Conflat flange knife. There should be No Viton residues on copper.  If any issues are found, document findings and generate </w:t>
            </w:r>
            <w:r w:rsidRPr="00B23AC9">
              <w:rPr>
                <w:b/>
                <w:color w:val="FF0000"/>
              </w:rPr>
              <w:t>NCR.</w:t>
            </w:r>
          </w:p>
        </w:tc>
        <w:tc>
          <w:tcPr>
            <w:tcW w:w="4400" w:type="dxa"/>
            <w:noWrap/>
          </w:tcPr>
          <w:p w14:paraId="2B9CB947" w14:textId="77777777" w:rsidR="00B26E69" w:rsidRDefault="00B26E69" w:rsidP="004B6BAA">
            <w:r>
              <w:t>[[FPCCF100PlatingSecond]] &lt;&lt;YESNO&gt;&gt;</w:t>
            </w:r>
          </w:p>
          <w:p w14:paraId="5A9D12EB" w14:textId="367CAC30" w:rsidR="00B26E69" w:rsidRPr="00D97B1C" w:rsidRDefault="00B26E69" w:rsidP="000C2B40">
            <w:r>
              <w:t>[[FPCCF100PlatingSecondComm]] &lt;&lt;COMMENT&gt;&gt;</w:t>
            </w:r>
            <w:r w:rsidRPr="005C1709">
              <w:rPr>
                <w:color w:val="FF0000"/>
              </w:rPr>
              <w:t>NCR.</w:t>
            </w:r>
          </w:p>
        </w:tc>
      </w:tr>
      <w:tr w:rsidR="00B26E69" w:rsidRPr="009D6B51" w14:paraId="0B3DE4BE" w14:textId="77777777" w:rsidTr="0054067A">
        <w:trPr>
          <w:trHeight w:val="288"/>
        </w:trPr>
        <w:tc>
          <w:tcPr>
            <w:tcW w:w="1199" w:type="dxa"/>
          </w:tcPr>
          <w:p w14:paraId="2A3D9ACE" w14:textId="0FB42883" w:rsidR="00B26E69" w:rsidRPr="00346B5A" w:rsidRDefault="00B26E69" w:rsidP="00110B07">
            <w:r w:rsidRPr="00346B5A">
              <w:t>2</w:t>
            </w:r>
            <w:r>
              <w:t>0</w:t>
            </w:r>
          </w:p>
        </w:tc>
        <w:tc>
          <w:tcPr>
            <w:tcW w:w="7351" w:type="dxa"/>
          </w:tcPr>
          <w:p w14:paraId="18689759" w14:textId="6338F938" w:rsidR="00B26E69" w:rsidRDefault="00B26E69" w:rsidP="00C356AA">
            <w:r>
              <w:t xml:space="preserve">Visually inspect the first cold FPC RF sealing surface (on top of the cold ceramic). Should be smooth, without scratches. If any issues are found, document and generate </w:t>
            </w:r>
            <w:r w:rsidRPr="00B23AC9">
              <w:rPr>
                <w:b/>
                <w:color w:val="FF0000"/>
              </w:rPr>
              <w:t>NCR.</w:t>
            </w:r>
          </w:p>
        </w:tc>
        <w:tc>
          <w:tcPr>
            <w:tcW w:w="4400" w:type="dxa"/>
            <w:noWrap/>
          </w:tcPr>
          <w:p w14:paraId="5C558CC8" w14:textId="77777777" w:rsidR="00B26E69" w:rsidRDefault="00B26E69" w:rsidP="00B363B1">
            <w:r>
              <w:t>[[</w:t>
            </w:r>
            <w:proofErr w:type="spellStart"/>
            <w:r>
              <w:t>FPCRFSealingFirst</w:t>
            </w:r>
            <w:proofErr w:type="spellEnd"/>
            <w:r>
              <w:t>]] &lt;&lt;YESNO&gt;&gt;</w:t>
            </w:r>
          </w:p>
          <w:p w14:paraId="5B208FEA" w14:textId="5906BB4F" w:rsidR="00B26E69" w:rsidRPr="00B363B1" w:rsidRDefault="00B26E69" w:rsidP="009D6B51">
            <w:pPr>
              <w:rPr>
                <w:lang w:val="fr-FR"/>
              </w:rPr>
            </w:pPr>
            <w:r>
              <w:t>[[</w:t>
            </w:r>
            <w:proofErr w:type="spellStart"/>
            <w:r>
              <w:t>FPCRFSealingFirstComm</w:t>
            </w:r>
            <w:proofErr w:type="spellEnd"/>
            <w:r>
              <w:t>]] &lt;&lt;COMMENT&gt;&gt;</w:t>
            </w:r>
            <w:r w:rsidRPr="005C1709">
              <w:rPr>
                <w:color w:val="FF0000"/>
              </w:rPr>
              <w:t>NCR.</w:t>
            </w:r>
          </w:p>
        </w:tc>
      </w:tr>
      <w:tr w:rsidR="00B26E69" w:rsidRPr="00842B1F" w14:paraId="1BCBBE4B" w14:textId="77777777" w:rsidTr="0054067A">
        <w:trPr>
          <w:trHeight w:val="288"/>
        </w:trPr>
        <w:tc>
          <w:tcPr>
            <w:tcW w:w="1199" w:type="dxa"/>
          </w:tcPr>
          <w:p w14:paraId="607D139B" w14:textId="729DED5E" w:rsidR="00B26E69" w:rsidRPr="00346B5A" w:rsidRDefault="00B26E69" w:rsidP="00957B54">
            <w:pPr>
              <w:rPr>
                <w:color w:val="FF0000"/>
              </w:rPr>
            </w:pPr>
            <w:r w:rsidRPr="00346B5A">
              <w:t>2</w:t>
            </w:r>
            <w:r>
              <w:t>1</w:t>
            </w:r>
          </w:p>
        </w:tc>
        <w:tc>
          <w:tcPr>
            <w:tcW w:w="7351" w:type="dxa"/>
          </w:tcPr>
          <w:p w14:paraId="3965FF32" w14:textId="63CDB98E" w:rsidR="00B26E69" w:rsidRDefault="00B26E69" w:rsidP="001A0AE9">
            <w:r>
              <w:t xml:space="preserve">Visually inspect the second cold FPC RF sealing surface (on top of the cold ceramic). Should be smooth, without scratches. If any issues are found, document and generate </w:t>
            </w:r>
            <w:r w:rsidRPr="00B23AC9">
              <w:rPr>
                <w:b/>
                <w:color w:val="FF0000"/>
              </w:rPr>
              <w:t>NCR.</w:t>
            </w:r>
          </w:p>
        </w:tc>
        <w:tc>
          <w:tcPr>
            <w:tcW w:w="4400" w:type="dxa"/>
            <w:noWrap/>
          </w:tcPr>
          <w:p w14:paraId="4C5F06F3" w14:textId="77777777" w:rsidR="00B26E69" w:rsidRDefault="00B26E69" w:rsidP="004B6BAA">
            <w:r>
              <w:t>[[</w:t>
            </w:r>
            <w:proofErr w:type="spellStart"/>
            <w:r>
              <w:t>FPCRFSealingSecond</w:t>
            </w:r>
            <w:proofErr w:type="spellEnd"/>
            <w:r>
              <w:t>]] &lt;&lt;YESNO&gt;&gt;</w:t>
            </w:r>
          </w:p>
          <w:p w14:paraId="138621CF" w14:textId="749A80E0" w:rsidR="00B26E69" w:rsidRPr="001A0AE9" w:rsidRDefault="00B26E69" w:rsidP="009D6B51">
            <w:pPr>
              <w:rPr>
                <w:lang w:val="fr-FR"/>
              </w:rPr>
            </w:pPr>
            <w:r>
              <w:t>[[</w:t>
            </w:r>
            <w:proofErr w:type="spellStart"/>
            <w:r>
              <w:t>FPCRFSealingSecondComm</w:t>
            </w:r>
            <w:proofErr w:type="spellEnd"/>
            <w:r>
              <w:t>]] &lt;&lt;COMMENT&gt;&gt;</w:t>
            </w:r>
            <w:r w:rsidRPr="005C1709">
              <w:rPr>
                <w:color w:val="FF0000"/>
              </w:rPr>
              <w:t>NCR.</w:t>
            </w:r>
          </w:p>
        </w:tc>
      </w:tr>
      <w:tr w:rsidR="00B26E69" w:rsidRPr="00D97B1C" w14:paraId="20E44068" w14:textId="77777777" w:rsidTr="0054067A">
        <w:trPr>
          <w:trHeight w:val="288"/>
        </w:trPr>
        <w:tc>
          <w:tcPr>
            <w:tcW w:w="1199" w:type="dxa"/>
          </w:tcPr>
          <w:p w14:paraId="725010A5" w14:textId="612D8D06" w:rsidR="00B26E69" w:rsidRPr="00346B5A" w:rsidRDefault="00B26E69" w:rsidP="00957B54">
            <w:r w:rsidRPr="00346B5A">
              <w:t>2</w:t>
            </w:r>
            <w:r>
              <w:t>2</w:t>
            </w:r>
          </w:p>
        </w:tc>
        <w:tc>
          <w:tcPr>
            <w:tcW w:w="7351" w:type="dxa"/>
          </w:tcPr>
          <w:p w14:paraId="049B7C23" w14:textId="2121B0ED" w:rsidR="00B26E69" w:rsidRDefault="00B26E69" w:rsidP="00C356AA">
            <w:r>
              <w:t xml:space="preserve">Visually inspect the bolting hole for the first cold FPC (on the top of the cold ceramic). Should be clean, with good looking threads. If any issues, document and generate </w:t>
            </w:r>
            <w:r w:rsidRPr="00B23AC9">
              <w:rPr>
                <w:b/>
                <w:color w:val="FF0000"/>
              </w:rPr>
              <w:t>NCR.</w:t>
            </w:r>
          </w:p>
        </w:tc>
        <w:tc>
          <w:tcPr>
            <w:tcW w:w="4400" w:type="dxa"/>
            <w:noWrap/>
          </w:tcPr>
          <w:p w14:paraId="575C16C1" w14:textId="77777777" w:rsidR="00B26E69" w:rsidRDefault="00B26E69" w:rsidP="00B363B1">
            <w:r>
              <w:t>[[</w:t>
            </w:r>
            <w:proofErr w:type="spellStart"/>
            <w:r>
              <w:t>FPCBoltHoleFirst</w:t>
            </w:r>
            <w:proofErr w:type="spellEnd"/>
            <w:r>
              <w:t>]] &lt;&lt;YESNO&gt;&gt;</w:t>
            </w:r>
          </w:p>
          <w:p w14:paraId="061CFB60" w14:textId="02E1C109" w:rsidR="00B26E69" w:rsidRDefault="00B26E69" w:rsidP="00B363B1">
            <w:r>
              <w:t>[[</w:t>
            </w:r>
            <w:proofErr w:type="spellStart"/>
            <w:r>
              <w:t>FPCBoltHoleFirstComm</w:t>
            </w:r>
            <w:proofErr w:type="spellEnd"/>
            <w:r>
              <w:t>]] &lt;&lt;COMMENT&gt;&gt;</w:t>
            </w:r>
            <w:r w:rsidRPr="005C1709">
              <w:rPr>
                <w:color w:val="FF0000"/>
              </w:rPr>
              <w:t>NCR.</w:t>
            </w:r>
          </w:p>
        </w:tc>
      </w:tr>
      <w:tr w:rsidR="00B26E69" w:rsidRPr="00D97B1C" w14:paraId="34B36B64" w14:textId="77777777" w:rsidTr="0054067A">
        <w:trPr>
          <w:trHeight w:val="288"/>
        </w:trPr>
        <w:tc>
          <w:tcPr>
            <w:tcW w:w="1199" w:type="dxa"/>
          </w:tcPr>
          <w:p w14:paraId="6F87A7E6" w14:textId="1FA76A18" w:rsidR="00B26E69" w:rsidRPr="00346B5A" w:rsidRDefault="00B26E69" w:rsidP="00957B54">
            <w:r w:rsidRPr="00346B5A">
              <w:t>2</w:t>
            </w:r>
            <w:r>
              <w:t>3</w:t>
            </w:r>
          </w:p>
        </w:tc>
        <w:tc>
          <w:tcPr>
            <w:tcW w:w="7351" w:type="dxa"/>
          </w:tcPr>
          <w:p w14:paraId="424125C1" w14:textId="29EE1DCF" w:rsidR="00B26E69" w:rsidRDefault="00B26E69" w:rsidP="004B6BAA">
            <w:r>
              <w:t xml:space="preserve">Visually inspect the bolting hole for the second cold FPC (on the top of the cold ceramic). Should be clean, with good looking threads. If any issues, document and generate </w:t>
            </w:r>
            <w:r w:rsidRPr="00B23AC9">
              <w:rPr>
                <w:b/>
                <w:color w:val="FF0000"/>
              </w:rPr>
              <w:t>NCR.</w:t>
            </w:r>
          </w:p>
        </w:tc>
        <w:tc>
          <w:tcPr>
            <w:tcW w:w="4400" w:type="dxa"/>
            <w:noWrap/>
          </w:tcPr>
          <w:p w14:paraId="5534534C" w14:textId="77777777" w:rsidR="00B26E69" w:rsidRDefault="00B26E69" w:rsidP="004B6BAA">
            <w:r>
              <w:t>[[</w:t>
            </w:r>
            <w:proofErr w:type="spellStart"/>
            <w:r>
              <w:t>FPCBoltHoleSecond</w:t>
            </w:r>
            <w:proofErr w:type="spellEnd"/>
            <w:r>
              <w:t>]] &lt;&lt;YESNO&gt;&gt;</w:t>
            </w:r>
          </w:p>
          <w:p w14:paraId="65637CB0" w14:textId="536C7AB4" w:rsidR="00B26E69" w:rsidRDefault="00B26E69" w:rsidP="004B6BAA">
            <w:r>
              <w:t>[[</w:t>
            </w:r>
            <w:proofErr w:type="spellStart"/>
            <w:r>
              <w:t>FPCBoltHoleSecondComm</w:t>
            </w:r>
            <w:proofErr w:type="spellEnd"/>
            <w:r>
              <w:t>]] &lt;&lt;COMMENT&gt;&gt;</w:t>
            </w:r>
            <w:r w:rsidRPr="005C1709">
              <w:rPr>
                <w:color w:val="FF0000"/>
              </w:rPr>
              <w:t>NCR.</w:t>
            </w:r>
          </w:p>
        </w:tc>
      </w:tr>
      <w:tr w:rsidR="00B26E69" w:rsidRPr="00D97B1C" w14:paraId="3B5AE545" w14:textId="77777777" w:rsidTr="0054067A">
        <w:trPr>
          <w:trHeight w:val="288"/>
        </w:trPr>
        <w:tc>
          <w:tcPr>
            <w:tcW w:w="1199" w:type="dxa"/>
          </w:tcPr>
          <w:p w14:paraId="622BB40B" w14:textId="69B64F63" w:rsidR="00B26E69" w:rsidRPr="00346B5A" w:rsidRDefault="00B26E69" w:rsidP="00110B07">
            <w:r w:rsidRPr="00346B5A">
              <w:t>2</w:t>
            </w:r>
            <w:r>
              <w:t>4</w:t>
            </w:r>
          </w:p>
        </w:tc>
        <w:tc>
          <w:tcPr>
            <w:tcW w:w="7351" w:type="dxa"/>
          </w:tcPr>
          <w:p w14:paraId="41A6E63C" w14:textId="18B67241" w:rsidR="00B26E69" w:rsidRDefault="00B26E69" w:rsidP="00957B54">
            <w:r>
              <w:t xml:space="preserve">Visually inspect the first cold FPC bellows. Should be smooth, without dents. If any issues are found, document and generate </w:t>
            </w:r>
            <w:r w:rsidRPr="00B23AC9">
              <w:rPr>
                <w:b/>
                <w:color w:val="FF0000"/>
              </w:rPr>
              <w:t>NCR.</w:t>
            </w:r>
          </w:p>
        </w:tc>
        <w:tc>
          <w:tcPr>
            <w:tcW w:w="4400" w:type="dxa"/>
            <w:noWrap/>
          </w:tcPr>
          <w:p w14:paraId="701E9F3D" w14:textId="77777777" w:rsidR="00B26E69" w:rsidRDefault="00B26E69" w:rsidP="00110B07">
            <w:r>
              <w:t>[[</w:t>
            </w:r>
            <w:proofErr w:type="spellStart"/>
            <w:r>
              <w:t>FPCBellowsFirst</w:t>
            </w:r>
            <w:proofErr w:type="spellEnd"/>
            <w:r>
              <w:t>]] &lt;&lt;YESNO&gt;&gt;</w:t>
            </w:r>
          </w:p>
          <w:p w14:paraId="0B89AA67" w14:textId="61CFD634" w:rsidR="00B26E69" w:rsidRPr="00D97B1C" w:rsidRDefault="00B26E69" w:rsidP="00B363B1">
            <w:r>
              <w:t>[[</w:t>
            </w:r>
            <w:proofErr w:type="spellStart"/>
            <w:r>
              <w:t>FPCBellowsFirstComm</w:t>
            </w:r>
            <w:proofErr w:type="spellEnd"/>
            <w:r>
              <w:t>]] &lt;&lt;COMMENT&gt;&gt;</w:t>
            </w:r>
            <w:r w:rsidRPr="005C1709">
              <w:rPr>
                <w:color w:val="FF0000"/>
              </w:rPr>
              <w:t>NCR.</w:t>
            </w:r>
          </w:p>
        </w:tc>
      </w:tr>
      <w:tr w:rsidR="00B26E69" w:rsidRPr="00D97B1C" w14:paraId="3342377D" w14:textId="77777777" w:rsidTr="0054067A">
        <w:trPr>
          <w:trHeight w:val="288"/>
        </w:trPr>
        <w:tc>
          <w:tcPr>
            <w:tcW w:w="1199" w:type="dxa"/>
          </w:tcPr>
          <w:p w14:paraId="291A5638" w14:textId="1E1217D0" w:rsidR="00B26E69" w:rsidRPr="00346B5A" w:rsidRDefault="00B26E69" w:rsidP="00346B5A">
            <w:r>
              <w:t>25</w:t>
            </w:r>
          </w:p>
        </w:tc>
        <w:tc>
          <w:tcPr>
            <w:tcW w:w="7351" w:type="dxa"/>
          </w:tcPr>
          <w:p w14:paraId="726A6720" w14:textId="0C045546" w:rsidR="00B26E69" w:rsidRDefault="00B26E69" w:rsidP="004B6BAA">
            <w:r>
              <w:t xml:space="preserve">Visually inspect the second cold FPC bellows. Should be smooth, without dents. If any issues are found, document and generate </w:t>
            </w:r>
            <w:r w:rsidRPr="00B23AC9">
              <w:rPr>
                <w:b/>
                <w:color w:val="FF0000"/>
              </w:rPr>
              <w:t>NCR.</w:t>
            </w:r>
          </w:p>
        </w:tc>
        <w:tc>
          <w:tcPr>
            <w:tcW w:w="4400" w:type="dxa"/>
            <w:noWrap/>
          </w:tcPr>
          <w:p w14:paraId="7242732C" w14:textId="77777777" w:rsidR="00B26E69" w:rsidRDefault="00B26E69" w:rsidP="00110B07">
            <w:r>
              <w:t>[[</w:t>
            </w:r>
            <w:proofErr w:type="spellStart"/>
            <w:r>
              <w:t>FPCBellowsSecond</w:t>
            </w:r>
            <w:proofErr w:type="spellEnd"/>
            <w:r>
              <w:t>]] &lt;&lt;YESNO&gt;&gt;</w:t>
            </w:r>
          </w:p>
          <w:p w14:paraId="4FE58593" w14:textId="7A495AB0" w:rsidR="00B26E69" w:rsidRDefault="00B26E69" w:rsidP="004B6BAA">
            <w:r>
              <w:t>[[</w:t>
            </w:r>
            <w:proofErr w:type="spellStart"/>
            <w:r>
              <w:t>FPCBellowsSecondComm</w:t>
            </w:r>
            <w:proofErr w:type="spellEnd"/>
            <w:r>
              <w:t>]] &lt;&lt;COMMENT&gt;&gt;</w:t>
            </w:r>
            <w:r w:rsidRPr="005C1709">
              <w:rPr>
                <w:color w:val="FF0000"/>
              </w:rPr>
              <w:t>NCR.</w:t>
            </w:r>
          </w:p>
        </w:tc>
      </w:tr>
      <w:tr w:rsidR="00B26E69" w:rsidRPr="00D97B1C" w14:paraId="1EA44BDB" w14:textId="77777777" w:rsidTr="0054067A">
        <w:trPr>
          <w:trHeight w:val="288"/>
        </w:trPr>
        <w:tc>
          <w:tcPr>
            <w:tcW w:w="1199" w:type="dxa"/>
          </w:tcPr>
          <w:p w14:paraId="0E577D25" w14:textId="2254E91C" w:rsidR="00B26E69" w:rsidRPr="00346B5A" w:rsidRDefault="00B26E69" w:rsidP="00346B5A">
            <w:r>
              <w:t>26</w:t>
            </w:r>
          </w:p>
        </w:tc>
        <w:tc>
          <w:tcPr>
            <w:tcW w:w="7351" w:type="dxa"/>
          </w:tcPr>
          <w:p w14:paraId="4D68B9E6" w14:textId="2D9F748D" w:rsidR="00B26E69" w:rsidRDefault="00B26E69" w:rsidP="004B6BAA">
            <w:r>
              <w:t xml:space="preserve">Record and save particulate counts on the internal volume of the first cold FPC. If particulate counts </w:t>
            </w:r>
            <w:r w:rsidR="00F37E50">
              <w:t>are</w:t>
            </w:r>
            <w:r>
              <w:t xml:space="preserve"> greater than 100 for 0.3 particles size or is not reaching 10 counts in about 10 minutes of nitrogen spraying, record data, comment and generate </w:t>
            </w:r>
            <w:r w:rsidRPr="00DF704A">
              <w:rPr>
                <w:b/>
                <w:color w:val="FF0000"/>
              </w:rPr>
              <w:t>NCR</w:t>
            </w:r>
            <w:r>
              <w:t>.</w:t>
            </w:r>
          </w:p>
        </w:tc>
        <w:tc>
          <w:tcPr>
            <w:tcW w:w="4400" w:type="dxa"/>
            <w:noWrap/>
          </w:tcPr>
          <w:p w14:paraId="67BAB524" w14:textId="77777777" w:rsidR="00B26E69" w:rsidRDefault="00B26E69" w:rsidP="00DF704A">
            <w:r>
              <w:t>[[</w:t>
            </w:r>
            <w:proofErr w:type="spellStart"/>
            <w:r>
              <w:t>FPCCPartCountFirst</w:t>
            </w:r>
            <w:proofErr w:type="spellEnd"/>
            <w:r>
              <w:t>]] &lt;&lt;YESNO&gt;&gt;</w:t>
            </w:r>
          </w:p>
          <w:p w14:paraId="22512926" w14:textId="00C41F64" w:rsidR="00B26E69" w:rsidRPr="00D97B1C" w:rsidRDefault="00B26E69" w:rsidP="00B363B1">
            <w:r>
              <w:t>[[</w:t>
            </w:r>
            <w:proofErr w:type="spellStart"/>
            <w:r>
              <w:t>FPCCPartCountFirstComm</w:t>
            </w:r>
            <w:proofErr w:type="spellEnd"/>
            <w:r>
              <w:t>]] &lt;&lt;COMMENT&gt;&gt;</w:t>
            </w:r>
            <w:r w:rsidRPr="005C1709">
              <w:rPr>
                <w:color w:val="FF0000"/>
              </w:rPr>
              <w:t>NCR.</w:t>
            </w:r>
          </w:p>
        </w:tc>
      </w:tr>
      <w:tr w:rsidR="00B26E69" w:rsidRPr="00D97B1C" w14:paraId="175516B3" w14:textId="77777777" w:rsidTr="0054067A">
        <w:trPr>
          <w:trHeight w:val="288"/>
        </w:trPr>
        <w:tc>
          <w:tcPr>
            <w:tcW w:w="1199" w:type="dxa"/>
          </w:tcPr>
          <w:p w14:paraId="1FFEDB1D" w14:textId="34804AE9" w:rsidR="00B26E69" w:rsidRPr="00346B5A" w:rsidRDefault="00B26E69" w:rsidP="00346B5A">
            <w:r>
              <w:lastRenderedPageBreak/>
              <w:t>27</w:t>
            </w:r>
          </w:p>
        </w:tc>
        <w:tc>
          <w:tcPr>
            <w:tcW w:w="7351" w:type="dxa"/>
          </w:tcPr>
          <w:p w14:paraId="0F28B71D" w14:textId="78CEAD7C" w:rsidR="00B26E69" w:rsidRDefault="00B26E69" w:rsidP="004B6BAA">
            <w:r>
              <w:t xml:space="preserve">Record and save particulate counts on the internal volume of the second cold FPC. If particulate counts is greater than 5000 for 0.3 particles size or is not reaching 10 counts in about 10 minutes of nitrogen spraying, record data, comment and generate </w:t>
            </w:r>
            <w:r w:rsidRPr="00DF704A">
              <w:rPr>
                <w:b/>
                <w:color w:val="FF0000"/>
              </w:rPr>
              <w:t>NCR</w:t>
            </w:r>
            <w:r>
              <w:t>.</w:t>
            </w:r>
          </w:p>
        </w:tc>
        <w:tc>
          <w:tcPr>
            <w:tcW w:w="4400" w:type="dxa"/>
            <w:noWrap/>
          </w:tcPr>
          <w:p w14:paraId="253CC693" w14:textId="77777777" w:rsidR="00B26E69" w:rsidRDefault="00B26E69" w:rsidP="00302318">
            <w:r>
              <w:t>[[</w:t>
            </w:r>
            <w:proofErr w:type="spellStart"/>
            <w:r>
              <w:t>FPCCPartCountSecond</w:t>
            </w:r>
            <w:proofErr w:type="spellEnd"/>
            <w:r>
              <w:t>]] &lt;&lt;YESNO&gt;&gt;</w:t>
            </w:r>
          </w:p>
          <w:p w14:paraId="7689963A" w14:textId="279AAA74" w:rsidR="00B26E69" w:rsidRDefault="00B26E69" w:rsidP="004B6BAA">
            <w:r>
              <w:t>[[</w:t>
            </w:r>
            <w:proofErr w:type="spellStart"/>
            <w:r>
              <w:t>FPCCPartCountSecondComm</w:t>
            </w:r>
            <w:proofErr w:type="spellEnd"/>
            <w:r>
              <w:t>]] &lt;&lt;COMMENT&gt;&gt;</w:t>
            </w:r>
            <w:r w:rsidRPr="005C1709">
              <w:rPr>
                <w:color w:val="FF0000"/>
              </w:rPr>
              <w:t>NCR.</w:t>
            </w:r>
          </w:p>
        </w:tc>
      </w:tr>
      <w:tr w:rsidR="00B26E69" w:rsidRPr="00D97B1C" w14:paraId="311F3EDE" w14:textId="77777777" w:rsidTr="0054067A">
        <w:trPr>
          <w:trHeight w:val="288"/>
        </w:trPr>
        <w:tc>
          <w:tcPr>
            <w:tcW w:w="1199" w:type="dxa"/>
          </w:tcPr>
          <w:p w14:paraId="36548C99" w14:textId="48FA6783" w:rsidR="00B26E69" w:rsidRPr="00346B5A" w:rsidRDefault="00B26E69" w:rsidP="00346B5A">
            <w:r>
              <w:t>28</w:t>
            </w:r>
          </w:p>
        </w:tc>
        <w:tc>
          <w:tcPr>
            <w:tcW w:w="7351" w:type="dxa"/>
          </w:tcPr>
          <w:p w14:paraId="64A28C91" w14:textId="5F621FE1" w:rsidR="00B26E69" w:rsidRDefault="00B26E69" w:rsidP="00073778">
            <w:r>
              <w:t xml:space="preserve">Visually inspect sealing surface cavity flange first cold FPC. Should be free of AlMg traces, scratches, and chemical residues. If any issues are found, document and generate </w:t>
            </w:r>
            <w:r w:rsidRPr="00FC5632">
              <w:rPr>
                <w:b/>
                <w:color w:val="FF0000"/>
              </w:rPr>
              <w:t>NCR</w:t>
            </w:r>
            <w:r>
              <w:t xml:space="preserve">. </w:t>
            </w:r>
          </w:p>
        </w:tc>
        <w:tc>
          <w:tcPr>
            <w:tcW w:w="4400" w:type="dxa"/>
            <w:noWrap/>
          </w:tcPr>
          <w:p w14:paraId="5B5B799B" w14:textId="77777777" w:rsidR="00B26E69" w:rsidRDefault="00B26E69" w:rsidP="003843AF">
            <w:r>
              <w:t>[[</w:t>
            </w:r>
            <w:proofErr w:type="spellStart"/>
            <w:r>
              <w:t>FPCCCavFlangeFirst</w:t>
            </w:r>
            <w:proofErr w:type="spellEnd"/>
            <w:r>
              <w:t>]] &lt;&lt;YESNO&gt;&gt;</w:t>
            </w:r>
          </w:p>
          <w:p w14:paraId="13DD7005" w14:textId="5F5528C4" w:rsidR="00B26E69" w:rsidRPr="00D97B1C" w:rsidRDefault="00B26E69" w:rsidP="00B363B1">
            <w:r>
              <w:t>[[</w:t>
            </w:r>
            <w:proofErr w:type="spellStart"/>
            <w:r>
              <w:t>FPCCCavFlangeFirstComm</w:t>
            </w:r>
            <w:proofErr w:type="spellEnd"/>
            <w:r>
              <w:t>]] &lt;&lt;COMMENT&gt;&gt;</w:t>
            </w:r>
            <w:r w:rsidRPr="005C1709">
              <w:rPr>
                <w:color w:val="FF0000"/>
              </w:rPr>
              <w:t>NCR.</w:t>
            </w:r>
          </w:p>
        </w:tc>
      </w:tr>
      <w:tr w:rsidR="00B26E69" w:rsidRPr="00D97B1C" w14:paraId="5014E315" w14:textId="77777777" w:rsidTr="0054067A">
        <w:trPr>
          <w:trHeight w:val="288"/>
        </w:trPr>
        <w:tc>
          <w:tcPr>
            <w:tcW w:w="1199" w:type="dxa"/>
          </w:tcPr>
          <w:p w14:paraId="16BB9654" w14:textId="77D34E9B" w:rsidR="00B26E69" w:rsidRPr="00346B5A" w:rsidRDefault="00B26E69" w:rsidP="00346B5A">
            <w:r>
              <w:t>29</w:t>
            </w:r>
          </w:p>
        </w:tc>
        <w:tc>
          <w:tcPr>
            <w:tcW w:w="7351" w:type="dxa"/>
          </w:tcPr>
          <w:p w14:paraId="3582D987" w14:textId="60521670" w:rsidR="00B26E69" w:rsidRDefault="00B26E69" w:rsidP="004B6BAA">
            <w:r>
              <w:t xml:space="preserve">Visually inspect sealing surface cavity flange second cold FPC. Should be free of AlMg traces, scratches, chemical residues. If any issues are found, document and generate </w:t>
            </w:r>
            <w:r w:rsidRPr="00FC5632">
              <w:rPr>
                <w:b/>
                <w:color w:val="FF0000"/>
              </w:rPr>
              <w:t>NCR</w:t>
            </w:r>
            <w:r>
              <w:t xml:space="preserve">. </w:t>
            </w:r>
          </w:p>
        </w:tc>
        <w:tc>
          <w:tcPr>
            <w:tcW w:w="4400" w:type="dxa"/>
            <w:noWrap/>
          </w:tcPr>
          <w:p w14:paraId="7F828E22" w14:textId="77777777" w:rsidR="00B26E69" w:rsidRDefault="00B26E69" w:rsidP="00302318">
            <w:r>
              <w:t>[[</w:t>
            </w:r>
            <w:proofErr w:type="spellStart"/>
            <w:r>
              <w:t>FPCCCavFlangeSecond</w:t>
            </w:r>
            <w:proofErr w:type="spellEnd"/>
            <w:r>
              <w:t>]] &lt;&lt;YESNO&gt;&gt;</w:t>
            </w:r>
          </w:p>
          <w:p w14:paraId="6008E3B8" w14:textId="4E93B512" w:rsidR="00B26E69" w:rsidRDefault="00B26E69" w:rsidP="004B6BAA">
            <w:r>
              <w:t>[[</w:t>
            </w:r>
            <w:proofErr w:type="spellStart"/>
            <w:r>
              <w:t>FPCCCavFlangeSecondComm</w:t>
            </w:r>
            <w:proofErr w:type="spellEnd"/>
            <w:r>
              <w:t>]] &lt;&lt;COMMENT&gt;&gt;</w:t>
            </w:r>
            <w:r w:rsidRPr="005C1709">
              <w:rPr>
                <w:color w:val="FF0000"/>
              </w:rPr>
              <w:t>NCR.</w:t>
            </w:r>
          </w:p>
        </w:tc>
      </w:tr>
      <w:tr w:rsidR="00B26E69" w:rsidRPr="00D97B1C" w14:paraId="44A72AD7" w14:textId="77777777" w:rsidTr="0054067A">
        <w:trPr>
          <w:trHeight w:val="288"/>
        </w:trPr>
        <w:tc>
          <w:tcPr>
            <w:tcW w:w="1199" w:type="dxa"/>
          </w:tcPr>
          <w:p w14:paraId="4C588348" w14:textId="1DC5D5F6" w:rsidR="00B26E69" w:rsidRPr="00346B5A" w:rsidRDefault="00B26E69" w:rsidP="00346B5A">
            <w:r>
              <w:t>30</w:t>
            </w:r>
          </w:p>
        </w:tc>
        <w:tc>
          <w:tcPr>
            <w:tcW w:w="7351" w:type="dxa"/>
          </w:tcPr>
          <w:p w14:paraId="7AB13526" w14:textId="6222C422" w:rsidR="00B26E69" w:rsidRDefault="00B26E69" w:rsidP="00217C46">
            <w:r>
              <w:t xml:space="preserve">Visually inspect the copper plated internal surface of the first cold FPC. Should be free of scratches, pits, blisters, embedded particulates, chemical stains. If any issues are identified, document and generate </w:t>
            </w:r>
            <w:r w:rsidRPr="00FC5632">
              <w:rPr>
                <w:b/>
                <w:color w:val="FF0000"/>
              </w:rPr>
              <w:t>NCR</w:t>
            </w:r>
            <w:r>
              <w:t>.</w:t>
            </w:r>
          </w:p>
        </w:tc>
        <w:tc>
          <w:tcPr>
            <w:tcW w:w="4400" w:type="dxa"/>
            <w:noWrap/>
          </w:tcPr>
          <w:p w14:paraId="12B2475E" w14:textId="77777777" w:rsidR="00B26E69" w:rsidRDefault="00B26E69" w:rsidP="003843AF">
            <w:r>
              <w:t>[[</w:t>
            </w:r>
            <w:proofErr w:type="spellStart"/>
            <w:r>
              <w:t>FPCCCuPlatedFirst</w:t>
            </w:r>
            <w:proofErr w:type="spellEnd"/>
            <w:r>
              <w:t>]] &lt;&lt;YESNO&gt;&gt;</w:t>
            </w:r>
          </w:p>
          <w:p w14:paraId="6956DE9D" w14:textId="5C6895D2" w:rsidR="00B26E69" w:rsidRPr="00D97B1C" w:rsidRDefault="00B26E69" w:rsidP="00217C46">
            <w:r>
              <w:t>[[</w:t>
            </w:r>
            <w:proofErr w:type="spellStart"/>
            <w:r>
              <w:t>FPCCCuPlatedComm</w:t>
            </w:r>
            <w:proofErr w:type="spellEnd"/>
            <w:r>
              <w:t>]] &lt;&lt;COMMENT&gt;&gt;</w:t>
            </w:r>
            <w:r w:rsidRPr="005C1709">
              <w:rPr>
                <w:color w:val="FF0000"/>
              </w:rPr>
              <w:t>NCR.</w:t>
            </w:r>
          </w:p>
        </w:tc>
      </w:tr>
      <w:tr w:rsidR="00B26E69" w:rsidRPr="00D97B1C" w14:paraId="61074578" w14:textId="77777777" w:rsidTr="0054067A">
        <w:trPr>
          <w:trHeight w:val="288"/>
        </w:trPr>
        <w:tc>
          <w:tcPr>
            <w:tcW w:w="1199" w:type="dxa"/>
          </w:tcPr>
          <w:p w14:paraId="5C2352F8" w14:textId="34CFBE5B" w:rsidR="00B26E69" w:rsidRPr="00346B5A" w:rsidRDefault="00B26E69" w:rsidP="00217C46">
            <w:r>
              <w:t>31</w:t>
            </w:r>
          </w:p>
        </w:tc>
        <w:tc>
          <w:tcPr>
            <w:tcW w:w="7351" w:type="dxa"/>
          </w:tcPr>
          <w:p w14:paraId="5232DE44" w14:textId="738F7B3A" w:rsidR="00B26E69" w:rsidRDefault="00B26E69" w:rsidP="00217C46">
            <w:r>
              <w:t xml:space="preserve">Visually inspect the copper plated internal surface of the second cold FPC. Should be free of scratches, pits, blisters, embedded particulates, chemical stains. If any issues are identified, document and generate </w:t>
            </w:r>
            <w:r w:rsidRPr="00FC5632">
              <w:rPr>
                <w:b/>
                <w:color w:val="FF0000"/>
              </w:rPr>
              <w:t>NCR</w:t>
            </w:r>
            <w:r>
              <w:t>.</w:t>
            </w:r>
          </w:p>
        </w:tc>
        <w:tc>
          <w:tcPr>
            <w:tcW w:w="4400" w:type="dxa"/>
            <w:noWrap/>
          </w:tcPr>
          <w:p w14:paraId="14F0CA88" w14:textId="77777777" w:rsidR="00B26E69" w:rsidRDefault="00B26E69" w:rsidP="00302318">
            <w:r>
              <w:t>[[</w:t>
            </w:r>
            <w:proofErr w:type="spellStart"/>
            <w:r>
              <w:t>FPCCCuPlatedSecond</w:t>
            </w:r>
            <w:proofErr w:type="spellEnd"/>
            <w:r>
              <w:t>]] &lt;&lt;YESNO&gt;&gt;</w:t>
            </w:r>
          </w:p>
          <w:p w14:paraId="1A08DCB2" w14:textId="74967B73" w:rsidR="00B26E69" w:rsidRDefault="00B26E69" w:rsidP="00217C46">
            <w:r>
              <w:t>[[</w:t>
            </w:r>
            <w:proofErr w:type="spellStart"/>
            <w:r>
              <w:t>FPCCCuPlatedSecondComm</w:t>
            </w:r>
            <w:proofErr w:type="spellEnd"/>
            <w:r>
              <w:t>]] &lt;&lt;COMMENT&gt;&gt;</w:t>
            </w:r>
            <w:r w:rsidRPr="005C1709">
              <w:rPr>
                <w:color w:val="FF0000"/>
              </w:rPr>
              <w:t>NCR.</w:t>
            </w:r>
          </w:p>
        </w:tc>
      </w:tr>
      <w:tr w:rsidR="00B26E69" w:rsidRPr="00D97B1C" w14:paraId="45F29FA9" w14:textId="77777777" w:rsidTr="0054067A">
        <w:trPr>
          <w:trHeight w:val="288"/>
        </w:trPr>
        <w:tc>
          <w:tcPr>
            <w:tcW w:w="1199" w:type="dxa"/>
          </w:tcPr>
          <w:p w14:paraId="6F00FE42" w14:textId="76401546" w:rsidR="00B26E69" w:rsidRPr="00346B5A" w:rsidRDefault="00B26E69" w:rsidP="00217C46">
            <w:r>
              <w:t>32</w:t>
            </w:r>
          </w:p>
        </w:tc>
        <w:tc>
          <w:tcPr>
            <w:tcW w:w="7351" w:type="dxa"/>
          </w:tcPr>
          <w:p w14:paraId="142718E0" w14:textId="58DA069B" w:rsidR="00B26E69" w:rsidRDefault="00B26E69" w:rsidP="00924F50">
            <w:r>
              <w:t xml:space="preserve">Visually inspect the first cold antenna. It should be free of scratches, chemical residues, erosion spots or mechanical cleaning marks. If any issues are identified, document and generate </w:t>
            </w:r>
            <w:r w:rsidRPr="00FC5632">
              <w:rPr>
                <w:b/>
                <w:color w:val="FF0000"/>
              </w:rPr>
              <w:t>NCR</w:t>
            </w:r>
            <w:r>
              <w:t>.</w:t>
            </w:r>
          </w:p>
        </w:tc>
        <w:tc>
          <w:tcPr>
            <w:tcW w:w="4400" w:type="dxa"/>
            <w:noWrap/>
          </w:tcPr>
          <w:p w14:paraId="0518E51C" w14:textId="77777777" w:rsidR="00B26E69" w:rsidRDefault="00B26E69" w:rsidP="007A71A5">
            <w:r>
              <w:t>[[</w:t>
            </w:r>
            <w:proofErr w:type="spellStart"/>
            <w:r>
              <w:t>FPCCAntennaFirst</w:t>
            </w:r>
            <w:proofErr w:type="spellEnd"/>
            <w:r>
              <w:t>]] &lt;&lt;YESNO&gt;&gt;</w:t>
            </w:r>
          </w:p>
          <w:p w14:paraId="6F81143F" w14:textId="271A232A" w:rsidR="00B26E69" w:rsidRDefault="00B26E69" w:rsidP="00B363B1">
            <w:r>
              <w:t>[[</w:t>
            </w:r>
            <w:proofErr w:type="spellStart"/>
            <w:r>
              <w:t>FPCCAntennaFirstComm</w:t>
            </w:r>
            <w:proofErr w:type="spellEnd"/>
            <w:r>
              <w:t>]] &lt;&lt;COMMENT&gt;&gt;</w:t>
            </w:r>
            <w:r w:rsidRPr="005C1709">
              <w:rPr>
                <w:color w:val="FF0000"/>
              </w:rPr>
              <w:t>NCR.</w:t>
            </w:r>
          </w:p>
        </w:tc>
      </w:tr>
      <w:tr w:rsidR="00B26E69" w:rsidRPr="00D97B1C" w14:paraId="6D0E976C" w14:textId="77777777" w:rsidTr="0054067A">
        <w:trPr>
          <w:trHeight w:val="288"/>
        </w:trPr>
        <w:tc>
          <w:tcPr>
            <w:tcW w:w="1199" w:type="dxa"/>
          </w:tcPr>
          <w:p w14:paraId="07E3EA18" w14:textId="3F863BC6" w:rsidR="00B26E69" w:rsidRDefault="00B26E69" w:rsidP="00723A4F">
            <w:r>
              <w:t>33</w:t>
            </w:r>
          </w:p>
        </w:tc>
        <w:tc>
          <w:tcPr>
            <w:tcW w:w="7351" w:type="dxa"/>
          </w:tcPr>
          <w:p w14:paraId="4D984A13" w14:textId="166A14D9" w:rsidR="00B26E69" w:rsidRDefault="00B26E69" w:rsidP="00924F50">
            <w:r>
              <w:t xml:space="preserve">Visually inspect the second cold antenna. It should be free of scratches, chemical residues, erosion spots or mechanical cleaning marks. If any issues are identified, document and generate </w:t>
            </w:r>
            <w:r w:rsidRPr="00FC5632">
              <w:rPr>
                <w:b/>
                <w:color w:val="FF0000"/>
              </w:rPr>
              <w:t>NCR</w:t>
            </w:r>
            <w:r>
              <w:t>.</w:t>
            </w:r>
          </w:p>
        </w:tc>
        <w:tc>
          <w:tcPr>
            <w:tcW w:w="4400" w:type="dxa"/>
            <w:noWrap/>
          </w:tcPr>
          <w:p w14:paraId="068D7841" w14:textId="77777777" w:rsidR="00B26E69" w:rsidRDefault="00B26E69" w:rsidP="00302318">
            <w:r>
              <w:t>[[</w:t>
            </w:r>
            <w:proofErr w:type="spellStart"/>
            <w:r>
              <w:t>FPCCAntennaSecond</w:t>
            </w:r>
            <w:proofErr w:type="spellEnd"/>
            <w:r>
              <w:t>]] &lt;&lt;YESNO&gt;&gt;</w:t>
            </w:r>
          </w:p>
          <w:p w14:paraId="54521C25" w14:textId="7C4B112E" w:rsidR="00B26E69" w:rsidRDefault="00B26E69" w:rsidP="00B363B1">
            <w:r>
              <w:t>[[</w:t>
            </w:r>
            <w:proofErr w:type="spellStart"/>
            <w:r>
              <w:t>FPCCAntennaSecondComm</w:t>
            </w:r>
            <w:proofErr w:type="spellEnd"/>
            <w:r>
              <w:t>]] &lt;&lt;COMMENT&gt;&gt;</w:t>
            </w:r>
            <w:r w:rsidRPr="005C1709">
              <w:rPr>
                <w:color w:val="FF0000"/>
              </w:rPr>
              <w:t>NCR.</w:t>
            </w:r>
          </w:p>
        </w:tc>
      </w:tr>
      <w:tr w:rsidR="00B26E69" w:rsidRPr="00D97B1C" w14:paraId="3E3AC2FD" w14:textId="77777777" w:rsidTr="0054067A">
        <w:trPr>
          <w:trHeight w:val="288"/>
        </w:trPr>
        <w:tc>
          <w:tcPr>
            <w:tcW w:w="1199" w:type="dxa"/>
          </w:tcPr>
          <w:p w14:paraId="63D3FE39" w14:textId="458DBAEC" w:rsidR="00B26E69" w:rsidRDefault="00B26E69" w:rsidP="00723A4F">
            <w:r>
              <w:t>34</w:t>
            </w:r>
            <w:r>
              <w:tab/>
            </w:r>
          </w:p>
        </w:tc>
        <w:tc>
          <w:tcPr>
            <w:tcW w:w="7351" w:type="dxa"/>
          </w:tcPr>
          <w:p w14:paraId="2EDCFDC2" w14:textId="0E79EC64" w:rsidR="008957F4" w:rsidRDefault="008957F4" w:rsidP="00924F50">
            <w:r>
              <w:t>Select long term storage of the cold FPC parts and record storage date</w:t>
            </w:r>
            <w:r w:rsidR="00F37E50">
              <w:t>. Use the N2 Storage comment box for any issues during CFPC preparation for long term storage.</w:t>
            </w:r>
          </w:p>
          <w:p w14:paraId="4DCDE6F8" w14:textId="77777777" w:rsidR="002C2CBB" w:rsidRDefault="008957F4" w:rsidP="00924F50">
            <w:r>
              <w:t>34.1 Two cold couplers under Nitrogen on the tests waveguide</w:t>
            </w:r>
          </w:p>
          <w:p w14:paraId="5FEB0617" w14:textId="544BE756" w:rsidR="002C2CBB" w:rsidRDefault="002C2CBB" w:rsidP="00924F50">
            <w:r>
              <w:t xml:space="preserve">      34.1.1. Place each cFPC on the test waveguide, use the old AlMg seals, and secure </w:t>
            </w:r>
            <w:r w:rsidR="00E75D95">
              <w:t>the cFPC with 4 M8 washers and nuts.</w:t>
            </w:r>
          </w:p>
          <w:p w14:paraId="0E55A254" w14:textId="6A97126C" w:rsidR="008957F4" w:rsidRDefault="002C2CBB" w:rsidP="00924F50">
            <w:r>
              <w:t xml:space="preserve">      34.1.2. </w:t>
            </w:r>
            <w:r w:rsidR="00E75D95">
              <w:t>R</w:t>
            </w:r>
            <w:r>
              <w:t xml:space="preserve">einstall Pongy bolts, </w:t>
            </w:r>
            <w:r w:rsidR="00E75D95">
              <w:t>c</w:t>
            </w:r>
            <w:r>
              <w:t xml:space="preserve">old </w:t>
            </w:r>
            <w:r w:rsidR="00E75D95">
              <w:t>ceramic protection cups and tighten to about 10 Nm 8 short M8 Nitronic bolts on each CF100 flange.</w:t>
            </w:r>
          </w:p>
          <w:p w14:paraId="40AA9938" w14:textId="1B3138A7" w:rsidR="00E75D95" w:rsidRDefault="00E75D95" w:rsidP="00924F50">
            <w:r>
              <w:t xml:space="preserve">      34.1.3. Using a N2 manifold, back fill with filtered N2 each cold ceramic protection cup and the test waveguide. </w:t>
            </w:r>
          </w:p>
          <w:p w14:paraId="4A571AAF" w14:textId="6112E360" w:rsidR="00E75D95" w:rsidRDefault="00E75D95" w:rsidP="00924F50">
            <w:r>
              <w:lastRenderedPageBreak/>
              <w:t xml:space="preserve">      34.1.4. Place the test stand with the 2 accepted couplers in double plastic bags (if the </w:t>
            </w:r>
            <w:r w:rsidR="0054067A">
              <w:t xml:space="preserve">test stand with </w:t>
            </w:r>
            <w:r>
              <w:t>coupler</w:t>
            </w:r>
            <w:r w:rsidR="0054067A">
              <w:t>s</w:t>
            </w:r>
            <w:r>
              <w:t xml:space="preserve"> </w:t>
            </w:r>
            <w:r w:rsidR="00F37E50">
              <w:t>is</w:t>
            </w:r>
            <w:r>
              <w:t xml:space="preserve"> taken out of the clean room).</w:t>
            </w:r>
          </w:p>
          <w:p w14:paraId="6642F88F" w14:textId="77777777" w:rsidR="00B26E69" w:rsidRDefault="008957F4" w:rsidP="00924F50">
            <w:r>
              <w:t xml:space="preserve">34.2 Individual cold FPC in the clean </w:t>
            </w:r>
            <w:r w:rsidR="002C2CBB">
              <w:t>room N</w:t>
            </w:r>
            <w:r>
              <w:t>2 storage cabinet.</w:t>
            </w:r>
          </w:p>
          <w:p w14:paraId="45110361" w14:textId="3056A37A" w:rsidR="00E75D95" w:rsidRDefault="00E75D95" w:rsidP="00924F50">
            <w:r>
              <w:t xml:space="preserve">        34.2.1. Store the cold ceramic protection cup, 8 M8 Nitronic bolts and Pongy bolt in clean room plastic bags. Leave the cold bellows SS restrain in place.</w:t>
            </w:r>
          </w:p>
          <w:p w14:paraId="75A65D9A" w14:textId="5F1ED4B7" w:rsidR="00E75D95" w:rsidRDefault="00E75D95" w:rsidP="00924F50">
            <w:r>
              <w:t xml:space="preserve">        34.2.2. Place the cFPC on the shelf of the N2 cabinet, sitting on the cold RF contact, with antenna pointing up.</w:t>
            </w:r>
          </w:p>
          <w:p w14:paraId="3CD35017" w14:textId="1D576910" w:rsidR="00E75D95" w:rsidRDefault="00E75D95" w:rsidP="00924F50">
            <w:r>
              <w:t xml:space="preserve">         34.2.3. Protect the antenna with a glass beaker.</w:t>
            </w:r>
          </w:p>
          <w:p w14:paraId="56CCB170" w14:textId="0C19D196" w:rsidR="00E75D95" w:rsidRDefault="00E75D95" w:rsidP="00924F50">
            <w:r>
              <w:t xml:space="preserve">         34.2.4. Before cFPC string installation, remove the cold part form the N2 cabinet, inspect the internal volume, check for particulates, place the cFPC on the test waveguide, install Pongy bolt and cold ceramic protection cup using 8 M8 short Nitronic bolts</w:t>
            </w:r>
            <w:r w:rsidR="0054067A">
              <w:t xml:space="preserve"> and</w:t>
            </w:r>
            <w:r>
              <w:t>, using the N2 manifold, ba</w:t>
            </w:r>
            <w:r w:rsidR="0054067A">
              <w:t>c</w:t>
            </w:r>
            <w:r>
              <w:t>k fill</w:t>
            </w:r>
            <w:r w:rsidR="0054067A">
              <w:t xml:space="preserve"> with dry, filtered N2</w:t>
            </w:r>
            <w:r>
              <w:t xml:space="preserve"> </w:t>
            </w:r>
            <w:r w:rsidR="0054067A">
              <w:t>the</w:t>
            </w:r>
            <w:r>
              <w:t xml:space="preserve"> cold ceramic </w:t>
            </w:r>
            <w:r w:rsidR="0054067A">
              <w:t>volume.</w:t>
            </w:r>
          </w:p>
        </w:tc>
        <w:tc>
          <w:tcPr>
            <w:tcW w:w="4400" w:type="dxa"/>
            <w:noWrap/>
          </w:tcPr>
          <w:p w14:paraId="6FD82547" w14:textId="17356549" w:rsidR="002C2CBB" w:rsidRDefault="002C2CBB" w:rsidP="002C2CBB">
            <w:r>
              <w:lastRenderedPageBreak/>
              <w:t>[[</w:t>
            </w:r>
            <w:r>
              <w:t>N2Storage</w:t>
            </w:r>
            <w:r>
              <w:t>Date]] &lt;&lt;TIMESTAMP&gt;&gt;</w:t>
            </w:r>
          </w:p>
          <w:p w14:paraId="521B07E2" w14:textId="35380DD3" w:rsidR="002C2CBB" w:rsidRDefault="002C2CBB" w:rsidP="002C2CBB">
            <w:r>
              <w:t>[[</w:t>
            </w:r>
            <w:r>
              <w:t>N2StorageType</w:t>
            </w:r>
            <w:r>
              <w:t>]] {{</w:t>
            </w:r>
            <w:r>
              <w:t>N2TestStand</w:t>
            </w:r>
            <w:r>
              <w:t>,</w:t>
            </w:r>
            <w:r w:rsidR="0054067A">
              <w:t xml:space="preserve"> </w:t>
            </w:r>
            <w:r>
              <w:t>N2Cabinet</w:t>
            </w:r>
            <w:r>
              <w:t>}} &lt;&lt;SELECT&gt;&gt;</w:t>
            </w:r>
          </w:p>
          <w:p w14:paraId="42771A6A" w14:textId="7BAF84A3" w:rsidR="00F37E50" w:rsidRDefault="00F37E50" w:rsidP="002C2CBB">
            <w:r>
              <w:t>[[</w:t>
            </w:r>
            <w:r>
              <w:t>N2Storage</w:t>
            </w:r>
            <w:r>
              <w:t>Comm]] &lt;&lt;COMMENT&gt;&gt;</w:t>
            </w:r>
          </w:p>
          <w:p w14:paraId="3231DEBD" w14:textId="1FDF1D9A" w:rsidR="00B26E69" w:rsidRDefault="00B26E69" w:rsidP="00677605"/>
        </w:tc>
      </w:tr>
      <w:tr w:rsidR="0054067A" w:rsidRPr="00D97B1C" w14:paraId="1143A6A9" w14:textId="77777777" w:rsidTr="0054067A">
        <w:trPr>
          <w:trHeight w:val="431"/>
        </w:trPr>
        <w:tc>
          <w:tcPr>
            <w:tcW w:w="1199" w:type="dxa"/>
          </w:tcPr>
          <w:p w14:paraId="6F5744F1" w14:textId="6A9E5D81" w:rsidR="0054067A" w:rsidRDefault="0054067A" w:rsidP="00723A4F">
            <w:r>
              <w:t>35</w:t>
            </w:r>
          </w:p>
        </w:tc>
        <w:tc>
          <w:tcPr>
            <w:tcW w:w="7351" w:type="dxa"/>
          </w:tcPr>
          <w:p w14:paraId="01FCB403" w14:textId="2C63AADE" w:rsidR="0054067A" w:rsidRDefault="0054067A" w:rsidP="000123D2">
            <w:r>
              <w:t>Is everything as specified at pct. 1-33 OK and all NCR disposed If Yes close traveler.</w:t>
            </w:r>
          </w:p>
        </w:tc>
        <w:tc>
          <w:tcPr>
            <w:tcW w:w="4400" w:type="dxa"/>
            <w:noWrap/>
          </w:tcPr>
          <w:p w14:paraId="4D03438F" w14:textId="16BB1CBC" w:rsidR="0054067A" w:rsidRDefault="0054067A" w:rsidP="00DF704A">
            <w:r w:rsidRPr="00153A7E">
              <w:t>[[</w:t>
            </w:r>
            <w:proofErr w:type="spellStart"/>
            <w:r w:rsidRPr="00153A7E">
              <w:t>CloseTraveler</w:t>
            </w:r>
            <w:proofErr w:type="spellEnd"/>
            <w:r w:rsidRPr="00153A7E">
              <w:t>]] &lt;&lt;CHECKBOX&gt;&gt;</w:t>
            </w:r>
          </w:p>
        </w:tc>
      </w:tr>
    </w:tbl>
    <w:p w14:paraId="67D6E8BE" w14:textId="2198C3FF" w:rsidR="00C867A6" w:rsidRPr="002C2CBB" w:rsidRDefault="00C867A6" w:rsidP="002C2CBB"/>
    <w:sectPr w:rsidR="00C867A6" w:rsidRPr="002C2CBB"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C8A1" w14:textId="77777777" w:rsidR="00FB47B5" w:rsidRDefault="00FB47B5" w:rsidP="00D97B1C">
      <w:r>
        <w:separator/>
      </w:r>
    </w:p>
  </w:endnote>
  <w:endnote w:type="continuationSeparator" w:id="0">
    <w:p w14:paraId="1A8C9F79" w14:textId="77777777" w:rsidR="00FB47B5" w:rsidRDefault="00FB47B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25D9" w14:textId="46DB95C9" w:rsidR="00766F7D" w:rsidRDefault="00FB47B5" w:rsidP="00D97B1C">
    <w:pPr>
      <w:pStyle w:val="Footer"/>
    </w:pPr>
    <w:r>
      <w:fldChar w:fldCharType="begin"/>
    </w:r>
    <w:r>
      <w:instrText xml:space="preserve"> FILENAME   \* MERGEFORMAT </w:instrText>
    </w:r>
    <w:r>
      <w:fldChar w:fldCharType="separate"/>
    </w:r>
    <w:r w:rsidR="00683BBE">
      <w:rPr>
        <w:noProof/>
      </w:rPr>
      <w:t>L2</w:t>
    </w:r>
    <w:r w:rsidR="00FE1E25">
      <w:rPr>
        <w:noProof/>
      </w:rPr>
      <w:t>HE</w:t>
    </w:r>
    <w:r w:rsidR="00683BBE">
      <w:rPr>
        <w:noProof/>
      </w:rPr>
      <w:t>-CAV-INSP-</w:t>
    </w:r>
    <w:r w:rsidR="00FE1E25">
      <w:rPr>
        <w:noProof/>
      </w:rPr>
      <w:t>c</w:t>
    </w:r>
    <w:r w:rsidR="00683BBE">
      <w:rPr>
        <w:noProof/>
      </w:rPr>
      <w:t xml:space="preserve">FPC </w:t>
    </w:r>
    <w:r w:rsidR="00FE1E25">
      <w:rPr>
        <w:noProof/>
      </w:rPr>
      <w:t>1</w:t>
    </w:r>
    <w:r w:rsidR="008957F4">
      <w:rPr>
        <w:noProof/>
      </w:rPr>
      <w:t>5</w:t>
    </w:r>
    <w:r w:rsidR="00FE1E25">
      <w:rPr>
        <w:noProof/>
      </w:rPr>
      <w:t xml:space="preserve"> May</w:t>
    </w:r>
    <w:r w:rsidR="002F0F2C">
      <w:rPr>
        <w:noProof/>
      </w:rPr>
      <w:t xml:space="preserve"> 2016</w:t>
    </w:r>
    <w:r w:rsidR="00683BBE">
      <w:rPr>
        <w:noProof/>
      </w:rPr>
      <w:t>.docx</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D84105">
      <w:rPr>
        <w:noProof/>
      </w:rPr>
      <w:t>1</w:t>
    </w:r>
    <w:r w:rsidR="003E53B5">
      <w:rPr>
        <w:noProof/>
      </w:rPr>
      <w:fldChar w:fldCharType="end"/>
    </w:r>
    <w:r w:rsidR="00766F7D">
      <w:t xml:space="preserve"> of </w:t>
    </w:r>
    <w:r>
      <w:fldChar w:fldCharType="begin"/>
    </w:r>
    <w:r>
      <w:instrText xml:space="preserve"> NUMPAGES   \* MERGEFORMAT </w:instrText>
    </w:r>
    <w:r>
      <w:fldChar w:fldCharType="separate"/>
    </w:r>
    <w:r w:rsidR="00D84105">
      <w:rPr>
        <w:noProof/>
      </w:rPr>
      <w:t>1</w:t>
    </w:r>
    <w:r>
      <w:rPr>
        <w:noProof/>
      </w:rPr>
      <w:fldChar w:fldCharType="end"/>
    </w:r>
    <w:r w:rsidR="00766F7D">
      <w:ptab w:relativeTo="margin" w:alignment="right" w:leader="none"/>
    </w:r>
    <w:r w:rsidR="00295D0F">
      <w:fldChar w:fldCharType="begin"/>
    </w:r>
    <w:r w:rsidR="00295D0F">
      <w:instrText xml:space="preserve"> DATE \@ "d MMMM yyyy" </w:instrText>
    </w:r>
    <w:r w:rsidR="00295D0F">
      <w:fldChar w:fldCharType="separate"/>
    </w:r>
    <w:r w:rsidR="008957F4">
      <w:rPr>
        <w:noProof/>
      </w:rPr>
      <w:t>15 May 2021</w:t>
    </w:r>
    <w:r w:rsidR="00295D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FA39" w14:textId="77777777" w:rsidR="00FB47B5" w:rsidRDefault="00FB47B5" w:rsidP="00D97B1C">
      <w:r>
        <w:separator/>
      </w:r>
    </w:p>
  </w:footnote>
  <w:footnote w:type="continuationSeparator" w:id="0">
    <w:p w14:paraId="46C06B82" w14:textId="77777777" w:rsidR="00FB47B5" w:rsidRDefault="00FB47B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E682" w14:textId="77777777" w:rsidR="00766F7D" w:rsidRDefault="00766F7D" w:rsidP="00D97B1C">
    <w:pPr>
      <w:pStyle w:val="Header"/>
    </w:pPr>
    <w:r>
      <w:rPr>
        <w:noProof/>
      </w:rPr>
      <w:drawing>
        <wp:inline distT="0" distB="0" distL="0" distR="0" wp14:anchorId="562F1118" wp14:editId="66AFA10E">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7AC28008" wp14:editId="12B6ACF8">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4181"/>
    <w:multiLevelType w:val="multilevel"/>
    <w:tmpl w:val="82C2E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ED6FA0"/>
    <w:multiLevelType w:val="multilevel"/>
    <w:tmpl w:val="4524E29C"/>
    <w:lvl w:ilvl="0">
      <w:start w:val="1"/>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77"/>
    <w:rsid w:val="00000A6D"/>
    <w:rsid w:val="00003267"/>
    <w:rsid w:val="000123D2"/>
    <w:rsid w:val="0001458B"/>
    <w:rsid w:val="00034FD9"/>
    <w:rsid w:val="00055E2F"/>
    <w:rsid w:val="00063A8E"/>
    <w:rsid w:val="00064FB0"/>
    <w:rsid w:val="00067F40"/>
    <w:rsid w:val="00073778"/>
    <w:rsid w:val="00073B35"/>
    <w:rsid w:val="00085D59"/>
    <w:rsid w:val="000873DE"/>
    <w:rsid w:val="000942AE"/>
    <w:rsid w:val="000A4442"/>
    <w:rsid w:val="000A463B"/>
    <w:rsid w:val="000A5086"/>
    <w:rsid w:val="000A6A64"/>
    <w:rsid w:val="000A710A"/>
    <w:rsid w:val="000B6EFB"/>
    <w:rsid w:val="000B7098"/>
    <w:rsid w:val="000C0EA7"/>
    <w:rsid w:val="000C2B40"/>
    <w:rsid w:val="000C3265"/>
    <w:rsid w:val="000C6364"/>
    <w:rsid w:val="000C7C4C"/>
    <w:rsid w:val="000E26D8"/>
    <w:rsid w:val="000E5E09"/>
    <w:rsid w:val="000F020D"/>
    <w:rsid w:val="000F196D"/>
    <w:rsid w:val="000F5031"/>
    <w:rsid w:val="000F5100"/>
    <w:rsid w:val="000F63EE"/>
    <w:rsid w:val="000F66CA"/>
    <w:rsid w:val="00102D1B"/>
    <w:rsid w:val="00106D90"/>
    <w:rsid w:val="00110B07"/>
    <w:rsid w:val="00125A91"/>
    <w:rsid w:val="00126275"/>
    <w:rsid w:val="00131799"/>
    <w:rsid w:val="00132041"/>
    <w:rsid w:val="00153A7E"/>
    <w:rsid w:val="00161325"/>
    <w:rsid w:val="001643DD"/>
    <w:rsid w:val="00164C85"/>
    <w:rsid w:val="001706EA"/>
    <w:rsid w:val="00171BD8"/>
    <w:rsid w:val="001735DD"/>
    <w:rsid w:val="00173DC8"/>
    <w:rsid w:val="00175AF0"/>
    <w:rsid w:val="00176E32"/>
    <w:rsid w:val="001835C8"/>
    <w:rsid w:val="00185498"/>
    <w:rsid w:val="00187F7F"/>
    <w:rsid w:val="001928C4"/>
    <w:rsid w:val="001A0AE9"/>
    <w:rsid w:val="001A2FA2"/>
    <w:rsid w:val="001B0A81"/>
    <w:rsid w:val="001B10D5"/>
    <w:rsid w:val="001B1150"/>
    <w:rsid w:val="001B6ACD"/>
    <w:rsid w:val="001C016F"/>
    <w:rsid w:val="001C1E2C"/>
    <w:rsid w:val="001C3CEC"/>
    <w:rsid w:val="001C41CA"/>
    <w:rsid w:val="001D592B"/>
    <w:rsid w:val="001E0EE9"/>
    <w:rsid w:val="001E2532"/>
    <w:rsid w:val="001E3261"/>
    <w:rsid w:val="001F302D"/>
    <w:rsid w:val="001F33AC"/>
    <w:rsid w:val="001F4AF2"/>
    <w:rsid w:val="00201E3C"/>
    <w:rsid w:val="00211F67"/>
    <w:rsid w:val="0021481B"/>
    <w:rsid w:val="00217C46"/>
    <w:rsid w:val="002247E5"/>
    <w:rsid w:val="002250AC"/>
    <w:rsid w:val="00235E52"/>
    <w:rsid w:val="00244AAB"/>
    <w:rsid w:val="0025100C"/>
    <w:rsid w:val="002522D7"/>
    <w:rsid w:val="002547F1"/>
    <w:rsid w:val="002607E6"/>
    <w:rsid w:val="002656B7"/>
    <w:rsid w:val="00267EE0"/>
    <w:rsid w:val="002829B6"/>
    <w:rsid w:val="002849B4"/>
    <w:rsid w:val="00286CF6"/>
    <w:rsid w:val="00295D0F"/>
    <w:rsid w:val="00296D1C"/>
    <w:rsid w:val="00297C8E"/>
    <w:rsid w:val="002A2775"/>
    <w:rsid w:val="002B0E6D"/>
    <w:rsid w:val="002B631A"/>
    <w:rsid w:val="002B70C3"/>
    <w:rsid w:val="002C06D8"/>
    <w:rsid w:val="002C133B"/>
    <w:rsid w:val="002C1500"/>
    <w:rsid w:val="002C2CBB"/>
    <w:rsid w:val="002D325F"/>
    <w:rsid w:val="002E19BD"/>
    <w:rsid w:val="002E35DC"/>
    <w:rsid w:val="002E4AD8"/>
    <w:rsid w:val="002F0F2C"/>
    <w:rsid w:val="002F2829"/>
    <w:rsid w:val="002F292D"/>
    <w:rsid w:val="002F4F56"/>
    <w:rsid w:val="00305541"/>
    <w:rsid w:val="00317974"/>
    <w:rsid w:val="00317F9D"/>
    <w:rsid w:val="0032290C"/>
    <w:rsid w:val="003230F1"/>
    <w:rsid w:val="00340E8A"/>
    <w:rsid w:val="00344A22"/>
    <w:rsid w:val="00346B5A"/>
    <w:rsid w:val="00351701"/>
    <w:rsid w:val="00355812"/>
    <w:rsid w:val="0036135C"/>
    <w:rsid w:val="00375A07"/>
    <w:rsid w:val="00381916"/>
    <w:rsid w:val="003831FD"/>
    <w:rsid w:val="003843AF"/>
    <w:rsid w:val="00393169"/>
    <w:rsid w:val="00393E35"/>
    <w:rsid w:val="00395499"/>
    <w:rsid w:val="003A00D8"/>
    <w:rsid w:val="003A7E02"/>
    <w:rsid w:val="003B00B2"/>
    <w:rsid w:val="003C42E3"/>
    <w:rsid w:val="003C599A"/>
    <w:rsid w:val="003D3BAE"/>
    <w:rsid w:val="003D48C5"/>
    <w:rsid w:val="003D7A7D"/>
    <w:rsid w:val="003E53B5"/>
    <w:rsid w:val="003E7A59"/>
    <w:rsid w:val="003F216C"/>
    <w:rsid w:val="003F6552"/>
    <w:rsid w:val="003F68C3"/>
    <w:rsid w:val="003F6E41"/>
    <w:rsid w:val="00400B75"/>
    <w:rsid w:val="00404761"/>
    <w:rsid w:val="004079A0"/>
    <w:rsid w:val="00411244"/>
    <w:rsid w:val="00412E3F"/>
    <w:rsid w:val="00413E05"/>
    <w:rsid w:val="00414B44"/>
    <w:rsid w:val="004164CD"/>
    <w:rsid w:val="00416B71"/>
    <w:rsid w:val="004243B7"/>
    <w:rsid w:val="0042549F"/>
    <w:rsid w:val="004254B3"/>
    <w:rsid w:val="0043234B"/>
    <w:rsid w:val="00437464"/>
    <w:rsid w:val="00452B14"/>
    <w:rsid w:val="004675B5"/>
    <w:rsid w:val="004719F1"/>
    <w:rsid w:val="00477736"/>
    <w:rsid w:val="00482C02"/>
    <w:rsid w:val="004A0C40"/>
    <w:rsid w:val="004A659B"/>
    <w:rsid w:val="004A7A77"/>
    <w:rsid w:val="004B1315"/>
    <w:rsid w:val="004B3936"/>
    <w:rsid w:val="004B3A4E"/>
    <w:rsid w:val="004B4724"/>
    <w:rsid w:val="004B623C"/>
    <w:rsid w:val="004B6BAA"/>
    <w:rsid w:val="004B798A"/>
    <w:rsid w:val="004C1485"/>
    <w:rsid w:val="004E2BC3"/>
    <w:rsid w:val="004E4EE3"/>
    <w:rsid w:val="004E687E"/>
    <w:rsid w:val="004F0E79"/>
    <w:rsid w:val="004F6734"/>
    <w:rsid w:val="00500A69"/>
    <w:rsid w:val="00503CA4"/>
    <w:rsid w:val="00504D13"/>
    <w:rsid w:val="00506588"/>
    <w:rsid w:val="00512034"/>
    <w:rsid w:val="00514D40"/>
    <w:rsid w:val="005158B8"/>
    <w:rsid w:val="00520BE4"/>
    <w:rsid w:val="005229B4"/>
    <w:rsid w:val="00523780"/>
    <w:rsid w:val="005332F0"/>
    <w:rsid w:val="00535B09"/>
    <w:rsid w:val="0054067A"/>
    <w:rsid w:val="00541283"/>
    <w:rsid w:val="00544224"/>
    <w:rsid w:val="005553DF"/>
    <w:rsid w:val="005636AE"/>
    <w:rsid w:val="005649D7"/>
    <w:rsid w:val="005725E1"/>
    <w:rsid w:val="005759CA"/>
    <w:rsid w:val="00576366"/>
    <w:rsid w:val="0057799A"/>
    <w:rsid w:val="0059398C"/>
    <w:rsid w:val="00594166"/>
    <w:rsid w:val="00596009"/>
    <w:rsid w:val="005A1556"/>
    <w:rsid w:val="005A3B9B"/>
    <w:rsid w:val="005B30E9"/>
    <w:rsid w:val="005B7BF6"/>
    <w:rsid w:val="005C0CC9"/>
    <w:rsid w:val="005C1709"/>
    <w:rsid w:val="005C1FC5"/>
    <w:rsid w:val="005C51C6"/>
    <w:rsid w:val="005D0C92"/>
    <w:rsid w:val="005D445A"/>
    <w:rsid w:val="005D5B3A"/>
    <w:rsid w:val="005D6EAE"/>
    <w:rsid w:val="005D7A14"/>
    <w:rsid w:val="005E3207"/>
    <w:rsid w:val="005E3B8C"/>
    <w:rsid w:val="005E4A80"/>
    <w:rsid w:val="005E7A0D"/>
    <w:rsid w:val="005F470F"/>
    <w:rsid w:val="005F5331"/>
    <w:rsid w:val="005F5881"/>
    <w:rsid w:val="005F79DB"/>
    <w:rsid w:val="00603325"/>
    <w:rsid w:val="00612DA7"/>
    <w:rsid w:val="00616CEA"/>
    <w:rsid w:val="00625780"/>
    <w:rsid w:val="006259BF"/>
    <w:rsid w:val="0063437E"/>
    <w:rsid w:val="006362EC"/>
    <w:rsid w:val="006464EC"/>
    <w:rsid w:val="00647146"/>
    <w:rsid w:val="00647CFD"/>
    <w:rsid w:val="00656A20"/>
    <w:rsid w:val="00661635"/>
    <w:rsid w:val="0066372D"/>
    <w:rsid w:val="00663A89"/>
    <w:rsid w:val="0067627E"/>
    <w:rsid w:val="00677605"/>
    <w:rsid w:val="00677A76"/>
    <w:rsid w:val="00680C9F"/>
    <w:rsid w:val="00683BBE"/>
    <w:rsid w:val="00685C9A"/>
    <w:rsid w:val="006A594F"/>
    <w:rsid w:val="006A650C"/>
    <w:rsid w:val="006B0C21"/>
    <w:rsid w:val="006B4E30"/>
    <w:rsid w:val="006B6511"/>
    <w:rsid w:val="006B6CB3"/>
    <w:rsid w:val="006C046B"/>
    <w:rsid w:val="006C0CFF"/>
    <w:rsid w:val="006C43BA"/>
    <w:rsid w:val="006D1B92"/>
    <w:rsid w:val="006D38C5"/>
    <w:rsid w:val="006D4F7B"/>
    <w:rsid w:val="006E4143"/>
    <w:rsid w:val="006E5073"/>
    <w:rsid w:val="006E56B8"/>
    <w:rsid w:val="006E7F4C"/>
    <w:rsid w:val="006F4B8D"/>
    <w:rsid w:val="006F51EB"/>
    <w:rsid w:val="00705A0F"/>
    <w:rsid w:val="00705A37"/>
    <w:rsid w:val="0070722D"/>
    <w:rsid w:val="0070744A"/>
    <w:rsid w:val="00713287"/>
    <w:rsid w:val="00714B43"/>
    <w:rsid w:val="007161F2"/>
    <w:rsid w:val="00723A4F"/>
    <w:rsid w:val="00726652"/>
    <w:rsid w:val="00734468"/>
    <w:rsid w:val="00740E12"/>
    <w:rsid w:val="00743377"/>
    <w:rsid w:val="00746349"/>
    <w:rsid w:val="00747E5A"/>
    <w:rsid w:val="00752FFE"/>
    <w:rsid w:val="0075520D"/>
    <w:rsid w:val="00755A06"/>
    <w:rsid w:val="00766F7D"/>
    <w:rsid w:val="007678C8"/>
    <w:rsid w:val="007749CB"/>
    <w:rsid w:val="00776389"/>
    <w:rsid w:val="007777CE"/>
    <w:rsid w:val="007856A2"/>
    <w:rsid w:val="00787FA2"/>
    <w:rsid w:val="00790A9E"/>
    <w:rsid w:val="007915D1"/>
    <w:rsid w:val="00793B72"/>
    <w:rsid w:val="00796D75"/>
    <w:rsid w:val="007A71A5"/>
    <w:rsid w:val="007B32FF"/>
    <w:rsid w:val="007C13A0"/>
    <w:rsid w:val="007C2203"/>
    <w:rsid w:val="007C69FD"/>
    <w:rsid w:val="007C7BC3"/>
    <w:rsid w:val="007D3AB3"/>
    <w:rsid w:val="007D458D"/>
    <w:rsid w:val="007E1A80"/>
    <w:rsid w:val="007E23EB"/>
    <w:rsid w:val="007E2564"/>
    <w:rsid w:val="007E5AF2"/>
    <w:rsid w:val="007E7B40"/>
    <w:rsid w:val="007F4196"/>
    <w:rsid w:val="007F4C92"/>
    <w:rsid w:val="00806A0D"/>
    <w:rsid w:val="00813575"/>
    <w:rsid w:val="008233FF"/>
    <w:rsid w:val="00825E12"/>
    <w:rsid w:val="00826D15"/>
    <w:rsid w:val="0082777E"/>
    <w:rsid w:val="0083081B"/>
    <w:rsid w:val="00834508"/>
    <w:rsid w:val="00834EDE"/>
    <w:rsid w:val="00835D01"/>
    <w:rsid w:val="00841266"/>
    <w:rsid w:val="00842B1F"/>
    <w:rsid w:val="00866817"/>
    <w:rsid w:val="00871E93"/>
    <w:rsid w:val="008873FA"/>
    <w:rsid w:val="008957F4"/>
    <w:rsid w:val="008959D1"/>
    <w:rsid w:val="008A277A"/>
    <w:rsid w:val="008A4FAA"/>
    <w:rsid w:val="008B695A"/>
    <w:rsid w:val="008C3D4F"/>
    <w:rsid w:val="008C5B3E"/>
    <w:rsid w:val="008D4597"/>
    <w:rsid w:val="008D5A63"/>
    <w:rsid w:val="008D7218"/>
    <w:rsid w:val="008E2762"/>
    <w:rsid w:val="008E588F"/>
    <w:rsid w:val="00901521"/>
    <w:rsid w:val="009017D2"/>
    <w:rsid w:val="00910BB4"/>
    <w:rsid w:val="00910D5E"/>
    <w:rsid w:val="00915BB1"/>
    <w:rsid w:val="009162AB"/>
    <w:rsid w:val="00916690"/>
    <w:rsid w:val="00917171"/>
    <w:rsid w:val="0091768B"/>
    <w:rsid w:val="00924F50"/>
    <w:rsid w:val="00927CA2"/>
    <w:rsid w:val="009329BD"/>
    <w:rsid w:val="00932FBB"/>
    <w:rsid w:val="00940264"/>
    <w:rsid w:val="00941A42"/>
    <w:rsid w:val="00952455"/>
    <w:rsid w:val="00953602"/>
    <w:rsid w:val="00956969"/>
    <w:rsid w:val="00957B54"/>
    <w:rsid w:val="00957CBB"/>
    <w:rsid w:val="00961BC6"/>
    <w:rsid w:val="00976CEF"/>
    <w:rsid w:val="00987670"/>
    <w:rsid w:val="009903C0"/>
    <w:rsid w:val="009918DD"/>
    <w:rsid w:val="0099215E"/>
    <w:rsid w:val="00995F42"/>
    <w:rsid w:val="00997597"/>
    <w:rsid w:val="009B6DF4"/>
    <w:rsid w:val="009C524F"/>
    <w:rsid w:val="009D5939"/>
    <w:rsid w:val="009D6B51"/>
    <w:rsid w:val="009D7011"/>
    <w:rsid w:val="009E0910"/>
    <w:rsid w:val="009F660F"/>
    <w:rsid w:val="00A000A6"/>
    <w:rsid w:val="00A136D5"/>
    <w:rsid w:val="00A208EE"/>
    <w:rsid w:val="00A21F4D"/>
    <w:rsid w:val="00A25357"/>
    <w:rsid w:val="00A26F25"/>
    <w:rsid w:val="00A35DB3"/>
    <w:rsid w:val="00A44853"/>
    <w:rsid w:val="00A5188B"/>
    <w:rsid w:val="00A56D08"/>
    <w:rsid w:val="00A61DA0"/>
    <w:rsid w:val="00A74920"/>
    <w:rsid w:val="00A76118"/>
    <w:rsid w:val="00A841DF"/>
    <w:rsid w:val="00A84956"/>
    <w:rsid w:val="00A86141"/>
    <w:rsid w:val="00A9123F"/>
    <w:rsid w:val="00A9592F"/>
    <w:rsid w:val="00A96426"/>
    <w:rsid w:val="00AA0D7C"/>
    <w:rsid w:val="00AA3E47"/>
    <w:rsid w:val="00AB07B6"/>
    <w:rsid w:val="00AB3DAE"/>
    <w:rsid w:val="00AB4AC3"/>
    <w:rsid w:val="00AC0B75"/>
    <w:rsid w:val="00AC24A2"/>
    <w:rsid w:val="00AD232C"/>
    <w:rsid w:val="00AD6CB7"/>
    <w:rsid w:val="00AE2525"/>
    <w:rsid w:val="00AE6EC5"/>
    <w:rsid w:val="00AF0020"/>
    <w:rsid w:val="00AF46AF"/>
    <w:rsid w:val="00B104B6"/>
    <w:rsid w:val="00B1134C"/>
    <w:rsid w:val="00B13078"/>
    <w:rsid w:val="00B1554F"/>
    <w:rsid w:val="00B16F27"/>
    <w:rsid w:val="00B23AC9"/>
    <w:rsid w:val="00B26E69"/>
    <w:rsid w:val="00B363B1"/>
    <w:rsid w:val="00B4428C"/>
    <w:rsid w:val="00B4523D"/>
    <w:rsid w:val="00B56613"/>
    <w:rsid w:val="00B622EB"/>
    <w:rsid w:val="00B6706A"/>
    <w:rsid w:val="00B75AA9"/>
    <w:rsid w:val="00B87041"/>
    <w:rsid w:val="00B879A5"/>
    <w:rsid w:val="00B96500"/>
    <w:rsid w:val="00BA024A"/>
    <w:rsid w:val="00BA086D"/>
    <w:rsid w:val="00BA4EBC"/>
    <w:rsid w:val="00BA77E2"/>
    <w:rsid w:val="00BB7F88"/>
    <w:rsid w:val="00BC7BFB"/>
    <w:rsid w:val="00BD6884"/>
    <w:rsid w:val="00BE1BCD"/>
    <w:rsid w:val="00BE33CB"/>
    <w:rsid w:val="00BE5D8A"/>
    <w:rsid w:val="00BF168E"/>
    <w:rsid w:val="00BF521E"/>
    <w:rsid w:val="00BF589E"/>
    <w:rsid w:val="00C003AB"/>
    <w:rsid w:val="00C0197D"/>
    <w:rsid w:val="00C042CB"/>
    <w:rsid w:val="00C11977"/>
    <w:rsid w:val="00C15355"/>
    <w:rsid w:val="00C23476"/>
    <w:rsid w:val="00C356AA"/>
    <w:rsid w:val="00C40E54"/>
    <w:rsid w:val="00C44FDB"/>
    <w:rsid w:val="00C45D8E"/>
    <w:rsid w:val="00C532E5"/>
    <w:rsid w:val="00C53F69"/>
    <w:rsid w:val="00C5532A"/>
    <w:rsid w:val="00C57AE4"/>
    <w:rsid w:val="00C57E53"/>
    <w:rsid w:val="00C632A1"/>
    <w:rsid w:val="00C81CC2"/>
    <w:rsid w:val="00C83386"/>
    <w:rsid w:val="00C867A6"/>
    <w:rsid w:val="00C8691E"/>
    <w:rsid w:val="00C8794A"/>
    <w:rsid w:val="00C879CD"/>
    <w:rsid w:val="00C913C9"/>
    <w:rsid w:val="00C91D02"/>
    <w:rsid w:val="00C974FE"/>
    <w:rsid w:val="00CA3458"/>
    <w:rsid w:val="00CA4E63"/>
    <w:rsid w:val="00CA6B6A"/>
    <w:rsid w:val="00CB152C"/>
    <w:rsid w:val="00CB2802"/>
    <w:rsid w:val="00CB4A83"/>
    <w:rsid w:val="00CB4F30"/>
    <w:rsid w:val="00CC7089"/>
    <w:rsid w:val="00CD4937"/>
    <w:rsid w:val="00CD66D4"/>
    <w:rsid w:val="00CD6BF5"/>
    <w:rsid w:val="00CD6E4C"/>
    <w:rsid w:val="00CE1E06"/>
    <w:rsid w:val="00CE3E11"/>
    <w:rsid w:val="00CE45D4"/>
    <w:rsid w:val="00CE548A"/>
    <w:rsid w:val="00CF1A68"/>
    <w:rsid w:val="00CF4E71"/>
    <w:rsid w:val="00D0329F"/>
    <w:rsid w:val="00D0488F"/>
    <w:rsid w:val="00D06A4C"/>
    <w:rsid w:val="00D142AF"/>
    <w:rsid w:val="00D203B7"/>
    <w:rsid w:val="00D31A64"/>
    <w:rsid w:val="00D33AE3"/>
    <w:rsid w:val="00D33C0D"/>
    <w:rsid w:val="00D410B9"/>
    <w:rsid w:val="00D41388"/>
    <w:rsid w:val="00D60A1D"/>
    <w:rsid w:val="00D67382"/>
    <w:rsid w:val="00D70B2D"/>
    <w:rsid w:val="00D74EA2"/>
    <w:rsid w:val="00D77C73"/>
    <w:rsid w:val="00D80A0D"/>
    <w:rsid w:val="00D81018"/>
    <w:rsid w:val="00D81F1B"/>
    <w:rsid w:val="00D84105"/>
    <w:rsid w:val="00D90AA8"/>
    <w:rsid w:val="00D955CF"/>
    <w:rsid w:val="00D97B1C"/>
    <w:rsid w:val="00DA3A56"/>
    <w:rsid w:val="00DA591E"/>
    <w:rsid w:val="00DA72A7"/>
    <w:rsid w:val="00DB26A2"/>
    <w:rsid w:val="00DB7920"/>
    <w:rsid w:val="00DC14A1"/>
    <w:rsid w:val="00DC16C1"/>
    <w:rsid w:val="00DD600F"/>
    <w:rsid w:val="00DE6D80"/>
    <w:rsid w:val="00DE73F0"/>
    <w:rsid w:val="00DF3A03"/>
    <w:rsid w:val="00DF704A"/>
    <w:rsid w:val="00E024C5"/>
    <w:rsid w:val="00E06B2F"/>
    <w:rsid w:val="00E15258"/>
    <w:rsid w:val="00E17623"/>
    <w:rsid w:val="00E26259"/>
    <w:rsid w:val="00E3127B"/>
    <w:rsid w:val="00E41BA7"/>
    <w:rsid w:val="00E516DE"/>
    <w:rsid w:val="00E61D0A"/>
    <w:rsid w:val="00E65D5F"/>
    <w:rsid w:val="00E65E87"/>
    <w:rsid w:val="00E678E8"/>
    <w:rsid w:val="00E75D95"/>
    <w:rsid w:val="00E77A3B"/>
    <w:rsid w:val="00E80ADD"/>
    <w:rsid w:val="00E82919"/>
    <w:rsid w:val="00E966FB"/>
    <w:rsid w:val="00E97233"/>
    <w:rsid w:val="00EA1184"/>
    <w:rsid w:val="00EA364C"/>
    <w:rsid w:val="00EA5FE6"/>
    <w:rsid w:val="00EA6531"/>
    <w:rsid w:val="00EA7596"/>
    <w:rsid w:val="00EA7DAC"/>
    <w:rsid w:val="00ED1D2E"/>
    <w:rsid w:val="00EE4B92"/>
    <w:rsid w:val="00EE7717"/>
    <w:rsid w:val="00EF1F2B"/>
    <w:rsid w:val="00EF7D19"/>
    <w:rsid w:val="00F22BB0"/>
    <w:rsid w:val="00F25509"/>
    <w:rsid w:val="00F25A80"/>
    <w:rsid w:val="00F26C70"/>
    <w:rsid w:val="00F37E50"/>
    <w:rsid w:val="00F425B9"/>
    <w:rsid w:val="00F51A6E"/>
    <w:rsid w:val="00F560F2"/>
    <w:rsid w:val="00F5753B"/>
    <w:rsid w:val="00F634FB"/>
    <w:rsid w:val="00F70737"/>
    <w:rsid w:val="00F90354"/>
    <w:rsid w:val="00F935F8"/>
    <w:rsid w:val="00F937C7"/>
    <w:rsid w:val="00F95932"/>
    <w:rsid w:val="00FA0EAC"/>
    <w:rsid w:val="00FA6442"/>
    <w:rsid w:val="00FB4232"/>
    <w:rsid w:val="00FB474B"/>
    <w:rsid w:val="00FB47B5"/>
    <w:rsid w:val="00FC0DBB"/>
    <w:rsid w:val="00FC5632"/>
    <w:rsid w:val="00FC79E1"/>
    <w:rsid w:val="00FD0608"/>
    <w:rsid w:val="00FD2425"/>
    <w:rsid w:val="00FD42BD"/>
    <w:rsid w:val="00FE1186"/>
    <w:rsid w:val="00FE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BCEB2"/>
  <w15:docId w15:val="{AE13F441-28E5-47B2-94E2-9E043AFB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paragraph" w:styleId="ListParagraph">
    <w:name w:val="List Paragraph"/>
    <w:basedOn w:val="Normal"/>
    <w:uiPriority w:val="34"/>
    <w:qFormat/>
    <w:rsid w:val="00BE5D8A"/>
    <w:pPr>
      <w:ind w:left="720"/>
      <w:contextualSpacing/>
    </w:pPr>
  </w:style>
  <w:style w:type="paragraph" w:styleId="EndnoteText">
    <w:name w:val="endnote text"/>
    <w:basedOn w:val="Normal"/>
    <w:link w:val="EndnoteTextChar"/>
    <w:uiPriority w:val="99"/>
    <w:semiHidden/>
    <w:unhideWhenUsed/>
    <w:rsid w:val="00DE6D80"/>
    <w:rPr>
      <w:sz w:val="20"/>
    </w:rPr>
  </w:style>
  <w:style w:type="character" w:customStyle="1" w:styleId="EndnoteTextChar">
    <w:name w:val="Endnote Text Char"/>
    <w:basedOn w:val="DefaultParagraphFont"/>
    <w:link w:val="EndnoteText"/>
    <w:uiPriority w:val="99"/>
    <w:semiHidden/>
    <w:rsid w:val="00DE6D8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E6D80"/>
    <w:rPr>
      <w:vertAlign w:val="superscript"/>
    </w:rPr>
  </w:style>
  <w:style w:type="character" w:styleId="Hyperlink">
    <w:name w:val="Hyperlink"/>
    <w:basedOn w:val="DefaultParagraphFont"/>
    <w:uiPriority w:val="99"/>
    <w:unhideWhenUsed/>
    <w:rsid w:val="00BA77E2"/>
    <w:rPr>
      <w:color w:val="0000FF" w:themeColor="hyperlink"/>
      <w:u w:val="single"/>
    </w:rPr>
  </w:style>
  <w:style w:type="character" w:styleId="CommentReference">
    <w:name w:val="annotation reference"/>
    <w:basedOn w:val="DefaultParagraphFont"/>
    <w:uiPriority w:val="99"/>
    <w:semiHidden/>
    <w:unhideWhenUsed/>
    <w:rsid w:val="00C57E53"/>
    <w:rPr>
      <w:sz w:val="16"/>
      <w:szCs w:val="16"/>
    </w:rPr>
  </w:style>
  <w:style w:type="paragraph" w:styleId="CommentText">
    <w:name w:val="annotation text"/>
    <w:basedOn w:val="Normal"/>
    <w:link w:val="CommentTextChar"/>
    <w:uiPriority w:val="99"/>
    <w:semiHidden/>
    <w:unhideWhenUsed/>
    <w:rsid w:val="00C57E53"/>
    <w:rPr>
      <w:sz w:val="20"/>
    </w:rPr>
  </w:style>
  <w:style w:type="character" w:customStyle="1" w:styleId="CommentTextChar">
    <w:name w:val="Comment Text Char"/>
    <w:basedOn w:val="DefaultParagraphFont"/>
    <w:link w:val="CommentText"/>
    <w:uiPriority w:val="99"/>
    <w:semiHidden/>
    <w:rsid w:val="00C57E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E53"/>
    <w:rPr>
      <w:b/>
      <w:bCs/>
    </w:rPr>
  </w:style>
  <w:style w:type="character" w:customStyle="1" w:styleId="CommentSubjectChar">
    <w:name w:val="Comment Subject Char"/>
    <w:basedOn w:val="CommentTextChar"/>
    <w:link w:val="CommentSubject"/>
    <w:uiPriority w:val="99"/>
    <w:semiHidden/>
    <w:rsid w:val="00C57E5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lab.org/ehs/ehsmanual/6106T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0C0B4-6C44-41EE-A7F8-A32F9AAA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stirbet</dc:creator>
  <cp:lastModifiedBy>Mircea Stirbet</cp:lastModifiedBy>
  <cp:revision>4</cp:revision>
  <cp:lastPrinted>2015-11-10T22:07:00Z</cp:lastPrinted>
  <dcterms:created xsi:type="dcterms:W3CDTF">2021-05-15T23:00:00Z</dcterms:created>
  <dcterms:modified xsi:type="dcterms:W3CDTF">2021-05-15T23:23:00Z</dcterms:modified>
</cp:coreProperties>
</file>