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DCF" w:rsidRPr="00181E7D" w:rsidRDefault="00B72DCF" w:rsidP="00B72DCF">
      <w:pPr>
        <w:pStyle w:val="Heading2"/>
      </w:pPr>
      <w:bookmarkStart w:id="0" w:name="_Toc84948184"/>
      <w:bookmarkStart w:id="1" w:name="_GoBack"/>
      <w:bookmarkEnd w:id="1"/>
      <w:r w:rsidRPr="00181E7D">
        <w:rPr>
          <w:highlight w:val="yellow"/>
        </w:rPr>
        <w:t>Copper Gaskets/Seals</w:t>
      </w:r>
      <w:bookmarkEnd w:id="0"/>
    </w:p>
    <w:p w:rsidR="00B72DCF" w:rsidRPr="00181E7D" w:rsidRDefault="00B72DCF" w:rsidP="00B72DCF">
      <w:pPr>
        <w:rPr>
          <w:rFonts w:ascii="Verdana" w:hAnsi="Verdana" w:cs="Times"/>
          <w:b/>
          <w:u w:val="single"/>
        </w:rPr>
      </w:pPr>
    </w:p>
    <w:p w:rsidR="00B72DCF" w:rsidRPr="00181E7D" w:rsidRDefault="00B72DCF" w:rsidP="00B72DCF">
      <w:pPr>
        <w:numPr>
          <w:ilvl w:val="1"/>
          <w:numId w:val="4"/>
        </w:numPr>
        <w:tabs>
          <w:tab w:val="clear" w:pos="2250"/>
        </w:tabs>
        <w:ind w:left="720"/>
        <w:rPr>
          <w:rFonts w:ascii="Verdana" w:hAnsi="Verdana" w:cs="Times"/>
        </w:rPr>
      </w:pPr>
      <w:r w:rsidRPr="00181E7D">
        <w:rPr>
          <w:rFonts w:ascii="Verdana" w:hAnsi="Verdana" w:cs="Times"/>
        </w:rPr>
        <w:t>Put on fresh pair of vinyl gloves and safety glasses.</w:t>
      </w:r>
    </w:p>
    <w:p w:rsidR="00B72DCF" w:rsidRPr="00181E7D" w:rsidRDefault="00B72DCF" w:rsidP="00B72DCF">
      <w:pPr>
        <w:numPr>
          <w:ilvl w:val="1"/>
          <w:numId w:val="4"/>
        </w:numPr>
        <w:tabs>
          <w:tab w:val="clear" w:pos="2250"/>
        </w:tabs>
        <w:ind w:left="720"/>
        <w:rPr>
          <w:rFonts w:ascii="Verdana" w:hAnsi="Verdana" w:cs="Times"/>
        </w:rPr>
      </w:pPr>
      <w:r w:rsidRPr="00181E7D">
        <w:rPr>
          <w:rFonts w:ascii="Verdana" w:hAnsi="Verdana" w:cs="Times"/>
        </w:rPr>
        <w:t xml:space="preserve">If copper seals are tarnished, follow instructions for copper components. </w:t>
      </w:r>
    </w:p>
    <w:p w:rsidR="00B72DCF" w:rsidRPr="00181E7D" w:rsidRDefault="00B72DCF" w:rsidP="00B72DCF">
      <w:pPr>
        <w:numPr>
          <w:ilvl w:val="1"/>
          <w:numId w:val="4"/>
        </w:numPr>
        <w:tabs>
          <w:tab w:val="clear" w:pos="2250"/>
        </w:tabs>
        <w:ind w:left="720"/>
        <w:rPr>
          <w:rFonts w:ascii="Verdana" w:hAnsi="Verdana" w:cs="Times"/>
        </w:rPr>
      </w:pPr>
      <w:r w:rsidRPr="00181E7D">
        <w:rPr>
          <w:rFonts w:ascii="Verdana" w:hAnsi="Verdana" w:cs="Times"/>
        </w:rPr>
        <w:t>If copper seals are clean and tarnish free in a manufacturer’s bag, wipe bag with isopropanol on an Alpha Wipe.</w:t>
      </w:r>
    </w:p>
    <w:p w:rsidR="00B72DCF" w:rsidRPr="00181E7D" w:rsidRDefault="00B72DCF" w:rsidP="00B72DCF">
      <w:pPr>
        <w:rPr>
          <w:rFonts w:ascii="Verdana" w:hAnsi="Verdana" w:cs="Times"/>
        </w:rPr>
      </w:pPr>
    </w:p>
    <w:p w:rsidR="00B72DCF" w:rsidRPr="00181E7D" w:rsidRDefault="00B72DCF" w:rsidP="00B72DCF">
      <w:pPr>
        <w:rPr>
          <w:rFonts w:ascii="Verdana" w:hAnsi="Verdana" w:cs="Times"/>
        </w:rPr>
      </w:pPr>
      <w:r w:rsidRPr="00181E7D">
        <w:rPr>
          <w:rFonts w:ascii="Verdana" w:hAnsi="Verdana" w:cs="Times"/>
          <w:highlight w:val="yellow"/>
        </w:rPr>
        <w:t>Step 2:</w:t>
      </w:r>
    </w:p>
    <w:p w:rsidR="00B72DCF" w:rsidRPr="00181E7D" w:rsidRDefault="00B72DCF" w:rsidP="00B72DCF">
      <w:pPr>
        <w:numPr>
          <w:ilvl w:val="1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Put on fresh pair of vinyl gloves and safety glasses.</w:t>
      </w:r>
    </w:p>
    <w:p w:rsidR="00B72DCF" w:rsidRPr="00181E7D" w:rsidRDefault="00B72DCF" w:rsidP="00B72DCF">
      <w:pPr>
        <w:numPr>
          <w:ilvl w:val="1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Material’s surface may be covered in tarnish from the oxidation of the copper.  Impurity on surface should be removed by doing the following:</w:t>
      </w:r>
    </w:p>
    <w:p w:rsidR="00B72DCF" w:rsidRPr="00181E7D" w:rsidRDefault="00B72DCF" w:rsidP="00B72DCF">
      <w:pPr>
        <w:numPr>
          <w:ilvl w:val="2"/>
          <w:numId w:val="3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Measure 4 oz. of Micro 90 detergent into a small container.</w:t>
      </w:r>
    </w:p>
    <w:p w:rsidR="00B72DCF" w:rsidRPr="00181E7D" w:rsidRDefault="00B72DCF" w:rsidP="00B72DCF">
      <w:pPr>
        <w:numPr>
          <w:ilvl w:val="2"/>
          <w:numId w:val="3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Fill remainder of container with DI water at “rinse only” wet bench side.</w:t>
      </w:r>
    </w:p>
    <w:p w:rsidR="00B72DCF" w:rsidRPr="00181E7D" w:rsidRDefault="00B72DCF" w:rsidP="00B72DCF">
      <w:pPr>
        <w:numPr>
          <w:ilvl w:val="2"/>
          <w:numId w:val="3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 xml:space="preserve">Use TX 2009 </w:t>
      </w:r>
      <w:r>
        <w:rPr>
          <w:rFonts w:ascii="Verdana" w:hAnsi="Verdana" w:cs="Times"/>
        </w:rPr>
        <w:t>Beta Wipes</w:t>
      </w:r>
      <w:r w:rsidRPr="00181E7D">
        <w:rPr>
          <w:rFonts w:ascii="Verdana" w:hAnsi="Verdana" w:cs="Times"/>
        </w:rPr>
        <w:t xml:space="preserve"> to apply mixture directly onto part.</w:t>
      </w:r>
    </w:p>
    <w:p w:rsidR="00B72DCF" w:rsidRPr="00181E7D" w:rsidRDefault="00B72DCF" w:rsidP="00B72DCF">
      <w:pPr>
        <w:numPr>
          <w:ilvl w:val="2"/>
          <w:numId w:val="3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Rinse with DI water.</w:t>
      </w:r>
    </w:p>
    <w:p w:rsidR="00B72DCF" w:rsidRPr="00181E7D" w:rsidRDefault="00B72DCF" w:rsidP="00B72DCF">
      <w:pPr>
        <w:numPr>
          <w:ilvl w:val="1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Parts need to be cleaned in ultrasonic (UHV) basin, accomplished as follows:</w:t>
      </w:r>
    </w:p>
    <w:p w:rsidR="00B72DCF" w:rsidRPr="00181E7D" w:rsidRDefault="00B72DCF" w:rsidP="00B72DCF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Place seals in container.</w:t>
      </w:r>
    </w:p>
    <w:p w:rsidR="00B72DCF" w:rsidRPr="00181E7D" w:rsidRDefault="00B72DCF" w:rsidP="00B72DCF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Place container in UHV.</w:t>
      </w:r>
    </w:p>
    <w:p w:rsidR="00B72DCF" w:rsidRPr="00181E7D" w:rsidRDefault="00B72DCF" w:rsidP="00B72DCF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Close drain system of UHV.</w:t>
      </w:r>
    </w:p>
    <w:p w:rsidR="00B72DCF" w:rsidRPr="00181E7D" w:rsidRDefault="00B72DCF" w:rsidP="00B72DCF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Fill container ¾ full of DI water (each part needs to be completely submerged for UHV cleaning to successfully be performed).</w:t>
      </w:r>
    </w:p>
    <w:p w:rsidR="00B72DCF" w:rsidRPr="00181E7D" w:rsidRDefault="00B72DCF" w:rsidP="00B72DCF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Fill UHV with at least 3 inches of DI water to prevent motors from overheating (thereby causing permanent damage to the UHV).</w:t>
      </w:r>
    </w:p>
    <w:p w:rsidR="00B72DCF" w:rsidRPr="00181E7D" w:rsidRDefault="00B72DCF" w:rsidP="00B72DCF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 xml:space="preserve">Disperse 4 oz. of </w:t>
      </w:r>
      <w:proofErr w:type="spellStart"/>
      <w:r w:rsidRPr="00181E7D">
        <w:rPr>
          <w:rFonts w:ascii="Verdana" w:hAnsi="Verdana" w:cs="Times"/>
        </w:rPr>
        <w:t>Citranox</w:t>
      </w:r>
      <w:proofErr w:type="spellEnd"/>
      <w:r w:rsidRPr="00181E7D">
        <w:rPr>
          <w:rFonts w:ascii="Verdana" w:hAnsi="Verdana" w:cs="Times"/>
        </w:rPr>
        <w:t xml:space="preserve"> into container.</w:t>
      </w:r>
    </w:p>
    <w:p w:rsidR="00B72DCF" w:rsidRPr="00181E7D" w:rsidRDefault="00B72DCF" w:rsidP="00B72DCF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Set UHV timer for 15 minutes.</w:t>
      </w:r>
    </w:p>
    <w:p w:rsidR="00B72DCF" w:rsidRPr="00181E7D" w:rsidRDefault="00B72DCF" w:rsidP="00B72DCF">
      <w:pPr>
        <w:numPr>
          <w:ilvl w:val="1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Parts will need to be bagged in nylon material:</w:t>
      </w:r>
    </w:p>
    <w:p w:rsidR="00B72DCF" w:rsidRPr="00181E7D" w:rsidRDefault="00B72DCF" w:rsidP="00B72DCF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Cut appropriate length/width nylon bag for each part.</w:t>
      </w:r>
    </w:p>
    <w:p w:rsidR="00B72DCF" w:rsidRPr="00181E7D" w:rsidRDefault="00B72DCF" w:rsidP="00B72DCF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Seal one end of bag with sealing machine.</w:t>
      </w:r>
    </w:p>
    <w:p w:rsidR="00B72DCF" w:rsidRPr="00181E7D" w:rsidRDefault="00B72DCF" w:rsidP="00B72DCF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Sets bags under hood in a dry place.</w:t>
      </w:r>
    </w:p>
    <w:p w:rsidR="00B72DCF" w:rsidRPr="00181E7D" w:rsidRDefault="00B72DCF" w:rsidP="00B72DCF">
      <w:pPr>
        <w:numPr>
          <w:ilvl w:val="1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Replace vinyl gloves with fresh pair of poly gloves, put on safety goggles.</w:t>
      </w:r>
    </w:p>
    <w:p w:rsidR="00B72DCF" w:rsidRPr="00181E7D" w:rsidRDefault="00B72DCF" w:rsidP="00B72DCF">
      <w:pPr>
        <w:numPr>
          <w:ilvl w:val="1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Parts will need to be dried in Acetone:</w:t>
      </w:r>
    </w:p>
    <w:p w:rsidR="00B72DCF" w:rsidRPr="00181E7D" w:rsidRDefault="00B72DCF" w:rsidP="00B72DCF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Set up a com</w:t>
      </w:r>
      <w:r>
        <w:rPr>
          <w:rFonts w:ascii="Verdana" w:hAnsi="Verdana" w:cs="Times"/>
        </w:rPr>
        <w:t>pa</w:t>
      </w:r>
      <w:r w:rsidRPr="00181E7D">
        <w:rPr>
          <w:rFonts w:ascii="Verdana" w:hAnsi="Verdana" w:cs="Times"/>
        </w:rPr>
        <w:t>tible container with acetone for drying.</w:t>
      </w:r>
    </w:p>
    <w:p w:rsidR="00B72DCF" w:rsidRPr="00181E7D" w:rsidRDefault="00B72DCF" w:rsidP="00B72DCF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Pour enough Acetone in container to adequately submerge parts.</w:t>
      </w:r>
    </w:p>
    <w:p w:rsidR="00B72DCF" w:rsidRPr="00181E7D" w:rsidRDefault="00B72DCF" w:rsidP="00B72DCF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Label exterior of container with chemical label to insure safety.</w:t>
      </w:r>
    </w:p>
    <w:p w:rsidR="00B72DCF" w:rsidRPr="00181E7D" w:rsidRDefault="00B72DCF" w:rsidP="00B72DCF">
      <w:pPr>
        <w:numPr>
          <w:ilvl w:val="1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Seals need to be thoroughly rinsed of loose particulate once UHV timer expires:</w:t>
      </w:r>
    </w:p>
    <w:p w:rsidR="00B72DCF" w:rsidRPr="00181E7D" w:rsidRDefault="00B72DCF" w:rsidP="00B72DCF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Remove container from UHV, transfer it to “rinse only” wet bench side.</w:t>
      </w:r>
    </w:p>
    <w:p w:rsidR="00B72DCF" w:rsidRPr="00181E7D" w:rsidRDefault="00B72DCF" w:rsidP="00B72DCF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Rinse with DI water hose thoroughly.</w:t>
      </w:r>
    </w:p>
    <w:p w:rsidR="00B72DCF" w:rsidRPr="00181E7D" w:rsidRDefault="00B72DCF" w:rsidP="00B72DCF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Agitate in first rinse basin 3 times.</w:t>
      </w:r>
    </w:p>
    <w:p w:rsidR="00B72DCF" w:rsidRPr="00181E7D" w:rsidRDefault="00B72DCF" w:rsidP="00B72DCF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Agitate in second rinse basin 3 times.</w:t>
      </w:r>
    </w:p>
    <w:p w:rsidR="00B72DCF" w:rsidRPr="00181E7D" w:rsidRDefault="00B72DCF" w:rsidP="00B72DCF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Agitate in third rinse basin 3 times.</w:t>
      </w:r>
    </w:p>
    <w:p w:rsidR="00B72DCF" w:rsidRPr="00181E7D" w:rsidRDefault="00B72DCF" w:rsidP="00B72DCF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Rinse again with DI water hose.</w:t>
      </w:r>
    </w:p>
    <w:p w:rsidR="00B72DCF" w:rsidRPr="00181E7D" w:rsidRDefault="00B72DCF" w:rsidP="00B72DCF">
      <w:pPr>
        <w:numPr>
          <w:ilvl w:val="1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Don fresh pair of poly gloves.</w:t>
      </w:r>
    </w:p>
    <w:p w:rsidR="00B72DCF" w:rsidRPr="00181E7D" w:rsidRDefault="00B72DCF" w:rsidP="00B72DCF">
      <w:pPr>
        <w:numPr>
          <w:ilvl w:val="1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Copper seals will oxidize in a short period of time.  To reduce any chances of tarnish follow these steps:</w:t>
      </w:r>
    </w:p>
    <w:p w:rsidR="00B72DCF" w:rsidRPr="00181E7D" w:rsidRDefault="00B72DCF" w:rsidP="00B72DCF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Set parts into Acetone basin.  Solvent will rapidly remove any moisture.</w:t>
      </w:r>
    </w:p>
    <w:p w:rsidR="00B72DCF" w:rsidRPr="00181E7D" w:rsidRDefault="00B72DCF" w:rsidP="00B72DCF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Jostle basin if necessary.</w:t>
      </w:r>
    </w:p>
    <w:p w:rsidR="00B72DCF" w:rsidRPr="00181E7D" w:rsidRDefault="00B72DCF" w:rsidP="00B72DCF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Remove seals one at a time.</w:t>
      </w:r>
    </w:p>
    <w:p w:rsidR="00B72DCF" w:rsidRPr="00181E7D" w:rsidRDefault="00B72DCF" w:rsidP="00B72DCF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Dry parts with nitrogen (N</w:t>
      </w:r>
      <w:r w:rsidRPr="00181E7D">
        <w:rPr>
          <w:rFonts w:ascii="Verdana" w:hAnsi="Verdana" w:cs="Times"/>
          <w:vertAlign w:val="subscript"/>
        </w:rPr>
        <w:t>2</w:t>
      </w:r>
      <w:r w:rsidRPr="00181E7D">
        <w:rPr>
          <w:rFonts w:ascii="Verdana" w:hAnsi="Verdana" w:cs="Times"/>
        </w:rPr>
        <w:t xml:space="preserve">) gun </w:t>
      </w:r>
      <w:r w:rsidRPr="00181E7D">
        <w:rPr>
          <w:rFonts w:ascii="Verdana" w:hAnsi="Verdana" w:cs="Times"/>
          <w:i/>
          <w:iCs/>
        </w:rPr>
        <w:t xml:space="preserve">optional </w:t>
      </w:r>
      <w:r w:rsidRPr="00181E7D">
        <w:rPr>
          <w:rFonts w:ascii="Verdana" w:hAnsi="Verdana" w:cs="Times"/>
        </w:rPr>
        <w:t>use ear PPE to reduce high decibel exposure from N</w:t>
      </w:r>
      <w:r w:rsidRPr="00181E7D">
        <w:rPr>
          <w:rFonts w:ascii="Verdana" w:hAnsi="Verdana" w:cs="Times"/>
          <w:vertAlign w:val="subscript"/>
        </w:rPr>
        <w:t>2</w:t>
      </w:r>
      <w:r w:rsidRPr="00181E7D">
        <w:rPr>
          <w:rFonts w:ascii="Verdana" w:hAnsi="Verdana" w:cs="Times"/>
        </w:rPr>
        <w:t xml:space="preserve"> gun drying.</w:t>
      </w:r>
    </w:p>
    <w:p w:rsidR="00B72DCF" w:rsidRPr="00181E7D" w:rsidRDefault="00B72DCF" w:rsidP="00B72DCF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 xml:space="preserve">Place dried parts on fresh TX 2009 </w:t>
      </w:r>
      <w:r>
        <w:rPr>
          <w:rFonts w:ascii="Verdana" w:hAnsi="Verdana" w:cs="Times"/>
        </w:rPr>
        <w:t>Beta Wipes</w:t>
      </w:r>
      <w:r w:rsidRPr="00181E7D">
        <w:rPr>
          <w:rFonts w:ascii="Verdana" w:hAnsi="Verdana" w:cs="Times"/>
        </w:rPr>
        <w:t>.</w:t>
      </w:r>
    </w:p>
    <w:p w:rsidR="00B72DCF" w:rsidRPr="00181E7D" w:rsidRDefault="00B72DCF" w:rsidP="00B72DCF">
      <w:pPr>
        <w:numPr>
          <w:ilvl w:val="1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lastRenderedPageBreak/>
        <w:t>Inspect for remaining tarnish or oxidation.  If blemishes remain:</w:t>
      </w:r>
    </w:p>
    <w:p w:rsidR="00B72DCF" w:rsidRPr="00181E7D" w:rsidRDefault="00B72DCF" w:rsidP="00B72DCF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Mix another batch of cleaner (see 2.b.i.-iv.)</w:t>
      </w:r>
    </w:p>
    <w:p w:rsidR="00B72DCF" w:rsidRPr="00181E7D" w:rsidRDefault="00B72DCF" w:rsidP="00B72DCF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Use lightest grade Scotch-Bright (light gray) to scrub surface of copper with Micro mixture.</w:t>
      </w:r>
    </w:p>
    <w:p w:rsidR="00B72DCF" w:rsidRPr="00181E7D" w:rsidRDefault="00B72DCF" w:rsidP="00B72DCF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Scour in one direction.</w:t>
      </w:r>
    </w:p>
    <w:p w:rsidR="00B72DCF" w:rsidRPr="00181E7D" w:rsidRDefault="00B72DCF" w:rsidP="00B72DCF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Rinse with DI water.</w:t>
      </w:r>
    </w:p>
    <w:p w:rsidR="00B72DCF" w:rsidRPr="00181E7D" w:rsidRDefault="00B72DCF" w:rsidP="00B72DCF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Repeat all previous steps from the beginning.</w:t>
      </w:r>
    </w:p>
    <w:p w:rsidR="00B72DCF" w:rsidRPr="00181E7D" w:rsidRDefault="00B72DCF" w:rsidP="00B72DCF">
      <w:pPr>
        <w:numPr>
          <w:ilvl w:val="1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NOTE: Copper seal bags will need to be purged of oxygen (O</w:t>
      </w:r>
      <w:r w:rsidRPr="00181E7D">
        <w:rPr>
          <w:rFonts w:ascii="Verdana" w:hAnsi="Verdana" w:cs="Times"/>
          <w:vertAlign w:val="subscript"/>
        </w:rPr>
        <w:t>2</w:t>
      </w:r>
      <w:r w:rsidRPr="00181E7D">
        <w:rPr>
          <w:rFonts w:ascii="Verdana" w:hAnsi="Verdana" w:cs="Times"/>
        </w:rPr>
        <w:t>), to do so follow these steps:</w:t>
      </w:r>
    </w:p>
    <w:p w:rsidR="00B72DCF" w:rsidRPr="00181E7D" w:rsidRDefault="00B72DCF" w:rsidP="00B72DCF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Bag field probe components (see step 3); probe tips bags will need to be purged of oxygen, to do so follow these steps</w:t>
      </w:r>
    </w:p>
    <w:p w:rsidR="00B72DCF" w:rsidRPr="00181E7D" w:rsidRDefault="00B72DCF" w:rsidP="00B72DCF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Only bag if part is COMPLETELY dry and no oxides appear on surface of part.</w:t>
      </w:r>
    </w:p>
    <w:p w:rsidR="00B72DCF" w:rsidRPr="00181E7D" w:rsidRDefault="00B72DCF" w:rsidP="00B72DCF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Place part in its own bag.</w:t>
      </w:r>
    </w:p>
    <w:p w:rsidR="00B72DCF" w:rsidRPr="00181E7D" w:rsidRDefault="00B72DCF" w:rsidP="00B72DCF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Seal opposite end of bag with sealing machine.</w:t>
      </w:r>
    </w:p>
    <w:p w:rsidR="00B72DCF" w:rsidRPr="00181E7D" w:rsidRDefault="00B72DCF" w:rsidP="00B72DCF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Cut off corner of bag with scissors.</w:t>
      </w:r>
    </w:p>
    <w:p w:rsidR="00B72DCF" w:rsidRPr="00181E7D" w:rsidRDefault="00B72DCF" w:rsidP="00B72DCF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Use N</w:t>
      </w:r>
      <w:r w:rsidRPr="00181E7D">
        <w:rPr>
          <w:rFonts w:ascii="Verdana" w:hAnsi="Verdana" w:cs="Times"/>
          <w:vertAlign w:val="subscript"/>
        </w:rPr>
        <w:t>2</w:t>
      </w:r>
      <w:r w:rsidRPr="00181E7D">
        <w:rPr>
          <w:rFonts w:ascii="Verdana" w:hAnsi="Verdana" w:cs="Times"/>
        </w:rPr>
        <w:t xml:space="preserve"> gun to purge bag of oxygen (O</w:t>
      </w:r>
      <w:r w:rsidRPr="00181E7D">
        <w:rPr>
          <w:rFonts w:ascii="Verdana" w:hAnsi="Verdana" w:cs="Times"/>
          <w:vertAlign w:val="subscript"/>
        </w:rPr>
        <w:t>2</w:t>
      </w:r>
      <w:r w:rsidRPr="00181E7D">
        <w:rPr>
          <w:rFonts w:ascii="Verdana" w:hAnsi="Verdana" w:cs="Times"/>
        </w:rPr>
        <w:t>); be careful not to bust bag with N</w:t>
      </w:r>
      <w:r w:rsidRPr="00181E7D">
        <w:rPr>
          <w:rFonts w:ascii="Verdana" w:hAnsi="Verdana" w:cs="Times"/>
          <w:vertAlign w:val="subscript"/>
        </w:rPr>
        <w:t>2</w:t>
      </w:r>
      <w:r w:rsidRPr="00181E7D">
        <w:rPr>
          <w:rFonts w:ascii="Verdana" w:hAnsi="Verdana" w:cs="Times"/>
        </w:rPr>
        <w:t>.  There should be enough N</w:t>
      </w:r>
      <w:r w:rsidRPr="00181E7D">
        <w:rPr>
          <w:rFonts w:ascii="Verdana" w:hAnsi="Verdana" w:cs="Times"/>
          <w:vertAlign w:val="subscript"/>
        </w:rPr>
        <w:t>2</w:t>
      </w:r>
      <w:r w:rsidRPr="00181E7D">
        <w:rPr>
          <w:rFonts w:ascii="Verdana" w:hAnsi="Verdana" w:cs="Times"/>
        </w:rPr>
        <w:t xml:space="preserve"> trapped in bag to create “pillow” effect.</w:t>
      </w:r>
    </w:p>
    <w:p w:rsidR="00B72DCF" w:rsidRPr="00181E7D" w:rsidRDefault="00B72DCF" w:rsidP="00B72DCF">
      <w:pPr>
        <w:numPr>
          <w:ilvl w:val="2"/>
          <w:numId w:val="2"/>
        </w:numPr>
        <w:tabs>
          <w:tab w:val="clear" w:pos="2250"/>
        </w:tabs>
        <w:rPr>
          <w:rFonts w:ascii="Verdana" w:hAnsi="Verdana" w:cs="Times"/>
        </w:rPr>
      </w:pPr>
      <w:r w:rsidRPr="00181E7D">
        <w:rPr>
          <w:rFonts w:ascii="Verdana" w:hAnsi="Verdana" w:cs="Times"/>
        </w:rPr>
        <w:t>Reseal bag on corner used to introduce N</w:t>
      </w:r>
      <w:r w:rsidRPr="00181E7D">
        <w:rPr>
          <w:rFonts w:ascii="Verdana" w:hAnsi="Verdana" w:cs="Times"/>
          <w:vertAlign w:val="subscript"/>
        </w:rPr>
        <w:t>2.</w:t>
      </w:r>
    </w:p>
    <w:p w:rsidR="00201C8B" w:rsidRDefault="00201C8B"/>
    <w:sectPr w:rsidR="00201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4B0A"/>
    <w:multiLevelType w:val="multilevel"/>
    <w:tmpl w:val="D6586F3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7D7FE3"/>
    <w:multiLevelType w:val="hybridMultilevel"/>
    <w:tmpl w:val="6B5644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FE2993"/>
    <w:multiLevelType w:val="hybridMultilevel"/>
    <w:tmpl w:val="861C5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F31528"/>
    <w:multiLevelType w:val="hybridMultilevel"/>
    <w:tmpl w:val="F5126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12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DCF"/>
    <w:rsid w:val="00201C8B"/>
    <w:rsid w:val="00B7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33723-4DFD-435E-8454-2551E242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DCF"/>
    <w:pPr>
      <w:tabs>
        <w:tab w:val="left" w:pos="2250"/>
      </w:tabs>
      <w:spacing w:after="0" w:line="240" w:lineRule="auto"/>
    </w:pPr>
    <w:rPr>
      <w:rFonts w:ascii="Lucida Sans" w:eastAsia="Times New Roman" w:hAnsi="Lucida Sans" w:cstheme="minorHAnsi"/>
      <w:sz w:val="20"/>
      <w:szCs w:val="20"/>
    </w:rPr>
  </w:style>
  <w:style w:type="paragraph" w:styleId="Heading1">
    <w:name w:val="heading 1"/>
    <w:aliases w:val="Part Title"/>
    <w:basedOn w:val="Normal"/>
    <w:next w:val="Heading4"/>
    <w:link w:val="Heading1Char"/>
    <w:qFormat/>
    <w:rsid w:val="00B72DCF"/>
    <w:pPr>
      <w:numPr>
        <w:numId w:val="1"/>
      </w:numPr>
      <w:pBdr>
        <w:top w:val="double" w:sz="4" w:space="1" w:color="auto"/>
        <w:bottom w:val="double" w:sz="4" w:space="1" w:color="auto"/>
      </w:pBdr>
      <w:shd w:val="clear" w:color="auto" w:fill="DEEAF6"/>
      <w:tabs>
        <w:tab w:val="left" w:pos="720"/>
      </w:tabs>
      <w:outlineLvl w:val="0"/>
    </w:pPr>
    <w:rPr>
      <w:rFonts w:ascii="Lucida Bright" w:hAnsi="Lucida Bright" w:cs="Times"/>
      <w:b/>
      <w:sz w:val="28"/>
    </w:rPr>
  </w:style>
  <w:style w:type="paragraph" w:styleId="Heading2">
    <w:name w:val="heading 2"/>
    <w:aliases w:val="Chapter Title"/>
    <w:basedOn w:val="Heading5"/>
    <w:next w:val="Heading4"/>
    <w:link w:val="Heading2Char"/>
    <w:qFormat/>
    <w:rsid w:val="00B72DCF"/>
    <w:pPr>
      <w:numPr>
        <w:ilvl w:val="1"/>
      </w:numPr>
      <w:ind w:left="540" w:hanging="540"/>
      <w:outlineLvl w:val="1"/>
    </w:pPr>
    <w:rPr>
      <w:rFonts w:cs="Calibri"/>
      <w:color w:val="000000" w:themeColor="text1"/>
      <w:szCs w:val="24"/>
    </w:rPr>
  </w:style>
  <w:style w:type="paragraph" w:styleId="Heading3">
    <w:name w:val="heading 3"/>
    <w:aliases w:val="Section Title"/>
    <w:basedOn w:val="Normal"/>
    <w:next w:val="Heading4"/>
    <w:link w:val="Heading3Char"/>
    <w:qFormat/>
    <w:rsid w:val="00B72DCF"/>
    <w:pPr>
      <w:numPr>
        <w:ilvl w:val="2"/>
        <w:numId w:val="1"/>
      </w:numPr>
      <w:tabs>
        <w:tab w:val="clear" w:pos="2250"/>
      </w:tabs>
      <w:ind w:left="900"/>
      <w:jc w:val="both"/>
      <w:outlineLvl w:val="2"/>
    </w:pPr>
    <w:rPr>
      <w:b/>
    </w:rPr>
  </w:style>
  <w:style w:type="paragraph" w:styleId="Heading4">
    <w:name w:val="heading 4"/>
    <w:aliases w:val="Map Title"/>
    <w:basedOn w:val="Normal"/>
    <w:next w:val="Normal"/>
    <w:link w:val="Heading4Char"/>
    <w:qFormat/>
    <w:rsid w:val="00B72DCF"/>
    <w:pPr>
      <w:numPr>
        <w:ilvl w:val="3"/>
        <w:numId w:val="1"/>
      </w:numPr>
      <w:tabs>
        <w:tab w:val="clear" w:pos="2250"/>
      </w:tabs>
      <w:ind w:left="1260" w:hanging="900"/>
      <w:outlineLvl w:val="3"/>
    </w:pPr>
    <w:rPr>
      <w:b/>
    </w:rPr>
  </w:style>
  <w:style w:type="paragraph" w:styleId="Heading5">
    <w:name w:val="heading 5"/>
    <w:aliases w:val="Block Label"/>
    <w:basedOn w:val="Heading4"/>
    <w:link w:val="Heading5Char"/>
    <w:qFormat/>
    <w:rsid w:val="00B72DCF"/>
    <w:pPr>
      <w:numPr>
        <w:ilvl w:val="4"/>
      </w:numPr>
      <w:ind w:left="1440" w:hanging="900"/>
      <w:outlineLvl w:val="4"/>
    </w:pPr>
  </w:style>
  <w:style w:type="paragraph" w:styleId="Heading6">
    <w:name w:val="heading 6"/>
    <w:aliases w:val="Sub Label"/>
    <w:basedOn w:val="Heading5"/>
    <w:next w:val="Normal"/>
    <w:link w:val="Heading6Char"/>
    <w:qFormat/>
    <w:rsid w:val="00B72DCF"/>
    <w:pPr>
      <w:numPr>
        <w:ilvl w:val="5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B72DC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B72DC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B72DC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72DCF"/>
    <w:rPr>
      <w:rFonts w:ascii="Lucida Bright" w:eastAsia="Times New Roman" w:hAnsi="Lucida Bright" w:cs="Times"/>
      <w:b/>
      <w:sz w:val="28"/>
      <w:szCs w:val="20"/>
      <w:shd w:val="clear" w:color="auto" w:fill="DEEAF6"/>
    </w:rPr>
  </w:style>
  <w:style w:type="character" w:customStyle="1" w:styleId="Heading2Char">
    <w:name w:val="Heading 2 Char"/>
    <w:aliases w:val="Chapter Title Char"/>
    <w:basedOn w:val="DefaultParagraphFont"/>
    <w:link w:val="Heading2"/>
    <w:rsid w:val="00B72DCF"/>
    <w:rPr>
      <w:rFonts w:ascii="Lucida Sans" w:eastAsia="Times New Roman" w:hAnsi="Lucida Sans" w:cs="Calibri"/>
      <w:b/>
      <w:color w:val="000000" w:themeColor="text1"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B72DCF"/>
    <w:rPr>
      <w:rFonts w:ascii="Lucida Sans" w:eastAsia="Times New Roman" w:hAnsi="Lucida Sans" w:cstheme="minorHAnsi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B72DCF"/>
    <w:rPr>
      <w:rFonts w:ascii="Lucida Sans" w:eastAsia="Times New Roman" w:hAnsi="Lucida Sans" w:cstheme="minorHAnsi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B72DCF"/>
    <w:rPr>
      <w:rFonts w:ascii="Lucida Sans" w:eastAsia="Times New Roman" w:hAnsi="Lucida Sans" w:cstheme="minorHAnsi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B72DCF"/>
    <w:rPr>
      <w:rFonts w:ascii="Lucida Sans" w:eastAsia="Times New Roman" w:hAnsi="Lucida Sans" w:cstheme="minorHAnsi"/>
      <w:b/>
      <w:i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B72DC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B72DC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B72DC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2790</Characters>
  <Application>Microsoft Office Word</Application>
  <DocSecurity>0</DocSecurity>
  <Lines>23</Lines>
  <Paragraphs>6</Paragraphs>
  <ScaleCrop>false</ScaleCrop>
  <Company>JLAB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Samuels</dc:creator>
  <cp:keywords/>
  <dc:description/>
  <cp:lastModifiedBy>Allen Samuels</cp:lastModifiedBy>
  <cp:revision>1</cp:revision>
  <dcterms:created xsi:type="dcterms:W3CDTF">2021-10-14T14:13:00Z</dcterms:created>
  <dcterms:modified xsi:type="dcterms:W3CDTF">2021-10-14T14:14:00Z</dcterms:modified>
</cp:coreProperties>
</file>