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C57079" w:rsidRPr="00D97B1C" w14:paraId="65459B5C" w14:textId="77777777" w:rsidTr="00C57079">
        <w:trPr>
          <w:trHeight w:val="293"/>
        </w:trPr>
        <w:tc>
          <w:tcPr>
            <w:tcW w:w="998" w:type="pct"/>
          </w:tcPr>
          <w:p w14:paraId="24194330" w14:textId="77777777" w:rsidR="00C57079" w:rsidRPr="00D97B1C" w:rsidRDefault="00C57079" w:rsidP="00C57079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8335B61" w14:textId="3A6EA1CA" w:rsidR="00C57079" w:rsidRPr="00D97B1C" w:rsidRDefault="009D2C4C" w:rsidP="009D2C4C">
            <w:r>
              <w:t>Downstream Gate Valve / BPM</w:t>
            </w:r>
            <w:r w:rsidR="00C27351">
              <w:t xml:space="preserve"> Sub-A</w:t>
            </w:r>
            <w:r w:rsidR="00C57079">
              <w:t>ssembly Traveler</w:t>
            </w:r>
          </w:p>
        </w:tc>
      </w:tr>
      <w:tr w:rsidR="00C57079" w:rsidRPr="00D97B1C" w14:paraId="7DF1897E" w14:textId="77777777" w:rsidTr="00C57079">
        <w:trPr>
          <w:trHeight w:val="293"/>
        </w:trPr>
        <w:tc>
          <w:tcPr>
            <w:tcW w:w="998" w:type="pct"/>
          </w:tcPr>
          <w:p w14:paraId="3A6613D4" w14:textId="77777777" w:rsidR="00C57079" w:rsidRPr="00D97B1C" w:rsidRDefault="00C57079" w:rsidP="00C57079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9138C12" w14:textId="79ADAB6B" w:rsidR="00C57079" w:rsidRPr="00D97B1C" w:rsidRDefault="00C57079" w:rsidP="000F10B1">
            <w:r>
              <w:t xml:space="preserve">This traveler is for capturing data for the </w:t>
            </w:r>
            <w:r w:rsidR="00D43E81">
              <w:t xml:space="preserve">LCLS-II HE downstream </w:t>
            </w:r>
            <w:r>
              <w:t>sub-assembly</w:t>
            </w:r>
            <w:r w:rsidR="000F10B1">
              <w:t xml:space="preserve"> (GV2SA)</w:t>
            </w:r>
            <w:r w:rsidR="00D43E81">
              <w:t xml:space="preserve">, including the downstream bellows, </w:t>
            </w:r>
            <w:r>
              <w:t>BPM</w:t>
            </w:r>
            <w:r w:rsidR="00D43E81">
              <w:t>,</w:t>
            </w:r>
            <w:r>
              <w:t xml:space="preserve"> magnet beam-line</w:t>
            </w:r>
            <w:r w:rsidR="000F10B1">
              <w:t>,</w:t>
            </w:r>
            <w:r>
              <w:t xml:space="preserve"> VAT valve</w:t>
            </w:r>
            <w:r w:rsidR="000F10B1">
              <w:t>, and NEG pump assembly</w:t>
            </w:r>
            <w:r>
              <w:t xml:space="preserve">. The </w:t>
            </w:r>
            <w:r w:rsidR="000F10B1">
              <w:t>downstream sub-</w:t>
            </w:r>
            <w:r>
              <w:t>assembly will be assembled on the lollipop tooling</w:t>
            </w:r>
            <w:r w:rsidR="000F10B1">
              <w:t xml:space="preserve"> and</w:t>
            </w:r>
            <w:r>
              <w:t xml:space="preserve"> leak tested in preparation for further assembly onto the cavity string.</w:t>
            </w:r>
          </w:p>
        </w:tc>
      </w:tr>
      <w:tr w:rsidR="00C57079" w:rsidRPr="00D97B1C" w14:paraId="196ED0E2" w14:textId="77777777" w:rsidTr="00C57079">
        <w:trPr>
          <w:trHeight w:val="293"/>
        </w:trPr>
        <w:tc>
          <w:tcPr>
            <w:tcW w:w="998" w:type="pct"/>
          </w:tcPr>
          <w:p w14:paraId="3634A9D3" w14:textId="77777777" w:rsidR="00C57079" w:rsidRPr="00D97B1C" w:rsidRDefault="00C57079" w:rsidP="00C57079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D63D1A8" w14:textId="77777777" w:rsidR="00C57079" w:rsidRPr="00D97B1C" w:rsidRDefault="00C57079" w:rsidP="00C57079">
            <w:r w:rsidRPr="00DF7C8F">
              <w:t>L2HE-CLNRM-BPM-ASSY</w:t>
            </w:r>
          </w:p>
        </w:tc>
      </w:tr>
      <w:tr w:rsidR="00C57079" w:rsidRPr="00D97B1C" w14:paraId="7474E843" w14:textId="77777777" w:rsidTr="00C57079">
        <w:trPr>
          <w:trHeight w:val="293"/>
        </w:trPr>
        <w:tc>
          <w:tcPr>
            <w:tcW w:w="998" w:type="pct"/>
          </w:tcPr>
          <w:p w14:paraId="4B502014" w14:textId="77777777" w:rsidR="00C57079" w:rsidRPr="00D97B1C" w:rsidRDefault="00C57079" w:rsidP="00C57079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BEB7F06" w14:textId="77777777" w:rsidR="00C57079" w:rsidRPr="00D97B1C" w:rsidRDefault="00C57079" w:rsidP="00C57079">
            <w:r w:rsidRPr="00D97B1C">
              <w:t>R1</w:t>
            </w:r>
          </w:p>
        </w:tc>
      </w:tr>
      <w:tr w:rsidR="00C57079" w:rsidRPr="00D97B1C" w14:paraId="2DCE80E5" w14:textId="77777777" w:rsidTr="00C57079">
        <w:trPr>
          <w:trHeight w:val="293"/>
        </w:trPr>
        <w:tc>
          <w:tcPr>
            <w:tcW w:w="998" w:type="pct"/>
          </w:tcPr>
          <w:p w14:paraId="43FF3F6F" w14:textId="77777777" w:rsidR="00C57079" w:rsidRPr="00D97B1C" w:rsidRDefault="00C57079" w:rsidP="00C57079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2317126" w14:textId="77777777" w:rsidR="00C57079" w:rsidRPr="00D97B1C" w:rsidRDefault="00C57079" w:rsidP="00C57079">
            <w:r>
              <w:t>Danny Forehand</w:t>
            </w:r>
          </w:p>
        </w:tc>
      </w:tr>
      <w:tr w:rsidR="00C57079" w:rsidRPr="00D97B1C" w14:paraId="18F6CE8C" w14:textId="77777777" w:rsidTr="00C57079">
        <w:trPr>
          <w:trHeight w:val="293"/>
        </w:trPr>
        <w:tc>
          <w:tcPr>
            <w:tcW w:w="998" w:type="pct"/>
          </w:tcPr>
          <w:p w14:paraId="66338C9C" w14:textId="77777777" w:rsidR="00C57079" w:rsidRPr="00D97B1C" w:rsidRDefault="00C57079" w:rsidP="00C57079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2A61815" w14:textId="1F1D7BA9" w:rsidR="00C57079" w:rsidRPr="00D97B1C" w:rsidRDefault="00C27351" w:rsidP="00C57079">
            <w:sdt>
              <w:sdtPr>
                <w:id w:val="534233298"/>
                <w:placeholder>
                  <w:docPart w:val="9348466F1EA848D1A8598678A787F08D"/>
                </w:placeholder>
                <w:date w:fullDate="2021-12-0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C4C">
                  <w:t>8-Dec-21</w:t>
                </w:r>
              </w:sdtContent>
            </w:sdt>
          </w:p>
        </w:tc>
      </w:tr>
      <w:tr w:rsidR="00C57079" w:rsidRPr="00D97B1C" w14:paraId="620D0F65" w14:textId="77777777" w:rsidTr="00C57079">
        <w:trPr>
          <w:trHeight w:val="293"/>
        </w:trPr>
        <w:tc>
          <w:tcPr>
            <w:tcW w:w="998" w:type="pct"/>
          </w:tcPr>
          <w:p w14:paraId="4F5EA06F" w14:textId="77777777" w:rsidR="00C57079" w:rsidRPr="00D97B1C" w:rsidRDefault="00C57079" w:rsidP="00C57079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C3D986A" w14:textId="45BD9028" w:rsidR="00C57079" w:rsidRPr="00D97B1C" w:rsidRDefault="00C57079" w:rsidP="00C57079">
            <w:proofErr w:type="spellStart"/>
            <w:r>
              <w:t>hogan,areilly</w:t>
            </w:r>
            <w:r w:rsidR="00D43E81">
              <w:t>,ganey</w:t>
            </w:r>
            <w:proofErr w:type="spellEnd"/>
          </w:p>
        </w:tc>
      </w:tr>
      <w:tr w:rsidR="00C57079" w:rsidRPr="00D97B1C" w14:paraId="174BA28A" w14:textId="77777777" w:rsidTr="00C57079">
        <w:trPr>
          <w:trHeight w:val="293"/>
        </w:trPr>
        <w:tc>
          <w:tcPr>
            <w:tcW w:w="998" w:type="pct"/>
          </w:tcPr>
          <w:p w14:paraId="2A147D52" w14:textId="77777777" w:rsidR="00C57079" w:rsidRPr="00D97B1C" w:rsidRDefault="00C57079" w:rsidP="00C5707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F186E48" w14:textId="77777777" w:rsidR="00C57079" w:rsidRPr="00713063" w:rsidRDefault="00C57079" w:rsidP="00C57079">
            <w:proofErr w:type="spellStart"/>
            <w:r>
              <w:t>forehand,dreyfuss,kdavis</w:t>
            </w:r>
            <w:proofErr w:type="spellEnd"/>
          </w:p>
        </w:tc>
      </w:tr>
      <w:tr w:rsidR="00C57079" w:rsidRPr="00D97B1C" w14:paraId="22659697" w14:textId="77777777" w:rsidTr="00C57079">
        <w:trPr>
          <w:trHeight w:val="293"/>
        </w:trPr>
        <w:tc>
          <w:tcPr>
            <w:tcW w:w="998" w:type="pct"/>
          </w:tcPr>
          <w:p w14:paraId="4BA74EA4" w14:textId="77777777" w:rsidR="00C57079" w:rsidRPr="00D97B1C" w:rsidRDefault="00C57079" w:rsidP="00C57079">
            <w:r>
              <w:t>D3 Emails</w:t>
            </w:r>
          </w:p>
        </w:tc>
        <w:tc>
          <w:tcPr>
            <w:tcW w:w="4002" w:type="pct"/>
            <w:gridSpan w:val="4"/>
          </w:tcPr>
          <w:p w14:paraId="6C80C07E" w14:textId="4F1900F9" w:rsidR="00C57079" w:rsidRPr="00D97B1C" w:rsidRDefault="00C57079" w:rsidP="00C57079">
            <w:proofErr w:type="spellStart"/>
            <w:r>
              <w:t>hogan,areilly,forehand,dreyfuss,kdavis</w:t>
            </w:r>
            <w:r w:rsidR="00D43E81">
              <w:t>,ganey</w:t>
            </w:r>
            <w:proofErr w:type="spellEnd"/>
          </w:p>
        </w:tc>
      </w:tr>
      <w:tr w:rsidR="00C57079" w:rsidRPr="00D97B1C" w14:paraId="2E512517" w14:textId="77777777" w:rsidTr="00C57079">
        <w:trPr>
          <w:trHeight w:val="293"/>
        </w:trPr>
        <w:tc>
          <w:tcPr>
            <w:tcW w:w="998" w:type="pct"/>
          </w:tcPr>
          <w:p w14:paraId="2E4ED93A" w14:textId="77777777" w:rsidR="00C57079" w:rsidRPr="00D97B1C" w:rsidRDefault="00C57079" w:rsidP="00C57079">
            <w:r w:rsidRPr="00D97B1C">
              <w:t>Approval Names</w:t>
            </w:r>
          </w:p>
        </w:tc>
        <w:tc>
          <w:tcPr>
            <w:tcW w:w="1001" w:type="pct"/>
          </w:tcPr>
          <w:p w14:paraId="21F04CA8" w14:textId="77777777" w:rsidR="00C57079" w:rsidRPr="00D97B1C" w:rsidRDefault="00C57079" w:rsidP="00C57079">
            <w:r>
              <w:t>D. Forehand</w:t>
            </w:r>
          </w:p>
        </w:tc>
        <w:tc>
          <w:tcPr>
            <w:tcW w:w="1000" w:type="pct"/>
          </w:tcPr>
          <w:p w14:paraId="1AB9808E" w14:textId="77777777" w:rsidR="00C57079" w:rsidRPr="00D97B1C" w:rsidRDefault="00C57079" w:rsidP="00C57079">
            <w:r>
              <w:t>C. Dreyfuss</w:t>
            </w:r>
          </w:p>
        </w:tc>
        <w:tc>
          <w:tcPr>
            <w:tcW w:w="1000" w:type="pct"/>
          </w:tcPr>
          <w:p w14:paraId="598591EA" w14:textId="77777777" w:rsidR="00C57079" w:rsidRPr="00D97B1C" w:rsidRDefault="00C57079" w:rsidP="00C57079">
            <w:r>
              <w:t>K. Davis</w:t>
            </w:r>
          </w:p>
        </w:tc>
        <w:tc>
          <w:tcPr>
            <w:tcW w:w="1001" w:type="pct"/>
          </w:tcPr>
          <w:p w14:paraId="743B9F09" w14:textId="77777777" w:rsidR="00C57079" w:rsidRPr="00D97B1C" w:rsidRDefault="00C57079" w:rsidP="00C57079">
            <w:r>
              <w:t>J. Hogan</w:t>
            </w:r>
          </w:p>
        </w:tc>
      </w:tr>
      <w:tr w:rsidR="00C57079" w:rsidRPr="00D97B1C" w14:paraId="3175980B" w14:textId="77777777" w:rsidTr="00C57079">
        <w:trPr>
          <w:trHeight w:val="293"/>
        </w:trPr>
        <w:tc>
          <w:tcPr>
            <w:tcW w:w="998" w:type="pct"/>
          </w:tcPr>
          <w:p w14:paraId="7A08B0E7" w14:textId="77777777" w:rsidR="00C57079" w:rsidRPr="00D97B1C" w:rsidRDefault="00C57079" w:rsidP="00C57079">
            <w:r>
              <w:t>Approval Signatures</w:t>
            </w:r>
          </w:p>
        </w:tc>
        <w:tc>
          <w:tcPr>
            <w:tcW w:w="1001" w:type="pct"/>
          </w:tcPr>
          <w:p w14:paraId="3A778E0C" w14:textId="77777777" w:rsidR="00C57079" w:rsidRPr="00D97B1C" w:rsidRDefault="00C57079" w:rsidP="00C57079"/>
        </w:tc>
        <w:tc>
          <w:tcPr>
            <w:tcW w:w="1000" w:type="pct"/>
          </w:tcPr>
          <w:p w14:paraId="17912D37" w14:textId="77777777" w:rsidR="00C57079" w:rsidRPr="00D97B1C" w:rsidRDefault="00C57079" w:rsidP="00C57079"/>
        </w:tc>
        <w:tc>
          <w:tcPr>
            <w:tcW w:w="1000" w:type="pct"/>
          </w:tcPr>
          <w:p w14:paraId="37805C11" w14:textId="77777777" w:rsidR="00C57079" w:rsidRPr="00D97B1C" w:rsidRDefault="00C57079" w:rsidP="00C57079"/>
        </w:tc>
        <w:tc>
          <w:tcPr>
            <w:tcW w:w="1001" w:type="pct"/>
          </w:tcPr>
          <w:p w14:paraId="5258BDC9" w14:textId="77777777" w:rsidR="00C57079" w:rsidRPr="00D97B1C" w:rsidRDefault="00C57079" w:rsidP="00C57079"/>
        </w:tc>
      </w:tr>
      <w:tr w:rsidR="00C57079" w:rsidRPr="00D97B1C" w14:paraId="7F80427E" w14:textId="77777777" w:rsidTr="00C57079">
        <w:trPr>
          <w:trHeight w:val="293"/>
        </w:trPr>
        <w:tc>
          <w:tcPr>
            <w:tcW w:w="998" w:type="pct"/>
          </w:tcPr>
          <w:p w14:paraId="0756B78A" w14:textId="77777777" w:rsidR="00C57079" w:rsidRPr="00D97B1C" w:rsidRDefault="00C57079" w:rsidP="00C5707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4CBDEEF" w14:textId="77777777" w:rsidR="00C57079" w:rsidRPr="00D97B1C" w:rsidRDefault="00C57079" w:rsidP="00C57079"/>
        </w:tc>
        <w:tc>
          <w:tcPr>
            <w:tcW w:w="1000" w:type="pct"/>
          </w:tcPr>
          <w:p w14:paraId="3C343A56" w14:textId="77777777" w:rsidR="00C57079" w:rsidRPr="00D97B1C" w:rsidRDefault="00C57079" w:rsidP="00C57079"/>
        </w:tc>
        <w:tc>
          <w:tcPr>
            <w:tcW w:w="1000" w:type="pct"/>
          </w:tcPr>
          <w:p w14:paraId="3AAEC1F8" w14:textId="77777777" w:rsidR="00C57079" w:rsidRPr="00D97B1C" w:rsidRDefault="00C57079" w:rsidP="00C57079"/>
        </w:tc>
        <w:tc>
          <w:tcPr>
            <w:tcW w:w="1001" w:type="pct"/>
          </w:tcPr>
          <w:p w14:paraId="5D5420EE" w14:textId="77777777" w:rsidR="00C57079" w:rsidRPr="00D97B1C" w:rsidRDefault="00C57079" w:rsidP="00C57079"/>
        </w:tc>
      </w:tr>
      <w:tr w:rsidR="00C57079" w:rsidRPr="00D97B1C" w14:paraId="406DC995" w14:textId="77777777" w:rsidTr="00C57079">
        <w:trPr>
          <w:trHeight w:val="293"/>
        </w:trPr>
        <w:tc>
          <w:tcPr>
            <w:tcW w:w="998" w:type="pct"/>
          </w:tcPr>
          <w:p w14:paraId="7683DB86" w14:textId="77777777" w:rsidR="00C57079" w:rsidRPr="00D97B1C" w:rsidRDefault="00C57079" w:rsidP="00C57079">
            <w:r w:rsidRPr="00D97B1C">
              <w:t>Approval Title</w:t>
            </w:r>
          </w:p>
        </w:tc>
        <w:tc>
          <w:tcPr>
            <w:tcW w:w="1001" w:type="pct"/>
          </w:tcPr>
          <w:p w14:paraId="3B899858" w14:textId="77777777" w:rsidR="00C57079" w:rsidRPr="00D97B1C" w:rsidRDefault="00C57079" w:rsidP="00C57079">
            <w:r w:rsidRPr="00D97B1C">
              <w:t>Author</w:t>
            </w:r>
          </w:p>
        </w:tc>
        <w:tc>
          <w:tcPr>
            <w:tcW w:w="1000" w:type="pct"/>
          </w:tcPr>
          <w:p w14:paraId="28A63AC4" w14:textId="77777777" w:rsidR="00C57079" w:rsidRPr="00D97B1C" w:rsidRDefault="00C57079" w:rsidP="00C57079">
            <w:r>
              <w:t>SME</w:t>
            </w:r>
            <w:bookmarkStart w:id="0" w:name="_GoBack"/>
            <w:bookmarkEnd w:id="0"/>
          </w:p>
        </w:tc>
        <w:tc>
          <w:tcPr>
            <w:tcW w:w="1000" w:type="pct"/>
          </w:tcPr>
          <w:p w14:paraId="0C294008" w14:textId="77777777" w:rsidR="00C57079" w:rsidRPr="00D97B1C" w:rsidRDefault="00C57079" w:rsidP="00C57079">
            <w:r>
              <w:t>Production Lead</w:t>
            </w:r>
          </w:p>
        </w:tc>
        <w:tc>
          <w:tcPr>
            <w:tcW w:w="1001" w:type="pct"/>
          </w:tcPr>
          <w:p w14:paraId="258A29AE" w14:textId="77777777" w:rsidR="00C57079" w:rsidRPr="00D97B1C" w:rsidRDefault="00C57079" w:rsidP="00C57079">
            <w:r>
              <w:t>Project Lead</w:t>
            </w:r>
          </w:p>
        </w:tc>
      </w:tr>
    </w:tbl>
    <w:p w14:paraId="4EDB3D0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CA0F59C" w14:textId="77777777" w:rsidTr="00C57079">
        <w:trPr>
          <w:cantSplit/>
          <w:trHeight w:val="288"/>
        </w:trPr>
        <w:tc>
          <w:tcPr>
            <w:tcW w:w="999" w:type="pct"/>
          </w:tcPr>
          <w:p w14:paraId="4BC0546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C7416F1" w14:textId="6301074C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r w:rsidR="00116FC8" w:rsidRPr="00D97B1C">
              <w:t>etc.</w:t>
            </w:r>
            <w:r w:rsidRPr="00D97B1C">
              <w:t>), drawings, procedures, and facility related documents.</w:t>
            </w:r>
          </w:p>
        </w:tc>
      </w:tr>
      <w:tr w:rsidR="00A83C80" w:rsidRPr="00D97B1C" w14:paraId="7CDAA4B8" w14:textId="77777777" w:rsidTr="00C57079">
        <w:trPr>
          <w:cantSplit/>
          <w:trHeight w:val="288"/>
        </w:trPr>
        <w:tc>
          <w:tcPr>
            <w:tcW w:w="999" w:type="pct"/>
          </w:tcPr>
          <w:p w14:paraId="33373620" w14:textId="708285B4" w:rsidR="00A83C80" w:rsidRPr="00A83C80" w:rsidRDefault="00A83C80" w:rsidP="00A83C80">
            <w:pPr>
              <w:rPr>
                <w:rStyle w:val="Hyperlink"/>
                <w:rFonts w:eastAsia="Times"/>
              </w:rPr>
            </w:pPr>
            <w:r>
              <w:rPr>
                <w:rFonts w:eastAsia="Times"/>
              </w:rPr>
              <w:fldChar w:fldCharType="begin"/>
            </w:r>
            <w:r>
              <w:rPr>
                <w:rFonts w:eastAsia="Times"/>
              </w:rPr>
              <w:instrText xml:space="preserve"> HYPERLINK "https://jlabdoc.jlab.org/docushare/dsweb/Get/Document-105300/JL0025258.jpg%20BPM%20Assy%20on%20Lollipop.jpg" </w:instrText>
            </w:r>
            <w:r>
              <w:rPr>
                <w:rFonts w:eastAsia="Times"/>
              </w:rPr>
            </w:r>
            <w:r>
              <w:rPr>
                <w:rFonts w:eastAsia="Times"/>
              </w:rPr>
              <w:fldChar w:fldCharType="separate"/>
            </w:r>
            <w:r w:rsidRPr="00A83C80">
              <w:rPr>
                <w:rStyle w:val="Hyperlink"/>
                <w:rFonts w:eastAsia="Times"/>
              </w:rPr>
              <w:t>BPM Lollipop Too</w:t>
            </w:r>
            <w:r w:rsidRPr="00A83C80">
              <w:rPr>
                <w:rStyle w:val="Hyperlink"/>
                <w:rFonts w:eastAsia="Times"/>
              </w:rPr>
              <w:t>l</w:t>
            </w:r>
            <w:r w:rsidRPr="00A83C80">
              <w:rPr>
                <w:rStyle w:val="Hyperlink"/>
                <w:rFonts w:eastAsia="Times"/>
              </w:rPr>
              <w:t>ing Image</w:t>
            </w:r>
          </w:p>
          <w:p w14:paraId="59CF4A23" w14:textId="682436E0" w:rsidR="00A83C80" w:rsidRPr="00D43E81" w:rsidRDefault="00A83C80" w:rsidP="00A83C80">
            <w:r>
              <w:rPr>
                <w:rFonts w:eastAsia="Times"/>
              </w:rPr>
              <w:fldChar w:fldCharType="end"/>
            </w:r>
          </w:p>
        </w:tc>
        <w:tc>
          <w:tcPr>
            <w:tcW w:w="999" w:type="pct"/>
          </w:tcPr>
          <w:p w14:paraId="37190CB6" w14:textId="77777777" w:rsidR="00A83C80" w:rsidRPr="00D43E81" w:rsidRDefault="00A83C80" w:rsidP="00A83C80">
            <w:pPr>
              <w:rPr>
                <w:rStyle w:val="Hyperlink"/>
              </w:rPr>
            </w:pPr>
            <w:hyperlink r:id="rId11" w:history="1">
              <w:r w:rsidRPr="00D43E81">
                <w:rPr>
                  <w:rStyle w:val="Hyperlink"/>
                </w:rPr>
                <w:t>Ionized Nitrogen Cleaning Procedure</w:t>
              </w:r>
            </w:hyperlink>
          </w:p>
          <w:p w14:paraId="7D0BAB81" w14:textId="543515C5" w:rsidR="00A83C80" w:rsidRPr="00D43E81" w:rsidRDefault="00A83C80" w:rsidP="00A83C80"/>
        </w:tc>
        <w:tc>
          <w:tcPr>
            <w:tcW w:w="1001" w:type="pct"/>
          </w:tcPr>
          <w:p w14:paraId="209B5B88" w14:textId="57097549" w:rsidR="00A83C80" w:rsidRPr="00D43E81" w:rsidRDefault="00A83C80" w:rsidP="00A83C80">
            <w:hyperlink r:id="rId12" w:history="1">
              <w:r w:rsidRPr="00D43E81">
                <w:rPr>
                  <w:rStyle w:val="Hyperlink"/>
                </w:rPr>
                <w:t>Leak Testing with an RGA Procedure</w:t>
              </w:r>
            </w:hyperlink>
          </w:p>
        </w:tc>
        <w:tc>
          <w:tcPr>
            <w:tcW w:w="1001" w:type="pct"/>
          </w:tcPr>
          <w:p w14:paraId="031334BF" w14:textId="5260AAAE" w:rsidR="00A83C80" w:rsidRPr="00D43E81" w:rsidRDefault="00A83C80" w:rsidP="00A83C80">
            <w:r>
              <w:t>Cleanroom Production Pump System Operation Procedure</w:t>
            </w:r>
          </w:p>
        </w:tc>
        <w:tc>
          <w:tcPr>
            <w:tcW w:w="1000" w:type="pct"/>
          </w:tcPr>
          <w:p w14:paraId="12DB29AE" w14:textId="3EE19E4B" w:rsidR="00A83C80" w:rsidRPr="00D97B1C" w:rsidRDefault="00A83C80" w:rsidP="00A83C80"/>
        </w:tc>
      </w:tr>
      <w:tr w:rsidR="00A83C80" w:rsidRPr="00D97B1C" w14:paraId="76AD07C7" w14:textId="77777777" w:rsidTr="00C57079">
        <w:trPr>
          <w:cantSplit/>
          <w:trHeight w:val="288"/>
        </w:trPr>
        <w:tc>
          <w:tcPr>
            <w:tcW w:w="999" w:type="pct"/>
          </w:tcPr>
          <w:p w14:paraId="6AEE13A3" w14:textId="2A5C18D4" w:rsidR="00A83C80" w:rsidRPr="00A83C80" w:rsidRDefault="00A83C80" w:rsidP="00A83C80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"https://jlabdoc.jlab.org/docushare/dsweb/Get/Document-153539/F10023160_C_DWG1.pdf" </w:instrText>
            </w:r>
            <w:r>
              <w:fldChar w:fldCharType="separate"/>
            </w:r>
            <w:r w:rsidRPr="00A83C80">
              <w:rPr>
                <w:rStyle w:val="Hyperlink"/>
              </w:rPr>
              <w:t>F10023160-rev-C</w:t>
            </w:r>
          </w:p>
          <w:p w14:paraId="4A744A87" w14:textId="4F9D7263" w:rsidR="00A83C80" w:rsidRPr="00D97B1C" w:rsidRDefault="00A83C80" w:rsidP="00A83C80">
            <w:r w:rsidRPr="00A83C80">
              <w:rPr>
                <w:rStyle w:val="Hyperlink"/>
              </w:rPr>
              <w:t xml:space="preserve">BPM Housing </w:t>
            </w:r>
            <w:proofErr w:type="spellStart"/>
            <w:r w:rsidRPr="00A83C80">
              <w:rPr>
                <w:rStyle w:val="Hyperlink"/>
              </w:rPr>
              <w:t>Dwg</w:t>
            </w:r>
            <w:proofErr w:type="spellEnd"/>
            <w:r>
              <w:fldChar w:fldCharType="end"/>
            </w:r>
          </w:p>
        </w:tc>
        <w:tc>
          <w:tcPr>
            <w:tcW w:w="999" w:type="pct"/>
          </w:tcPr>
          <w:p w14:paraId="6A5BEFB0" w14:textId="11CE5741" w:rsidR="00A83C80" w:rsidRPr="00D97B1C" w:rsidRDefault="00A83C80" w:rsidP="00A83C80">
            <w:r>
              <w:t>Downstream Gate Valve / BPM Sub-Assembly and Installation Procedure</w:t>
            </w:r>
          </w:p>
        </w:tc>
        <w:tc>
          <w:tcPr>
            <w:tcW w:w="1001" w:type="pct"/>
          </w:tcPr>
          <w:p w14:paraId="64071A30" w14:textId="77777777" w:rsidR="00A83C80" w:rsidRPr="00D97B1C" w:rsidRDefault="00A83C80" w:rsidP="00A83C80"/>
        </w:tc>
        <w:tc>
          <w:tcPr>
            <w:tcW w:w="1001" w:type="pct"/>
          </w:tcPr>
          <w:p w14:paraId="7F8488D0" w14:textId="77777777" w:rsidR="00A83C80" w:rsidRPr="00D97B1C" w:rsidRDefault="00A83C80" w:rsidP="00A83C80"/>
        </w:tc>
        <w:tc>
          <w:tcPr>
            <w:tcW w:w="1000" w:type="pct"/>
          </w:tcPr>
          <w:p w14:paraId="1A818A8D" w14:textId="5E191246" w:rsidR="00A83C80" w:rsidRPr="00D97B1C" w:rsidRDefault="00A83C80" w:rsidP="00A83C80"/>
        </w:tc>
      </w:tr>
    </w:tbl>
    <w:p w14:paraId="671065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6785FE5" w14:textId="77777777" w:rsidTr="00A841DF">
        <w:trPr>
          <w:cantSplit/>
        </w:trPr>
        <w:tc>
          <w:tcPr>
            <w:tcW w:w="1000" w:type="pct"/>
          </w:tcPr>
          <w:p w14:paraId="7B07B5A2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1D01311" w14:textId="77777777" w:rsidR="007D458D" w:rsidRPr="00D97B1C" w:rsidRDefault="007D458D" w:rsidP="00D97B1C"/>
        </w:tc>
      </w:tr>
      <w:tr w:rsidR="007D458D" w:rsidRPr="00D97B1C" w14:paraId="5A6339AA" w14:textId="77777777" w:rsidTr="00A841DF">
        <w:trPr>
          <w:cantSplit/>
        </w:trPr>
        <w:tc>
          <w:tcPr>
            <w:tcW w:w="1000" w:type="pct"/>
          </w:tcPr>
          <w:p w14:paraId="6303C39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274155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BA81C28" w14:textId="77777777" w:rsidR="007D458D" w:rsidRPr="00D97B1C" w:rsidRDefault="007D458D" w:rsidP="00D97B1C">
      <w:r w:rsidRPr="00D97B1C"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6311"/>
        <w:gridCol w:w="5649"/>
      </w:tblGrid>
      <w:tr w:rsidR="00C57079" w:rsidRPr="00D97B1C" w14:paraId="599A35A8" w14:textId="77777777" w:rsidTr="00C57079">
        <w:trPr>
          <w:trHeight w:val="288"/>
        </w:trPr>
        <w:tc>
          <w:tcPr>
            <w:tcW w:w="1704" w:type="dxa"/>
          </w:tcPr>
          <w:p w14:paraId="6B4CE57F" w14:textId="77777777" w:rsidR="00C57079" w:rsidRPr="00D97B1C" w:rsidRDefault="00C57079" w:rsidP="001E24F1">
            <w:r w:rsidRPr="00D97B1C">
              <w:lastRenderedPageBreak/>
              <w:t>Step No.</w:t>
            </w:r>
          </w:p>
        </w:tc>
        <w:tc>
          <w:tcPr>
            <w:tcW w:w="9610" w:type="dxa"/>
          </w:tcPr>
          <w:p w14:paraId="000D3778" w14:textId="77777777" w:rsidR="00C57079" w:rsidRPr="00D97B1C" w:rsidRDefault="00C57079" w:rsidP="001E24F1">
            <w:r w:rsidRPr="00D97B1C">
              <w:t>Instructions</w:t>
            </w:r>
          </w:p>
        </w:tc>
        <w:tc>
          <w:tcPr>
            <w:tcW w:w="5649" w:type="dxa"/>
            <w:noWrap/>
          </w:tcPr>
          <w:p w14:paraId="1615B3AA" w14:textId="77777777" w:rsidR="00C57079" w:rsidRPr="00D97B1C" w:rsidRDefault="00C57079" w:rsidP="001E24F1">
            <w:r w:rsidRPr="00D97B1C">
              <w:t>Data Input</w:t>
            </w:r>
          </w:p>
        </w:tc>
      </w:tr>
      <w:tr w:rsidR="00C57079" w:rsidRPr="00D97B1C" w14:paraId="540C26ED" w14:textId="77777777" w:rsidTr="00C57079">
        <w:trPr>
          <w:trHeight w:val="288"/>
        </w:trPr>
        <w:tc>
          <w:tcPr>
            <w:tcW w:w="1704" w:type="dxa"/>
          </w:tcPr>
          <w:p w14:paraId="0C095EAC" w14:textId="77777777" w:rsidR="00C57079" w:rsidRPr="00D97B1C" w:rsidRDefault="00C57079" w:rsidP="001E24F1">
            <w:r w:rsidRPr="00D97B1C">
              <w:t>1</w:t>
            </w:r>
          </w:p>
        </w:tc>
        <w:tc>
          <w:tcPr>
            <w:tcW w:w="9610" w:type="dxa"/>
          </w:tcPr>
          <w:p w14:paraId="5E819851" w14:textId="372A1903" w:rsidR="00C57079" w:rsidRDefault="00C57079" w:rsidP="001E24F1">
            <w:r>
              <w:t>Select the serial number of the cavity string that the BPM sub-assembly</w:t>
            </w:r>
            <w:r w:rsidR="002127FB">
              <w:t xml:space="preserve"> is</w:t>
            </w:r>
            <w:r>
              <w:t xml:space="preserve"> to be assembled for.</w:t>
            </w:r>
          </w:p>
          <w:p w14:paraId="2CBD3F3B" w14:textId="77777777" w:rsidR="00C57079" w:rsidRDefault="00C57079" w:rsidP="001E24F1"/>
          <w:p w14:paraId="732F922C" w14:textId="77777777" w:rsidR="00C57079" w:rsidRPr="00647094" w:rsidRDefault="00C57079" w:rsidP="001E24F1">
            <w:pPr>
              <w:rPr>
                <w:b/>
              </w:rPr>
            </w:pPr>
            <w:r>
              <w:rPr>
                <w:b/>
              </w:rPr>
              <w:t>Preparation:</w:t>
            </w:r>
          </w:p>
          <w:p w14:paraId="030796BA" w14:textId="77777777" w:rsidR="00C57079" w:rsidRDefault="00C57079" w:rsidP="001E24F1">
            <w:pPr>
              <w:rPr>
                <w:color w:val="943634" w:themeColor="accent2" w:themeShade="BF"/>
              </w:rPr>
            </w:pPr>
            <w:r w:rsidRPr="00D37D2B">
              <w:rPr>
                <w:color w:val="943634" w:themeColor="accent2" w:themeShade="BF"/>
              </w:rPr>
              <w:t>Assumptions:</w:t>
            </w:r>
          </w:p>
          <w:p w14:paraId="552E110C" w14:textId="287DFB97" w:rsidR="00C57079" w:rsidRDefault="00C57079" w:rsidP="001E24F1">
            <w:pPr>
              <w:pStyle w:val="ListParagraph"/>
              <w:numPr>
                <w:ilvl w:val="0"/>
                <w:numId w:val="1"/>
              </w:numPr>
            </w:pPr>
            <w:r>
              <w:t xml:space="preserve">The rail and the BPM sub-assembly lollipop have been cleaned and staged </w:t>
            </w:r>
            <w:r w:rsidR="00A83C80">
              <w:t>in the clean room ready for use.</w:t>
            </w:r>
          </w:p>
          <w:p w14:paraId="6350CB08" w14:textId="2B527B08" w:rsidR="00C57079" w:rsidRDefault="00C57079" w:rsidP="001E24F1">
            <w:pPr>
              <w:pStyle w:val="ListParagraph"/>
              <w:numPr>
                <w:ilvl w:val="0"/>
                <w:numId w:val="1"/>
              </w:numPr>
            </w:pPr>
            <w:r>
              <w:t xml:space="preserve">The BPM sub-assembly vacuum components are properly cleaned and staged in the clean room ready for assembly. Such components include: BPM housing, 4 BPM </w:t>
            </w:r>
            <w:proofErr w:type="spellStart"/>
            <w:r>
              <w:t>feedthrus</w:t>
            </w:r>
            <w:proofErr w:type="spellEnd"/>
            <w:r>
              <w:t xml:space="preserve">, magnet beam-line, 4" </w:t>
            </w:r>
            <w:r w:rsidR="002127FB">
              <w:t>VAT valve, downstream bellows, Zero length reducer</w:t>
            </w:r>
            <w:r>
              <w:t xml:space="preserve">, </w:t>
            </w:r>
            <w:r w:rsidR="002127FB">
              <w:t>b</w:t>
            </w:r>
            <w:r>
              <w:t xml:space="preserve">lank cover flange, </w:t>
            </w:r>
            <w:r w:rsidR="002127FB">
              <w:t xml:space="preserve">NEG pump assembly components, and </w:t>
            </w:r>
            <w:r>
              <w:t xml:space="preserve">all required gaskets and required bolt hardware. </w:t>
            </w:r>
          </w:p>
          <w:p w14:paraId="2D89E24D" w14:textId="77777777" w:rsidR="00C57079" w:rsidRPr="00D97B1C" w:rsidRDefault="00C57079" w:rsidP="001E24F1">
            <w:pPr>
              <w:pStyle w:val="ListParagraph"/>
              <w:numPr>
                <w:ilvl w:val="0"/>
                <w:numId w:val="1"/>
              </w:numPr>
            </w:pPr>
            <w:r>
              <w:t>If assumptions have been verified complete and ready for the BPM sub- assembly, then check "Ready" box.</w:t>
            </w:r>
          </w:p>
        </w:tc>
        <w:tc>
          <w:tcPr>
            <w:tcW w:w="5649" w:type="dxa"/>
            <w:noWrap/>
          </w:tcPr>
          <w:p w14:paraId="1DBB6922" w14:textId="77777777" w:rsidR="00C57079" w:rsidRDefault="00C57079" w:rsidP="001E24F1">
            <w:r>
              <w:t>[[CMSN]] &lt;&lt;CMSN&gt;&gt;</w:t>
            </w:r>
          </w:p>
          <w:p w14:paraId="39BD09EE" w14:textId="77777777" w:rsidR="00C57079" w:rsidRDefault="00C57079" w:rsidP="001E24F1"/>
          <w:p w14:paraId="2432BB5E" w14:textId="77777777" w:rsidR="00C57079" w:rsidRDefault="00C57079" w:rsidP="001E24F1">
            <w:r>
              <w:t>[[</w:t>
            </w:r>
            <w:proofErr w:type="spellStart"/>
            <w:r>
              <w:t>BPMPrepTech</w:t>
            </w:r>
            <w:proofErr w:type="spellEnd"/>
            <w:r>
              <w:t>]] &lt;&lt;SRFCVP&gt;&gt;</w:t>
            </w:r>
          </w:p>
          <w:p w14:paraId="494AB8B3" w14:textId="77777777" w:rsidR="00C57079" w:rsidRDefault="00C57079" w:rsidP="001E24F1">
            <w:r>
              <w:t>[[</w:t>
            </w:r>
            <w:proofErr w:type="spellStart"/>
            <w:r>
              <w:t>BPMPrepDate</w:t>
            </w:r>
            <w:proofErr w:type="spellEnd"/>
            <w:r>
              <w:t>]] &lt;&lt;TIMESTAMP&gt;&gt;</w:t>
            </w:r>
          </w:p>
          <w:p w14:paraId="529C83AB" w14:textId="77777777" w:rsidR="00C57079" w:rsidRDefault="00C57079" w:rsidP="001E24F1">
            <w:r>
              <w:t>[[</w:t>
            </w:r>
            <w:proofErr w:type="spellStart"/>
            <w:r>
              <w:t>BPMPrepReady</w:t>
            </w:r>
            <w:proofErr w:type="spellEnd"/>
            <w:r>
              <w:t>]] &lt;&lt;CHECKBOX&gt;&gt;</w:t>
            </w:r>
          </w:p>
          <w:p w14:paraId="59740C63" w14:textId="77777777" w:rsidR="00C57079" w:rsidRPr="00D97B1C" w:rsidRDefault="00C57079" w:rsidP="001E24F1">
            <w:r>
              <w:t>[[</w:t>
            </w:r>
            <w:proofErr w:type="spellStart"/>
            <w:r>
              <w:t>BPMPrepComment</w:t>
            </w:r>
            <w:proofErr w:type="spellEnd"/>
            <w:r>
              <w:t>]] &lt;&lt;COMMENT&gt;&gt;</w:t>
            </w:r>
          </w:p>
        </w:tc>
      </w:tr>
      <w:tr w:rsidR="00C57079" w:rsidRPr="00D97B1C" w14:paraId="3E8EE2ED" w14:textId="77777777" w:rsidTr="00C57079">
        <w:trPr>
          <w:trHeight w:val="29"/>
        </w:trPr>
        <w:tc>
          <w:tcPr>
            <w:tcW w:w="1704" w:type="dxa"/>
            <w:vMerge w:val="restart"/>
          </w:tcPr>
          <w:p w14:paraId="713E40B0" w14:textId="77777777" w:rsidR="00C57079" w:rsidRPr="00D97B1C" w:rsidRDefault="00C57079" w:rsidP="001E24F1">
            <w:r w:rsidRPr="00D97B1C">
              <w:t>2</w:t>
            </w:r>
          </w:p>
        </w:tc>
        <w:tc>
          <w:tcPr>
            <w:tcW w:w="9610" w:type="dxa"/>
            <w:vMerge w:val="restart"/>
          </w:tcPr>
          <w:p w14:paraId="7C44A408" w14:textId="45942594" w:rsidR="00C57079" w:rsidRDefault="00C57079" w:rsidP="001E24F1">
            <w:r>
              <w:t>Prepare the magnet beam-tube for assembly IAW</w:t>
            </w:r>
            <w:r w:rsidR="00AF7E38">
              <w:t xml:space="preserve"> L2HE-PR-CLNRM-</w:t>
            </w:r>
            <w:r w:rsidR="0056113A">
              <w:t>GV2SA-ASSY.</w:t>
            </w:r>
            <w:r>
              <w:t xml:space="preserve"> </w:t>
            </w:r>
          </w:p>
          <w:p w14:paraId="7055D019" w14:textId="77777777" w:rsidR="00C57079" w:rsidRDefault="00C57079" w:rsidP="001E24F1">
            <w:r>
              <w:t>Prepare all other components for BPM sub-assembly IAW with the same procedure.</w:t>
            </w:r>
          </w:p>
          <w:p w14:paraId="271D3F67" w14:textId="77777777" w:rsidR="00C57079" w:rsidRDefault="00C57079" w:rsidP="001E24F1">
            <w:r>
              <w:t>Assemble four feed-</w:t>
            </w:r>
            <w:proofErr w:type="spellStart"/>
            <w:r>
              <w:t>throughs</w:t>
            </w:r>
            <w:proofErr w:type="spellEnd"/>
            <w:r>
              <w:t xml:space="preserve"> and the beam-line blank to the BPM housing</w:t>
            </w:r>
          </w:p>
          <w:p w14:paraId="281610AF" w14:textId="77777777" w:rsidR="00C57079" w:rsidRDefault="00C57079" w:rsidP="001E24F1">
            <w:r>
              <w:t>Record all serial numbers in appropriate boxes</w:t>
            </w:r>
          </w:p>
          <w:p w14:paraId="718AE13D" w14:textId="77777777" w:rsidR="00C57079" w:rsidRDefault="00C57079" w:rsidP="001E24F1">
            <w:r>
              <w:t>Record four distances (</w:t>
            </w:r>
            <w:proofErr w:type="spellStart"/>
            <w:r>
              <w:t>a,b,c,d</w:t>
            </w:r>
            <w:proofErr w:type="spellEnd"/>
            <w:r>
              <w:t xml:space="preserve">) in thousandths of an inch </w:t>
            </w:r>
            <w:r>
              <w:rPr>
                <w:b/>
              </w:rPr>
              <w:t>before</w:t>
            </w:r>
            <w:r>
              <w:t xml:space="preserve"> torqueing feed-through fasteners</w:t>
            </w:r>
          </w:p>
          <w:p w14:paraId="77EFCEED" w14:textId="77777777" w:rsidR="00C57079" w:rsidRDefault="00C57079" w:rsidP="001E24F1">
            <w:r>
              <w:t xml:space="preserve">After BPM housing is attached to magnet tube, torque fasteners </w:t>
            </w:r>
          </w:p>
          <w:p w14:paraId="45E25E59" w14:textId="6096037F" w:rsidR="009D2C4C" w:rsidRDefault="00C57079" w:rsidP="001E24F1">
            <w:r>
              <w:t>Record four distances (</w:t>
            </w:r>
            <w:proofErr w:type="spellStart"/>
            <w:r>
              <w:t>a,b,c,d</w:t>
            </w:r>
            <w:proofErr w:type="spellEnd"/>
            <w:r>
              <w:t xml:space="preserve">) in thousandths of an inch </w:t>
            </w:r>
            <w:r>
              <w:rPr>
                <w:b/>
              </w:rPr>
              <w:t>after</w:t>
            </w:r>
            <w:r>
              <w:t xml:space="preserve"> torqueing feed-through fasteners</w:t>
            </w:r>
          </w:p>
          <w:p w14:paraId="76110D6E" w14:textId="045E4C99" w:rsidR="009D2C4C" w:rsidRDefault="009D2C4C" w:rsidP="009D2C4C"/>
          <w:p w14:paraId="30AD4DD8" w14:textId="4F410AEF" w:rsidR="00C57079" w:rsidRPr="009D2C4C" w:rsidRDefault="009D2C4C" w:rsidP="009D2C4C">
            <w:pPr>
              <w:tabs>
                <w:tab w:val="left" w:pos="2100"/>
              </w:tabs>
            </w:pPr>
            <w:r>
              <w:tab/>
            </w:r>
          </w:p>
          <w:p w14:paraId="184A46BD" w14:textId="77777777" w:rsidR="00C57079" w:rsidRPr="00D97B1C" w:rsidRDefault="00C57079" w:rsidP="001E24F1">
            <w:r>
              <w:rPr>
                <w:noProof/>
              </w:rPr>
              <w:lastRenderedPageBreak/>
              <w:drawing>
                <wp:inline distT="0" distB="0" distL="0" distR="0" wp14:anchorId="2EDCB917" wp14:editId="64B57D99">
                  <wp:extent cx="2772449" cy="3371353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qu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269" cy="338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9" w:type="dxa"/>
            <w:noWrap/>
          </w:tcPr>
          <w:p w14:paraId="7488824B" w14:textId="77777777" w:rsidR="00C57079" w:rsidRDefault="00C57079" w:rsidP="001E24F1">
            <w:r>
              <w:lastRenderedPageBreak/>
              <w:t xml:space="preserve">[[BPMSN]] &lt;&lt;BPMSN&gt;&gt; </w:t>
            </w:r>
          </w:p>
          <w:p w14:paraId="33FB7BF2" w14:textId="77777777" w:rsidR="00C57079" w:rsidRDefault="00C57079" w:rsidP="001E24F1">
            <w:r>
              <w:t>[[BPMFTSN1]] &lt;&lt;BPMFTSN&gt;&gt;</w:t>
            </w:r>
          </w:p>
          <w:p w14:paraId="51CEC0C4" w14:textId="77777777" w:rsidR="00C57079" w:rsidRDefault="00C57079" w:rsidP="001E24F1">
            <w:r>
              <w:t>[[BPMFTSN2]] &lt;&lt;BPMFTSN&gt;&gt;</w:t>
            </w:r>
          </w:p>
          <w:p w14:paraId="03C5EE7B" w14:textId="77777777" w:rsidR="00C57079" w:rsidRDefault="00C57079" w:rsidP="001E24F1">
            <w:r>
              <w:t>[[BPMFTSN3]] &lt;&lt;BPMFTSN&gt;&gt;</w:t>
            </w:r>
          </w:p>
          <w:p w14:paraId="5B5A9EE7" w14:textId="77777777" w:rsidR="00C57079" w:rsidRPr="00D97B1C" w:rsidRDefault="00C57079" w:rsidP="001E24F1">
            <w:r>
              <w:t>[[BPMFTSN4]] &lt;&lt;BPMFTSN&gt;&gt;</w:t>
            </w:r>
          </w:p>
        </w:tc>
      </w:tr>
      <w:tr w:rsidR="00C57079" w:rsidRPr="00D97B1C" w14:paraId="40CA748B" w14:textId="77777777" w:rsidTr="00C57079">
        <w:trPr>
          <w:trHeight w:val="29"/>
        </w:trPr>
        <w:tc>
          <w:tcPr>
            <w:tcW w:w="1704" w:type="dxa"/>
            <w:vMerge/>
          </w:tcPr>
          <w:p w14:paraId="0AA4843A" w14:textId="77777777" w:rsidR="00C57079" w:rsidRPr="00D97B1C" w:rsidRDefault="00C57079" w:rsidP="001E24F1"/>
        </w:tc>
        <w:tc>
          <w:tcPr>
            <w:tcW w:w="9610" w:type="dxa"/>
            <w:vMerge/>
          </w:tcPr>
          <w:p w14:paraId="64716EA6" w14:textId="77777777" w:rsidR="00C57079" w:rsidRPr="00D97B1C" w:rsidRDefault="00C57079" w:rsidP="001E24F1"/>
        </w:tc>
        <w:tc>
          <w:tcPr>
            <w:tcW w:w="5649" w:type="dxa"/>
            <w:shd w:val="clear" w:color="auto" w:fill="DBE5F1" w:themeFill="accent1" w:themeFillTint="33"/>
            <w:noWrap/>
            <w:vAlign w:val="center"/>
          </w:tcPr>
          <w:p w14:paraId="6EAEBE61" w14:textId="77777777" w:rsidR="00C57079" w:rsidRPr="00D97B1C" w:rsidRDefault="00C57079" w:rsidP="001E24F1">
            <w:pPr>
              <w:jc w:val="center"/>
            </w:pPr>
            <w:r>
              <w:rPr>
                <w:b/>
              </w:rPr>
              <w:t>Flange 1</w:t>
            </w:r>
          </w:p>
        </w:tc>
      </w:tr>
      <w:tr w:rsidR="00C57079" w:rsidRPr="00D97B1C" w14:paraId="3B593127" w14:textId="77777777" w:rsidTr="00C57079">
        <w:trPr>
          <w:trHeight w:val="29"/>
        </w:trPr>
        <w:tc>
          <w:tcPr>
            <w:tcW w:w="1704" w:type="dxa"/>
            <w:vMerge/>
          </w:tcPr>
          <w:p w14:paraId="31E5C227" w14:textId="77777777" w:rsidR="00C57079" w:rsidRPr="00D97B1C" w:rsidRDefault="00C57079" w:rsidP="001E24F1"/>
        </w:tc>
        <w:tc>
          <w:tcPr>
            <w:tcW w:w="9610" w:type="dxa"/>
            <w:vMerge/>
          </w:tcPr>
          <w:p w14:paraId="56561AD9" w14:textId="77777777" w:rsidR="00C57079" w:rsidRPr="00D97B1C" w:rsidRDefault="00C57079" w:rsidP="001E24F1"/>
        </w:tc>
        <w:tc>
          <w:tcPr>
            <w:tcW w:w="5649" w:type="dxa"/>
            <w:noWrap/>
          </w:tcPr>
          <w:p w14:paraId="4050D804" w14:textId="77777777" w:rsidR="00C57079" w:rsidRDefault="00C57079" w:rsidP="001E24F1">
            <w:r>
              <w:t>[[Flange1aPreTorque]] &lt;&lt;FLOAT&gt;&gt; in</w:t>
            </w:r>
          </w:p>
          <w:p w14:paraId="787BDB7B" w14:textId="77777777" w:rsidR="00C57079" w:rsidRDefault="00C57079" w:rsidP="001E24F1">
            <w:r>
              <w:t>[[Flange1bPreTorque]] &lt;&lt;FLOAT&gt;&gt; in</w:t>
            </w:r>
          </w:p>
          <w:p w14:paraId="429FE935" w14:textId="77777777" w:rsidR="00C57079" w:rsidRDefault="00C57079" w:rsidP="001E24F1">
            <w:r>
              <w:t>[[Flange1cPreTorque]] &lt;&lt;FLOAT&gt;&gt; in</w:t>
            </w:r>
          </w:p>
          <w:p w14:paraId="0BC262E9" w14:textId="77777777" w:rsidR="00C57079" w:rsidRPr="00D97B1C" w:rsidRDefault="00C57079" w:rsidP="001E24F1">
            <w:r>
              <w:t>[[Flange1dPreTorque]] &lt;&lt;FLOAT&gt;&gt; in</w:t>
            </w:r>
          </w:p>
        </w:tc>
      </w:tr>
      <w:tr w:rsidR="00C57079" w:rsidRPr="00D97B1C" w14:paraId="0CB15BB1" w14:textId="77777777" w:rsidTr="00C57079">
        <w:trPr>
          <w:trHeight w:val="29"/>
        </w:trPr>
        <w:tc>
          <w:tcPr>
            <w:tcW w:w="1704" w:type="dxa"/>
            <w:vMerge/>
          </w:tcPr>
          <w:p w14:paraId="67BF7AF5" w14:textId="77777777" w:rsidR="00C57079" w:rsidRPr="00D97B1C" w:rsidRDefault="00C57079" w:rsidP="001E24F1"/>
        </w:tc>
        <w:tc>
          <w:tcPr>
            <w:tcW w:w="9610" w:type="dxa"/>
            <w:vMerge/>
          </w:tcPr>
          <w:p w14:paraId="37DD0862" w14:textId="77777777" w:rsidR="00C57079" w:rsidRPr="00D97B1C" w:rsidRDefault="00C57079" w:rsidP="001E24F1"/>
        </w:tc>
        <w:tc>
          <w:tcPr>
            <w:tcW w:w="5649" w:type="dxa"/>
            <w:shd w:val="clear" w:color="auto" w:fill="DBE5F1" w:themeFill="accent1" w:themeFillTint="33"/>
            <w:noWrap/>
            <w:vAlign w:val="center"/>
          </w:tcPr>
          <w:p w14:paraId="35976959" w14:textId="77777777" w:rsidR="00C57079" w:rsidRPr="00D97B1C" w:rsidRDefault="00C57079" w:rsidP="001E24F1">
            <w:pPr>
              <w:jc w:val="center"/>
            </w:pPr>
            <w:r>
              <w:rPr>
                <w:b/>
              </w:rPr>
              <w:t>Flange 2</w:t>
            </w:r>
          </w:p>
        </w:tc>
      </w:tr>
      <w:tr w:rsidR="00C57079" w:rsidRPr="00D97B1C" w14:paraId="458AFAA0" w14:textId="77777777" w:rsidTr="00C57079">
        <w:trPr>
          <w:trHeight w:val="29"/>
        </w:trPr>
        <w:tc>
          <w:tcPr>
            <w:tcW w:w="1704" w:type="dxa"/>
            <w:vMerge/>
          </w:tcPr>
          <w:p w14:paraId="0B175F69" w14:textId="77777777" w:rsidR="00C57079" w:rsidRPr="00D97B1C" w:rsidRDefault="00C57079" w:rsidP="001E24F1"/>
        </w:tc>
        <w:tc>
          <w:tcPr>
            <w:tcW w:w="9610" w:type="dxa"/>
            <w:vMerge/>
          </w:tcPr>
          <w:p w14:paraId="1AB3E4E9" w14:textId="77777777" w:rsidR="00C57079" w:rsidRPr="00D97B1C" w:rsidRDefault="00C57079" w:rsidP="001E24F1"/>
        </w:tc>
        <w:tc>
          <w:tcPr>
            <w:tcW w:w="5649" w:type="dxa"/>
            <w:noWrap/>
          </w:tcPr>
          <w:p w14:paraId="0261871B" w14:textId="77777777" w:rsidR="00C57079" w:rsidRDefault="00C57079" w:rsidP="001E24F1">
            <w:r>
              <w:t>[[Flange2aPreTorque]] &lt;&lt;FLOAT&gt;&gt; in</w:t>
            </w:r>
          </w:p>
          <w:p w14:paraId="7288BCB8" w14:textId="77777777" w:rsidR="00C57079" w:rsidRDefault="00C57079" w:rsidP="001E24F1">
            <w:r>
              <w:t>[[Flange2bPreTorque]] &lt;&lt;FLOAT&gt;&gt; in</w:t>
            </w:r>
          </w:p>
          <w:p w14:paraId="02BCDB9B" w14:textId="77777777" w:rsidR="00C57079" w:rsidRDefault="00C57079" w:rsidP="001E24F1">
            <w:r>
              <w:t>[[Flange2cPreTorque]] &lt;&lt;FLOAT&gt;&gt; in</w:t>
            </w:r>
          </w:p>
          <w:p w14:paraId="22417DFC" w14:textId="77777777" w:rsidR="00C57079" w:rsidRPr="00D97B1C" w:rsidRDefault="00C57079" w:rsidP="001E24F1">
            <w:r>
              <w:t>[[Flange2dPreTorque]] &lt;&lt;FLOAT&gt;&gt; in</w:t>
            </w:r>
          </w:p>
        </w:tc>
      </w:tr>
      <w:tr w:rsidR="00C57079" w:rsidRPr="00D97B1C" w14:paraId="002953B7" w14:textId="77777777" w:rsidTr="00C57079">
        <w:trPr>
          <w:trHeight w:val="29"/>
        </w:trPr>
        <w:tc>
          <w:tcPr>
            <w:tcW w:w="1704" w:type="dxa"/>
            <w:vMerge/>
          </w:tcPr>
          <w:p w14:paraId="7FBDA0F1" w14:textId="77777777" w:rsidR="00C57079" w:rsidRPr="00D97B1C" w:rsidRDefault="00C57079" w:rsidP="001E24F1"/>
        </w:tc>
        <w:tc>
          <w:tcPr>
            <w:tcW w:w="9610" w:type="dxa"/>
            <w:vMerge/>
          </w:tcPr>
          <w:p w14:paraId="28D42F12" w14:textId="77777777" w:rsidR="00C57079" w:rsidRPr="00D97B1C" w:rsidRDefault="00C57079" w:rsidP="001E24F1"/>
        </w:tc>
        <w:tc>
          <w:tcPr>
            <w:tcW w:w="5649" w:type="dxa"/>
            <w:shd w:val="clear" w:color="auto" w:fill="DBE5F1" w:themeFill="accent1" w:themeFillTint="33"/>
            <w:noWrap/>
            <w:vAlign w:val="center"/>
          </w:tcPr>
          <w:p w14:paraId="6F1E8035" w14:textId="77777777" w:rsidR="00C57079" w:rsidRPr="00D97B1C" w:rsidRDefault="00C57079" w:rsidP="001E24F1">
            <w:pPr>
              <w:jc w:val="center"/>
            </w:pPr>
            <w:r>
              <w:rPr>
                <w:b/>
              </w:rPr>
              <w:t>Flange 3</w:t>
            </w:r>
          </w:p>
        </w:tc>
      </w:tr>
      <w:tr w:rsidR="00C57079" w:rsidRPr="00D97B1C" w14:paraId="17E82DC9" w14:textId="77777777" w:rsidTr="00C57079">
        <w:trPr>
          <w:trHeight w:val="29"/>
        </w:trPr>
        <w:tc>
          <w:tcPr>
            <w:tcW w:w="1704" w:type="dxa"/>
            <w:vMerge/>
          </w:tcPr>
          <w:p w14:paraId="4C7D3AAB" w14:textId="77777777" w:rsidR="00C57079" w:rsidRPr="00D97B1C" w:rsidRDefault="00C57079" w:rsidP="001E24F1"/>
        </w:tc>
        <w:tc>
          <w:tcPr>
            <w:tcW w:w="9610" w:type="dxa"/>
            <w:vMerge/>
          </w:tcPr>
          <w:p w14:paraId="7B408BE2" w14:textId="77777777" w:rsidR="00C57079" w:rsidRPr="00D97B1C" w:rsidRDefault="00C57079" w:rsidP="001E24F1"/>
        </w:tc>
        <w:tc>
          <w:tcPr>
            <w:tcW w:w="5649" w:type="dxa"/>
            <w:noWrap/>
          </w:tcPr>
          <w:p w14:paraId="76435C8D" w14:textId="77777777" w:rsidR="00C57079" w:rsidRDefault="00C57079" w:rsidP="001E24F1">
            <w:r>
              <w:t>[[Flange3aPreTorque]] &lt;&lt;FLOAT&gt;&gt; in</w:t>
            </w:r>
          </w:p>
          <w:p w14:paraId="11428C61" w14:textId="77777777" w:rsidR="00C57079" w:rsidRDefault="00C57079" w:rsidP="001E24F1">
            <w:r>
              <w:t>[[Flange3bPreTorque]] &lt;&lt;FLOAT&gt;&gt; in</w:t>
            </w:r>
          </w:p>
          <w:p w14:paraId="41102228" w14:textId="77777777" w:rsidR="00C57079" w:rsidRDefault="00C57079" w:rsidP="001E24F1">
            <w:r>
              <w:t>[[Flange3cPreTorque]] &lt;&lt;FLOAT&gt;&gt; in</w:t>
            </w:r>
          </w:p>
          <w:p w14:paraId="22FB25DC" w14:textId="77777777" w:rsidR="00C57079" w:rsidRPr="00D97B1C" w:rsidRDefault="00C57079" w:rsidP="001E24F1">
            <w:r>
              <w:t>[[Flange3dPreTorque]] &lt;&lt;FLOAT&gt;&gt; in</w:t>
            </w:r>
          </w:p>
        </w:tc>
      </w:tr>
      <w:tr w:rsidR="00C57079" w:rsidRPr="00D97B1C" w14:paraId="59C3B594" w14:textId="77777777" w:rsidTr="00C57079">
        <w:trPr>
          <w:trHeight w:val="29"/>
        </w:trPr>
        <w:tc>
          <w:tcPr>
            <w:tcW w:w="1704" w:type="dxa"/>
            <w:vMerge/>
          </w:tcPr>
          <w:p w14:paraId="413128B9" w14:textId="77777777" w:rsidR="00C57079" w:rsidRPr="00D97B1C" w:rsidRDefault="00C57079" w:rsidP="001E24F1"/>
        </w:tc>
        <w:tc>
          <w:tcPr>
            <w:tcW w:w="9610" w:type="dxa"/>
            <w:vMerge/>
          </w:tcPr>
          <w:p w14:paraId="15F41D99" w14:textId="77777777" w:rsidR="00C57079" w:rsidRPr="00D97B1C" w:rsidRDefault="00C57079" w:rsidP="001E24F1"/>
        </w:tc>
        <w:tc>
          <w:tcPr>
            <w:tcW w:w="5649" w:type="dxa"/>
            <w:shd w:val="clear" w:color="auto" w:fill="DBE5F1" w:themeFill="accent1" w:themeFillTint="33"/>
            <w:noWrap/>
            <w:vAlign w:val="center"/>
          </w:tcPr>
          <w:p w14:paraId="512028A2" w14:textId="77777777" w:rsidR="00C57079" w:rsidRPr="00D97B1C" w:rsidRDefault="00C57079" w:rsidP="001E24F1">
            <w:pPr>
              <w:jc w:val="center"/>
            </w:pPr>
            <w:r>
              <w:rPr>
                <w:b/>
              </w:rPr>
              <w:t>Flange 4</w:t>
            </w:r>
          </w:p>
        </w:tc>
      </w:tr>
      <w:tr w:rsidR="00C57079" w:rsidRPr="00D97B1C" w14:paraId="265A3B97" w14:textId="77777777" w:rsidTr="00C57079">
        <w:trPr>
          <w:trHeight w:val="29"/>
        </w:trPr>
        <w:tc>
          <w:tcPr>
            <w:tcW w:w="1704" w:type="dxa"/>
            <w:vMerge/>
          </w:tcPr>
          <w:p w14:paraId="4419C9BB" w14:textId="77777777" w:rsidR="00C57079" w:rsidRPr="00D97B1C" w:rsidRDefault="00C57079" w:rsidP="001E24F1"/>
        </w:tc>
        <w:tc>
          <w:tcPr>
            <w:tcW w:w="9610" w:type="dxa"/>
            <w:vMerge/>
          </w:tcPr>
          <w:p w14:paraId="2C5CD20B" w14:textId="77777777" w:rsidR="00C57079" w:rsidRPr="00D97B1C" w:rsidRDefault="00C57079" w:rsidP="001E24F1"/>
        </w:tc>
        <w:tc>
          <w:tcPr>
            <w:tcW w:w="5649" w:type="dxa"/>
            <w:noWrap/>
          </w:tcPr>
          <w:p w14:paraId="7FF2B1EE" w14:textId="77777777" w:rsidR="00C57079" w:rsidRDefault="00C57079" w:rsidP="001E24F1">
            <w:r>
              <w:t>[[Flange4aPreTorque]] &lt;&lt;FLOAT&gt;&gt; in</w:t>
            </w:r>
          </w:p>
          <w:p w14:paraId="1CA0F1AC" w14:textId="77777777" w:rsidR="00C57079" w:rsidRDefault="00C57079" w:rsidP="001E24F1">
            <w:r>
              <w:t>[[Flange4bPreTorque]] &lt;&lt;FLOAT&gt;&gt; in</w:t>
            </w:r>
          </w:p>
          <w:p w14:paraId="656410D9" w14:textId="77777777" w:rsidR="00C57079" w:rsidRDefault="00C57079" w:rsidP="001E24F1">
            <w:r>
              <w:t>[[Flange4cPreTorque]] &lt;&lt;FLOAT&gt;&gt; in</w:t>
            </w:r>
          </w:p>
          <w:p w14:paraId="4AE74BF8" w14:textId="77777777" w:rsidR="00C57079" w:rsidRPr="00D97B1C" w:rsidRDefault="00C57079" w:rsidP="001E24F1">
            <w:r>
              <w:t>[[Flange4dPreTorque]] &lt;&lt;FLOAT&gt;&gt; in</w:t>
            </w:r>
          </w:p>
        </w:tc>
      </w:tr>
      <w:tr w:rsidR="00C57079" w:rsidRPr="00D97B1C" w14:paraId="2DD7A514" w14:textId="77777777" w:rsidTr="00C57079">
        <w:trPr>
          <w:trHeight w:val="29"/>
        </w:trPr>
        <w:tc>
          <w:tcPr>
            <w:tcW w:w="1704" w:type="dxa"/>
            <w:vMerge/>
          </w:tcPr>
          <w:p w14:paraId="6EACE92B" w14:textId="77777777" w:rsidR="00C57079" w:rsidRPr="00D97B1C" w:rsidRDefault="00C57079" w:rsidP="001E24F1"/>
        </w:tc>
        <w:tc>
          <w:tcPr>
            <w:tcW w:w="9610" w:type="dxa"/>
            <w:vMerge/>
          </w:tcPr>
          <w:p w14:paraId="7A7A043D" w14:textId="77777777" w:rsidR="00C57079" w:rsidRPr="00D97B1C" w:rsidRDefault="00C57079" w:rsidP="001E24F1"/>
        </w:tc>
        <w:tc>
          <w:tcPr>
            <w:tcW w:w="5649" w:type="dxa"/>
            <w:noWrap/>
          </w:tcPr>
          <w:p w14:paraId="36018E79" w14:textId="77777777" w:rsidR="00C57079" w:rsidRDefault="00C57079" w:rsidP="001E24F1">
            <w:r>
              <w:t>[[BLXDSN]] &lt;&lt;BLXDSN&gt;&gt;</w:t>
            </w:r>
          </w:p>
          <w:p w14:paraId="74C38A9A" w14:textId="77777777" w:rsidR="00C57079" w:rsidRDefault="00C57079" w:rsidP="001E24F1">
            <w:r>
              <w:t>[[</w:t>
            </w:r>
            <w:proofErr w:type="spellStart"/>
            <w:r>
              <w:t>BTubetoBPMTorquedTo</w:t>
            </w:r>
            <w:proofErr w:type="spellEnd"/>
            <w:r>
              <w:t>]] &lt;&lt;FLOAT&gt;&gt;f t/</w:t>
            </w:r>
            <w:proofErr w:type="spellStart"/>
            <w:r>
              <w:t>lbs</w:t>
            </w:r>
            <w:proofErr w:type="spellEnd"/>
          </w:p>
          <w:p w14:paraId="0CA91D33" w14:textId="77777777" w:rsidR="00C57079" w:rsidRDefault="00C57079" w:rsidP="001E24F1"/>
          <w:p w14:paraId="4ED1ECB1" w14:textId="77777777" w:rsidR="00C57079" w:rsidRDefault="00C57079" w:rsidP="001E24F1">
            <w:r>
              <w:t>[[BPMAssemblyTech1]] &lt;&lt;SRFCVP&gt;&gt;</w:t>
            </w:r>
          </w:p>
          <w:p w14:paraId="667220DC" w14:textId="77777777" w:rsidR="00C57079" w:rsidRDefault="00C57079" w:rsidP="001E24F1">
            <w:r>
              <w:t>[[BPMAssemblyTech2]] &lt;&lt;SRFCVP&gt;&gt;</w:t>
            </w:r>
          </w:p>
          <w:p w14:paraId="43637A9A" w14:textId="77777777" w:rsidR="00C57079" w:rsidRDefault="00C57079" w:rsidP="001E24F1">
            <w:r>
              <w:t>[[</w:t>
            </w:r>
            <w:proofErr w:type="spellStart"/>
            <w:r>
              <w:t>BPMAssemblyDate</w:t>
            </w:r>
            <w:proofErr w:type="spellEnd"/>
            <w:r>
              <w:t>]] &lt;&lt;TIMESTAMP&gt;&gt;</w:t>
            </w:r>
          </w:p>
          <w:p w14:paraId="5A634840" w14:textId="77777777" w:rsidR="00C57079" w:rsidRPr="00D97B1C" w:rsidRDefault="00C57079" w:rsidP="001E24F1">
            <w:r>
              <w:t>[[</w:t>
            </w:r>
            <w:proofErr w:type="spellStart"/>
            <w:r>
              <w:t>BPMAssemblyComment</w:t>
            </w:r>
            <w:proofErr w:type="spellEnd"/>
            <w:r>
              <w:t>]] &lt;&lt;COMMENT&gt;&gt;</w:t>
            </w:r>
          </w:p>
        </w:tc>
      </w:tr>
    </w:tbl>
    <w:p w14:paraId="44E4C456" w14:textId="77777777" w:rsidR="00C57079" w:rsidRDefault="00C57079"/>
    <w:p w14:paraId="174CE971" w14:textId="77777777" w:rsidR="00C57079" w:rsidRDefault="00C57079" w:rsidP="00C570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57079" w:rsidRPr="00B9331B" w14:paraId="46D72684" w14:textId="77777777" w:rsidTr="00C57079">
        <w:trPr>
          <w:trHeight w:val="70"/>
        </w:trPr>
        <w:tc>
          <w:tcPr>
            <w:tcW w:w="16963" w:type="dxa"/>
            <w:gridSpan w:val="5"/>
            <w:shd w:val="clear" w:color="auto" w:fill="DBE5F1" w:themeFill="accent1" w:themeFillTint="33"/>
          </w:tcPr>
          <w:p w14:paraId="7CA4517D" w14:textId="77777777" w:rsidR="00C57079" w:rsidRPr="00B9331B" w:rsidRDefault="00C57079" w:rsidP="001E24F1">
            <w:pPr>
              <w:jc w:val="center"/>
              <w:rPr>
                <w:b/>
                <w:sz w:val="28"/>
                <w:szCs w:val="16"/>
              </w:rPr>
            </w:pPr>
            <w:r w:rsidRPr="00B9331B">
              <w:rPr>
                <w:b/>
                <w:sz w:val="28"/>
                <w:szCs w:val="16"/>
              </w:rPr>
              <w:t xml:space="preserve">Flange </w:t>
            </w:r>
            <w:r>
              <w:rPr>
                <w:b/>
                <w:sz w:val="28"/>
                <w:szCs w:val="16"/>
              </w:rPr>
              <w:t>4</w:t>
            </w:r>
          </w:p>
        </w:tc>
      </w:tr>
      <w:tr w:rsidR="00C57079" w:rsidRPr="0015118C" w14:paraId="1C31A414" w14:textId="77777777" w:rsidTr="00C57079">
        <w:trPr>
          <w:trHeight w:val="70"/>
        </w:trPr>
        <w:tc>
          <w:tcPr>
            <w:tcW w:w="16963" w:type="dxa"/>
            <w:gridSpan w:val="5"/>
            <w:shd w:val="clear" w:color="auto" w:fill="FFF9CD"/>
            <w:vAlign w:val="center"/>
          </w:tcPr>
          <w:p w14:paraId="46ED6467" w14:textId="77777777" w:rsidR="00C57079" w:rsidRPr="0015118C" w:rsidRDefault="00C57079" w:rsidP="001E24F1">
            <w:pPr>
              <w:jc w:val="center"/>
              <w:rPr>
                <w:sz w:val="20"/>
                <w:szCs w:val="16"/>
              </w:rPr>
            </w:pPr>
            <w:r w:rsidRPr="0015118C">
              <w:rPr>
                <w:sz w:val="20"/>
              </w:rPr>
              <w:t xml:space="preserve">Please start with </w:t>
            </w:r>
            <w:r>
              <w:rPr>
                <w:sz w:val="20"/>
              </w:rPr>
              <w:t>"</w:t>
            </w:r>
            <w:r w:rsidRPr="0015118C">
              <w:rPr>
                <w:sz w:val="20"/>
              </w:rPr>
              <w:t>Torque to 106in/</w:t>
            </w:r>
            <w:proofErr w:type="spellStart"/>
            <w:r w:rsidRPr="0015118C"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"</w:t>
            </w:r>
            <w:r w:rsidRPr="0015118C">
              <w:rPr>
                <w:sz w:val="20"/>
              </w:rPr>
              <w:t xml:space="preserve"> column</w:t>
            </w:r>
          </w:p>
        </w:tc>
      </w:tr>
      <w:tr w:rsidR="00C57079" w:rsidRPr="00D97B1C" w14:paraId="3661BBCA" w14:textId="77777777" w:rsidTr="00C57079">
        <w:trPr>
          <w:trHeight w:val="29"/>
        </w:trPr>
        <w:tc>
          <w:tcPr>
            <w:tcW w:w="3391" w:type="dxa"/>
            <w:shd w:val="clear" w:color="auto" w:fill="F2DBDB" w:themeFill="accent2" w:themeFillTint="33"/>
          </w:tcPr>
          <w:p w14:paraId="377052E1" w14:textId="77777777" w:rsidR="00C57079" w:rsidRDefault="00C57079" w:rsidP="001E24F1">
            <w:r>
              <w:t>Torque to 106 in/</w:t>
            </w:r>
            <w:proofErr w:type="spellStart"/>
            <w:r>
              <w:t>lb</w:t>
            </w:r>
            <w:proofErr w:type="spellEnd"/>
          </w:p>
        </w:tc>
        <w:tc>
          <w:tcPr>
            <w:tcW w:w="3393" w:type="dxa"/>
            <w:shd w:val="clear" w:color="auto" w:fill="F2DBDB" w:themeFill="accent2" w:themeFillTint="33"/>
          </w:tcPr>
          <w:p w14:paraId="6B2863BE" w14:textId="77777777" w:rsidR="00C57079" w:rsidRDefault="00C57079" w:rsidP="001E24F1">
            <w:r>
              <w:t>Torque to 110 in/</w:t>
            </w:r>
            <w:proofErr w:type="spellStart"/>
            <w:r>
              <w:t>lb</w:t>
            </w:r>
            <w:proofErr w:type="spellEnd"/>
          </w:p>
        </w:tc>
        <w:tc>
          <w:tcPr>
            <w:tcW w:w="3393" w:type="dxa"/>
            <w:shd w:val="clear" w:color="auto" w:fill="F2DBDB" w:themeFill="accent2" w:themeFillTint="33"/>
          </w:tcPr>
          <w:p w14:paraId="07876058" w14:textId="77777777" w:rsidR="00C57079" w:rsidRDefault="00C57079" w:rsidP="001E24F1">
            <w:r>
              <w:t>Torque to 114 in/</w:t>
            </w:r>
            <w:proofErr w:type="spellStart"/>
            <w:r>
              <w:t>lb</w:t>
            </w:r>
            <w:proofErr w:type="spellEnd"/>
          </w:p>
        </w:tc>
        <w:tc>
          <w:tcPr>
            <w:tcW w:w="3393" w:type="dxa"/>
            <w:shd w:val="clear" w:color="auto" w:fill="F2DBDB" w:themeFill="accent2" w:themeFillTint="33"/>
          </w:tcPr>
          <w:p w14:paraId="6F87CE3B" w14:textId="77777777" w:rsidR="00C57079" w:rsidRDefault="00C57079" w:rsidP="001E24F1">
            <w:r>
              <w:t>Torque to 118 in/</w:t>
            </w:r>
            <w:proofErr w:type="spellStart"/>
            <w:r>
              <w:t>lb</w:t>
            </w:r>
            <w:proofErr w:type="spellEnd"/>
          </w:p>
        </w:tc>
        <w:tc>
          <w:tcPr>
            <w:tcW w:w="3393" w:type="dxa"/>
            <w:shd w:val="clear" w:color="auto" w:fill="F2DBDB" w:themeFill="accent2" w:themeFillTint="33"/>
          </w:tcPr>
          <w:p w14:paraId="47FFAB76" w14:textId="77777777" w:rsidR="00C57079" w:rsidRDefault="00C57079" w:rsidP="001E24F1">
            <w:r>
              <w:t>Torque 5 to 122 in/</w:t>
            </w:r>
            <w:proofErr w:type="spellStart"/>
            <w:r>
              <w:t>lb</w:t>
            </w:r>
            <w:proofErr w:type="spellEnd"/>
          </w:p>
        </w:tc>
      </w:tr>
      <w:tr w:rsidR="00C57079" w:rsidRPr="00D97B1C" w14:paraId="224E2BC0" w14:textId="77777777" w:rsidTr="00C57079">
        <w:trPr>
          <w:trHeight w:val="29"/>
        </w:trPr>
        <w:tc>
          <w:tcPr>
            <w:tcW w:w="3391" w:type="dxa"/>
            <w:shd w:val="clear" w:color="auto" w:fill="auto"/>
          </w:tcPr>
          <w:p w14:paraId="5E6DF9C4" w14:textId="77777777" w:rsidR="00C57079" w:rsidRDefault="00C57079" w:rsidP="001E24F1">
            <w:r>
              <w:t>[[Flange4aPostTorque1]] &lt;&lt;FLOAT&gt;&gt;</w:t>
            </w:r>
          </w:p>
          <w:p w14:paraId="3C13B5AF" w14:textId="77777777" w:rsidR="00C57079" w:rsidRDefault="00C57079" w:rsidP="001E24F1">
            <w:r w:rsidRPr="00DB26E6">
              <w:t>[[</w:t>
            </w:r>
            <w:r>
              <w:t>Flange4bPostTorque1</w:t>
            </w:r>
            <w:r w:rsidRPr="00DB26E6">
              <w:t>]] &lt;&lt;FLOAT&gt;&gt;</w:t>
            </w:r>
          </w:p>
          <w:p w14:paraId="5B2DE07A" w14:textId="77777777" w:rsidR="00C57079" w:rsidRDefault="00C57079" w:rsidP="001E24F1">
            <w:r w:rsidRPr="00DB26E6">
              <w:t>[[</w:t>
            </w:r>
            <w:r>
              <w:t>Flange4cPostTorque1</w:t>
            </w:r>
            <w:r w:rsidRPr="00DB26E6">
              <w:t>]] &lt;&lt;FLOAT&gt;&gt;</w:t>
            </w:r>
          </w:p>
          <w:p w14:paraId="0A09835D" w14:textId="77777777" w:rsidR="00C57079" w:rsidRDefault="00C57079" w:rsidP="001E24F1">
            <w:r>
              <w:t>[[Flange4dPostTorque1]] &lt;&lt;FLOAT&gt;&gt;</w:t>
            </w:r>
          </w:p>
        </w:tc>
        <w:tc>
          <w:tcPr>
            <w:tcW w:w="3393" w:type="dxa"/>
            <w:shd w:val="clear" w:color="auto" w:fill="auto"/>
          </w:tcPr>
          <w:p w14:paraId="2A012E80" w14:textId="77777777" w:rsidR="00C57079" w:rsidRDefault="00C57079" w:rsidP="001E24F1">
            <w:r w:rsidRPr="00AE5AD5">
              <w:t>[[</w:t>
            </w:r>
            <w:r>
              <w:t>Flange4aPostTorque2</w:t>
            </w:r>
            <w:r w:rsidRPr="00AE5AD5">
              <w:t>]] &lt;&lt;FLOAT&gt;&gt;</w:t>
            </w:r>
          </w:p>
          <w:p w14:paraId="0A61A252" w14:textId="77777777" w:rsidR="00C57079" w:rsidRDefault="00C57079" w:rsidP="001E24F1">
            <w:r w:rsidRPr="00AE5AD5">
              <w:t>[[</w:t>
            </w:r>
            <w:r>
              <w:t>Flange4bPostTorque2</w:t>
            </w:r>
            <w:r w:rsidRPr="00AE5AD5">
              <w:t>]] &lt;&lt;FLOAT&gt;&gt;</w:t>
            </w:r>
          </w:p>
          <w:p w14:paraId="5E9CD1A5" w14:textId="77777777" w:rsidR="00C57079" w:rsidRDefault="00C57079" w:rsidP="001E24F1">
            <w:r w:rsidRPr="00AE5AD5">
              <w:t>[[</w:t>
            </w:r>
            <w:r>
              <w:t>Flange4cPostTorque2</w:t>
            </w:r>
            <w:r w:rsidRPr="00AE5AD5">
              <w:t>]] &lt;&lt;FLOAT&gt;&gt;</w:t>
            </w:r>
          </w:p>
          <w:p w14:paraId="41238713" w14:textId="77777777" w:rsidR="00C57079" w:rsidRDefault="00C57079" w:rsidP="001E24F1">
            <w:r w:rsidRPr="00AE5AD5">
              <w:t>[[</w:t>
            </w:r>
            <w:r>
              <w:t>Flange4dPostTorque2</w:t>
            </w:r>
            <w:r w:rsidRPr="00AE5AD5">
              <w:t>]] &lt;&lt;FLOAT&gt;&gt;</w:t>
            </w:r>
          </w:p>
        </w:tc>
        <w:tc>
          <w:tcPr>
            <w:tcW w:w="3393" w:type="dxa"/>
            <w:shd w:val="clear" w:color="auto" w:fill="auto"/>
          </w:tcPr>
          <w:p w14:paraId="0B01BF78" w14:textId="77777777" w:rsidR="00C57079" w:rsidRDefault="00C57079" w:rsidP="001E24F1">
            <w:r w:rsidRPr="00AE5AD5">
              <w:t>[[</w:t>
            </w:r>
            <w:r>
              <w:t>Flange4aPostTorque3</w:t>
            </w:r>
            <w:r w:rsidRPr="00AE5AD5">
              <w:t>]] &lt;&lt;FLOAT&gt;&gt;</w:t>
            </w:r>
          </w:p>
          <w:p w14:paraId="5D1B10B8" w14:textId="77777777" w:rsidR="00C57079" w:rsidRDefault="00C57079" w:rsidP="001E24F1">
            <w:r w:rsidRPr="00AE5AD5">
              <w:t>[[</w:t>
            </w:r>
            <w:r>
              <w:t>Flange4bPostTorque3</w:t>
            </w:r>
            <w:r w:rsidRPr="00AE5AD5">
              <w:t>]] &lt;&lt;FLOAT&gt;&gt;</w:t>
            </w:r>
          </w:p>
          <w:p w14:paraId="725D5089" w14:textId="77777777" w:rsidR="00C57079" w:rsidRDefault="00C57079" w:rsidP="001E24F1">
            <w:r w:rsidRPr="00AE5AD5">
              <w:t>[[</w:t>
            </w:r>
            <w:r>
              <w:t>Flange4cPostTorque3</w:t>
            </w:r>
            <w:r w:rsidRPr="00AE5AD5">
              <w:t>]] &lt;&lt;FLOAT&gt;&gt;</w:t>
            </w:r>
          </w:p>
          <w:p w14:paraId="00E794FB" w14:textId="77777777" w:rsidR="00C57079" w:rsidRDefault="00C57079" w:rsidP="001E24F1">
            <w:r w:rsidRPr="00AE5AD5">
              <w:t>[[</w:t>
            </w:r>
            <w:r>
              <w:t>Flange4dPostTorque3</w:t>
            </w:r>
            <w:r w:rsidRPr="00AE5AD5">
              <w:t>]] &lt;&lt;FLOAT&gt;&gt;</w:t>
            </w:r>
          </w:p>
        </w:tc>
        <w:tc>
          <w:tcPr>
            <w:tcW w:w="3393" w:type="dxa"/>
            <w:shd w:val="clear" w:color="auto" w:fill="auto"/>
          </w:tcPr>
          <w:p w14:paraId="4F4B0260" w14:textId="77777777" w:rsidR="00C57079" w:rsidRDefault="00C57079" w:rsidP="001E24F1">
            <w:r w:rsidRPr="00AE5AD5">
              <w:t>[[</w:t>
            </w:r>
            <w:r>
              <w:t>Flange4aPostTorque4</w:t>
            </w:r>
            <w:r w:rsidRPr="00AE5AD5">
              <w:t>]] &lt;&lt;FLOAT&gt;&gt;</w:t>
            </w:r>
          </w:p>
          <w:p w14:paraId="0BA708A0" w14:textId="77777777" w:rsidR="00C57079" w:rsidRDefault="00C57079" w:rsidP="001E24F1">
            <w:r w:rsidRPr="00AE5AD5">
              <w:t>[[</w:t>
            </w:r>
            <w:r>
              <w:t>Flange4bPostTorque4</w:t>
            </w:r>
            <w:r w:rsidRPr="00AE5AD5">
              <w:t>]] &lt;&lt;FLOAT&gt;&gt;</w:t>
            </w:r>
          </w:p>
          <w:p w14:paraId="2202A8B6" w14:textId="77777777" w:rsidR="00C57079" w:rsidRDefault="00C57079" w:rsidP="001E24F1">
            <w:r w:rsidRPr="00AE5AD5">
              <w:t>[[</w:t>
            </w:r>
            <w:r>
              <w:t>Flange4cPostTorque4</w:t>
            </w:r>
            <w:r w:rsidRPr="00AE5AD5">
              <w:t>]] &lt;&lt;FLOAT&gt;&gt;</w:t>
            </w:r>
          </w:p>
          <w:p w14:paraId="5B0F05A3" w14:textId="77777777" w:rsidR="00C57079" w:rsidRDefault="00C57079" w:rsidP="001E24F1">
            <w:r w:rsidRPr="00AE5AD5">
              <w:t>[[</w:t>
            </w:r>
            <w:r>
              <w:t>Flange4dPostTorque4</w:t>
            </w:r>
            <w:r w:rsidRPr="00AE5AD5">
              <w:t>]] &lt;&lt;FLOAT&gt;&gt;</w:t>
            </w:r>
          </w:p>
        </w:tc>
        <w:tc>
          <w:tcPr>
            <w:tcW w:w="3393" w:type="dxa"/>
            <w:shd w:val="clear" w:color="auto" w:fill="auto"/>
          </w:tcPr>
          <w:p w14:paraId="6A582EE8" w14:textId="77777777" w:rsidR="00C57079" w:rsidRDefault="00C57079" w:rsidP="001E24F1">
            <w:r w:rsidRPr="00AE5AD5">
              <w:t>[[</w:t>
            </w:r>
            <w:r>
              <w:t>Flange4aPostTorque5</w:t>
            </w:r>
            <w:r w:rsidRPr="00AE5AD5">
              <w:t>]] &lt;&lt;FLOAT&gt;&gt;</w:t>
            </w:r>
          </w:p>
          <w:p w14:paraId="540C5B50" w14:textId="77777777" w:rsidR="00C57079" w:rsidRDefault="00C57079" w:rsidP="001E24F1">
            <w:r w:rsidRPr="00AE5AD5">
              <w:t>[[</w:t>
            </w:r>
            <w:r>
              <w:t>Flange4bPostTorque5</w:t>
            </w:r>
            <w:r w:rsidRPr="00AE5AD5">
              <w:t>]] &lt;&lt;FLOAT&gt;&gt;</w:t>
            </w:r>
          </w:p>
          <w:p w14:paraId="7917EE84" w14:textId="77777777" w:rsidR="00C57079" w:rsidRDefault="00C57079" w:rsidP="001E24F1">
            <w:r w:rsidRPr="00AE5AD5">
              <w:t>[[</w:t>
            </w:r>
            <w:r>
              <w:t>Flange4cPostTorque5</w:t>
            </w:r>
            <w:r w:rsidRPr="00AE5AD5">
              <w:t>]] &lt;&lt;FLOAT&gt;&gt;</w:t>
            </w:r>
          </w:p>
          <w:p w14:paraId="262631B8" w14:textId="77777777" w:rsidR="00C57079" w:rsidRDefault="00C57079" w:rsidP="001E24F1">
            <w:r w:rsidRPr="00AE5AD5">
              <w:t>[[</w:t>
            </w:r>
            <w:r>
              <w:t>Flange4dPostTorque5</w:t>
            </w:r>
            <w:r w:rsidRPr="00AE5AD5">
              <w:t>]] &lt;&lt;FLOAT&gt;&gt;</w:t>
            </w:r>
          </w:p>
        </w:tc>
      </w:tr>
      <w:tr w:rsidR="00C57079" w:rsidRPr="00D97B1C" w14:paraId="132F1D7B" w14:textId="77777777" w:rsidTr="00C57079">
        <w:trPr>
          <w:trHeight w:val="29"/>
        </w:trPr>
        <w:tc>
          <w:tcPr>
            <w:tcW w:w="3391" w:type="dxa"/>
            <w:shd w:val="clear" w:color="auto" w:fill="auto"/>
          </w:tcPr>
          <w:p w14:paraId="2BF1184D" w14:textId="77777777" w:rsidR="00C57079" w:rsidRDefault="00C57079" w:rsidP="001E24F1">
            <w:r>
              <w:t>[[</w:t>
            </w:r>
            <w:proofErr w:type="gramStart"/>
            <w:r>
              <w:t>difference</w:t>
            </w:r>
            <w:proofErr w:type="gramEnd"/>
            <w:r>
              <w:t xml:space="preserve"> of </w:t>
            </w:r>
            <w:proofErr w:type="spellStart"/>
            <w:r>
              <w:t>aPre</w:t>
            </w:r>
            <w:proofErr w:type="spellEnd"/>
            <w:r>
              <w:t xml:space="preserve"> and </w:t>
            </w:r>
            <w:proofErr w:type="spellStart"/>
            <w:r>
              <w:t>aPost</w:t>
            </w:r>
            <w:proofErr w:type="spellEnd"/>
            <w:r>
              <w:t xml:space="preserve"> (x4). </w:t>
            </w:r>
            <w:proofErr w:type="spellStart"/>
            <w:r>
              <w:t>SealCrush</w:t>
            </w:r>
            <w:proofErr w:type="spellEnd"/>
            <w:r>
              <w:t xml:space="preserve"> = average of four differences]] &lt;&lt;NOTE&gt;&gt;</w:t>
            </w:r>
          </w:p>
        </w:tc>
        <w:tc>
          <w:tcPr>
            <w:tcW w:w="3393" w:type="dxa"/>
            <w:shd w:val="clear" w:color="auto" w:fill="auto"/>
          </w:tcPr>
          <w:p w14:paraId="5B3E1A9D" w14:textId="77777777" w:rsidR="00C57079" w:rsidRPr="00AE5AD5" w:rsidRDefault="00C57079" w:rsidP="001E24F1">
            <w:r>
              <w:t>[[</w:t>
            </w:r>
            <w:proofErr w:type="gramStart"/>
            <w:r>
              <w:t>difference</w:t>
            </w:r>
            <w:proofErr w:type="gramEnd"/>
            <w:r>
              <w:t xml:space="preserve"> of </w:t>
            </w:r>
            <w:proofErr w:type="spellStart"/>
            <w:r>
              <w:t>aPre</w:t>
            </w:r>
            <w:proofErr w:type="spellEnd"/>
            <w:r>
              <w:t xml:space="preserve"> and </w:t>
            </w:r>
            <w:proofErr w:type="spellStart"/>
            <w:r>
              <w:t>aPost</w:t>
            </w:r>
            <w:proofErr w:type="spellEnd"/>
            <w:r>
              <w:t xml:space="preserve"> (x4). </w:t>
            </w:r>
            <w:proofErr w:type="spellStart"/>
            <w:r>
              <w:t>SealCrush</w:t>
            </w:r>
            <w:proofErr w:type="spellEnd"/>
            <w:r>
              <w:t xml:space="preserve"> = average of four differences]] &lt;&lt;NOTE&gt;&gt;</w:t>
            </w:r>
          </w:p>
        </w:tc>
        <w:tc>
          <w:tcPr>
            <w:tcW w:w="3393" w:type="dxa"/>
            <w:shd w:val="clear" w:color="auto" w:fill="auto"/>
          </w:tcPr>
          <w:p w14:paraId="788FCE4D" w14:textId="77777777" w:rsidR="00C57079" w:rsidRPr="00AE5AD5" w:rsidRDefault="00C57079" w:rsidP="001E24F1">
            <w:r>
              <w:t>[[</w:t>
            </w:r>
            <w:proofErr w:type="gramStart"/>
            <w:r>
              <w:t>difference</w:t>
            </w:r>
            <w:proofErr w:type="gramEnd"/>
            <w:r>
              <w:t xml:space="preserve"> of </w:t>
            </w:r>
            <w:proofErr w:type="spellStart"/>
            <w:r>
              <w:t>aPre</w:t>
            </w:r>
            <w:proofErr w:type="spellEnd"/>
            <w:r>
              <w:t xml:space="preserve"> and </w:t>
            </w:r>
            <w:proofErr w:type="spellStart"/>
            <w:r>
              <w:t>aPost</w:t>
            </w:r>
            <w:proofErr w:type="spellEnd"/>
            <w:r>
              <w:t xml:space="preserve"> (x4). </w:t>
            </w:r>
            <w:proofErr w:type="spellStart"/>
            <w:r>
              <w:t>SealCrush</w:t>
            </w:r>
            <w:proofErr w:type="spellEnd"/>
            <w:r>
              <w:t xml:space="preserve"> = average of four differences]] &lt;&lt;NOTE&gt;&gt;</w:t>
            </w:r>
          </w:p>
        </w:tc>
        <w:tc>
          <w:tcPr>
            <w:tcW w:w="3393" w:type="dxa"/>
            <w:shd w:val="clear" w:color="auto" w:fill="auto"/>
          </w:tcPr>
          <w:p w14:paraId="3FEA54F0" w14:textId="77777777" w:rsidR="00C57079" w:rsidRPr="00AE5AD5" w:rsidRDefault="00C57079" w:rsidP="001E24F1">
            <w:r>
              <w:t>[[</w:t>
            </w:r>
            <w:proofErr w:type="gramStart"/>
            <w:r>
              <w:t>difference</w:t>
            </w:r>
            <w:proofErr w:type="gramEnd"/>
            <w:r>
              <w:t xml:space="preserve"> of </w:t>
            </w:r>
            <w:proofErr w:type="spellStart"/>
            <w:r>
              <w:t>aPre</w:t>
            </w:r>
            <w:proofErr w:type="spellEnd"/>
            <w:r>
              <w:t xml:space="preserve"> and </w:t>
            </w:r>
            <w:proofErr w:type="spellStart"/>
            <w:r>
              <w:t>aPost</w:t>
            </w:r>
            <w:proofErr w:type="spellEnd"/>
            <w:r>
              <w:t xml:space="preserve"> (x4). </w:t>
            </w:r>
            <w:proofErr w:type="spellStart"/>
            <w:r>
              <w:t>SealCrush</w:t>
            </w:r>
            <w:proofErr w:type="spellEnd"/>
            <w:r>
              <w:t xml:space="preserve"> = average of four differences]] &lt;&lt;NOTE&gt;&gt;</w:t>
            </w:r>
          </w:p>
        </w:tc>
        <w:tc>
          <w:tcPr>
            <w:tcW w:w="3393" w:type="dxa"/>
            <w:shd w:val="clear" w:color="auto" w:fill="auto"/>
          </w:tcPr>
          <w:p w14:paraId="1BC9437F" w14:textId="77777777" w:rsidR="00C57079" w:rsidRPr="00AE5AD5" w:rsidRDefault="00C57079" w:rsidP="001E24F1">
            <w:r>
              <w:t>[[</w:t>
            </w:r>
            <w:proofErr w:type="gramStart"/>
            <w:r>
              <w:t>difference</w:t>
            </w:r>
            <w:proofErr w:type="gramEnd"/>
            <w:r>
              <w:t xml:space="preserve"> of </w:t>
            </w:r>
            <w:proofErr w:type="spellStart"/>
            <w:r>
              <w:t>aPre</w:t>
            </w:r>
            <w:proofErr w:type="spellEnd"/>
            <w:r>
              <w:t xml:space="preserve"> and </w:t>
            </w:r>
            <w:proofErr w:type="spellStart"/>
            <w:r>
              <w:t>aPost</w:t>
            </w:r>
            <w:proofErr w:type="spellEnd"/>
            <w:r>
              <w:t xml:space="preserve"> (x4). </w:t>
            </w:r>
            <w:proofErr w:type="spellStart"/>
            <w:r>
              <w:t>SealCrush</w:t>
            </w:r>
            <w:proofErr w:type="spellEnd"/>
            <w:r>
              <w:t xml:space="preserve"> = average of four differences]] &lt;&lt;NOTE&gt;&gt;</w:t>
            </w:r>
          </w:p>
        </w:tc>
      </w:tr>
      <w:tr w:rsidR="00C57079" w:rsidRPr="00D97B1C" w14:paraId="139BA8A2" w14:textId="77777777" w:rsidTr="00C57079">
        <w:trPr>
          <w:trHeight w:val="29"/>
        </w:trPr>
        <w:tc>
          <w:tcPr>
            <w:tcW w:w="3391" w:type="dxa"/>
            <w:shd w:val="clear" w:color="auto" w:fill="auto"/>
          </w:tcPr>
          <w:p w14:paraId="118AAFF5" w14:textId="77777777" w:rsidR="00C57079" w:rsidRDefault="00C57079" w:rsidP="001E24F1">
            <w:r>
              <w:t>[[Flange4difference1_a]] &lt;&lt;FLOAT&gt;&gt;in</w:t>
            </w:r>
          </w:p>
          <w:p w14:paraId="108D0D4B" w14:textId="77777777" w:rsidR="00C57079" w:rsidRDefault="00C57079" w:rsidP="001E24F1">
            <w:r>
              <w:t>[[Flange4difference1_b]] &lt;&lt;FLOAT&gt;&gt;in</w:t>
            </w:r>
          </w:p>
          <w:p w14:paraId="0E43AE12" w14:textId="77777777" w:rsidR="00C57079" w:rsidRDefault="00C57079" w:rsidP="001E24F1">
            <w:r>
              <w:t>[[Flange4difference1_c]] &lt;&lt;FLOAT&gt;&gt;in</w:t>
            </w:r>
          </w:p>
          <w:p w14:paraId="5579A861" w14:textId="77777777" w:rsidR="00C57079" w:rsidRDefault="00C57079" w:rsidP="001E24F1">
            <w:r>
              <w:t>[[Flange4difference1_d]] &lt;&lt;FLOAT&gt;&gt;in</w:t>
            </w:r>
          </w:p>
        </w:tc>
        <w:tc>
          <w:tcPr>
            <w:tcW w:w="3393" w:type="dxa"/>
            <w:shd w:val="clear" w:color="auto" w:fill="auto"/>
          </w:tcPr>
          <w:p w14:paraId="373D61C9" w14:textId="77777777" w:rsidR="00C57079" w:rsidRDefault="00C57079" w:rsidP="001E24F1">
            <w:r>
              <w:t>[[Flange4difference2_a]] &lt;&lt;FLOAT&gt;&gt;in</w:t>
            </w:r>
          </w:p>
          <w:p w14:paraId="48DD3FF9" w14:textId="77777777" w:rsidR="00C57079" w:rsidRDefault="00C57079" w:rsidP="001E24F1">
            <w:r>
              <w:t>[[Flange4difference2_b]] &lt;&lt;FLOAT&gt;&gt;in</w:t>
            </w:r>
          </w:p>
          <w:p w14:paraId="6AEC1922" w14:textId="77777777" w:rsidR="00C57079" w:rsidRDefault="00C57079" w:rsidP="001E24F1">
            <w:r>
              <w:t>[[Flange4difference2_c]] &lt;&lt;FLOAT&gt;&gt;in</w:t>
            </w:r>
          </w:p>
          <w:p w14:paraId="7E8D19D8" w14:textId="77777777" w:rsidR="00C57079" w:rsidRPr="00AE5AD5" w:rsidRDefault="00C57079" w:rsidP="001E24F1">
            <w:r>
              <w:t>[[Flange4difference2_d]] &lt;&lt;FLOAT&gt;&gt;in</w:t>
            </w:r>
          </w:p>
        </w:tc>
        <w:tc>
          <w:tcPr>
            <w:tcW w:w="3393" w:type="dxa"/>
            <w:shd w:val="clear" w:color="auto" w:fill="auto"/>
          </w:tcPr>
          <w:p w14:paraId="06257446" w14:textId="77777777" w:rsidR="00C57079" w:rsidRDefault="00C57079" w:rsidP="001E24F1">
            <w:r>
              <w:t>[[Flange4difference3_a]] &lt;&lt;FLOAT&gt;&gt;in</w:t>
            </w:r>
          </w:p>
          <w:p w14:paraId="65EA5E32" w14:textId="77777777" w:rsidR="00C57079" w:rsidRDefault="00C57079" w:rsidP="001E24F1">
            <w:r>
              <w:t>[[Flange4difference3_b]] &lt;&lt;FLOAT&gt;&gt;in</w:t>
            </w:r>
          </w:p>
          <w:p w14:paraId="6B2C89EA" w14:textId="77777777" w:rsidR="00C57079" w:rsidRDefault="00C57079" w:rsidP="001E24F1">
            <w:r>
              <w:t>[[Flange4difference3_c]] &lt;&lt;FLOAT&gt;&gt;in</w:t>
            </w:r>
          </w:p>
          <w:p w14:paraId="26B3C979" w14:textId="77777777" w:rsidR="00C57079" w:rsidRPr="00AE5AD5" w:rsidRDefault="00C57079" w:rsidP="001E24F1">
            <w:r>
              <w:t>[[Flange4difference3_d]] &lt;&lt;FLOAT&gt;&gt;in</w:t>
            </w:r>
          </w:p>
        </w:tc>
        <w:tc>
          <w:tcPr>
            <w:tcW w:w="3393" w:type="dxa"/>
            <w:shd w:val="clear" w:color="auto" w:fill="auto"/>
          </w:tcPr>
          <w:p w14:paraId="5A44FD59" w14:textId="77777777" w:rsidR="00C57079" w:rsidRDefault="00C57079" w:rsidP="001E24F1">
            <w:r>
              <w:t>[[Flange4difference4_a]] &lt;&lt;FLOAT&gt;&gt;in</w:t>
            </w:r>
          </w:p>
          <w:p w14:paraId="23B829BB" w14:textId="77777777" w:rsidR="00C57079" w:rsidRDefault="00C57079" w:rsidP="001E24F1">
            <w:r>
              <w:t>[[Flange4difference4_b]] &lt;&lt;FLOAT&gt;&gt;in</w:t>
            </w:r>
          </w:p>
          <w:p w14:paraId="6B25C213" w14:textId="77777777" w:rsidR="00C57079" w:rsidRDefault="00C57079" w:rsidP="001E24F1">
            <w:r>
              <w:t>[[Flange4difference4_c]] &lt;&lt;FLOAT&gt;&gt;in</w:t>
            </w:r>
          </w:p>
          <w:p w14:paraId="22933642" w14:textId="77777777" w:rsidR="00C57079" w:rsidRPr="00AE5AD5" w:rsidRDefault="00C57079" w:rsidP="001E24F1">
            <w:r>
              <w:t>[[Flange4difference4_d]] &lt;&lt;FLOAT&gt;&gt;in</w:t>
            </w:r>
          </w:p>
        </w:tc>
        <w:tc>
          <w:tcPr>
            <w:tcW w:w="3393" w:type="dxa"/>
            <w:shd w:val="clear" w:color="auto" w:fill="auto"/>
          </w:tcPr>
          <w:p w14:paraId="0495566D" w14:textId="77777777" w:rsidR="00C57079" w:rsidRDefault="00C57079" w:rsidP="001E24F1">
            <w:r>
              <w:t>[[Flange4difference5_a]] &lt;&lt;FLOAT&gt;&gt;in</w:t>
            </w:r>
          </w:p>
          <w:p w14:paraId="70213BE8" w14:textId="77777777" w:rsidR="00C57079" w:rsidRDefault="00C57079" w:rsidP="001E24F1">
            <w:r>
              <w:t>[[Flange4difference5_b]] &lt;&lt;FLOAT&gt;&gt;in</w:t>
            </w:r>
          </w:p>
          <w:p w14:paraId="460428D8" w14:textId="77777777" w:rsidR="00C57079" w:rsidRDefault="00C57079" w:rsidP="001E24F1">
            <w:r>
              <w:t>[[Flange4difference5_c]] &lt;&lt;FLOAT&gt;&gt;in</w:t>
            </w:r>
          </w:p>
          <w:p w14:paraId="289FC029" w14:textId="77777777" w:rsidR="00C57079" w:rsidRPr="00AE5AD5" w:rsidRDefault="00C57079" w:rsidP="001E24F1">
            <w:r>
              <w:t>[[Flange4difference5_d]] &lt;&lt;FLOAT&gt;&gt;in</w:t>
            </w:r>
          </w:p>
        </w:tc>
      </w:tr>
      <w:tr w:rsidR="00C57079" w:rsidRPr="00D97B1C" w14:paraId="75BEA2FB" w14:textId="77777777" w:rsidTr="00C57079">
        <w:trPr>
          <w:trHeight w:val="29"/>
        </w:trPr>
        <w:tc>
          <w:tcPr>
            <w:tcW w:w="3391" w:type="dxa"/>
            <w:shd w:val="clear" w:color="auto" w:fill="auto"/>
          </w:tcPr>
          <w:p w14:paraId="55A10A1E" w14:textId="77777777" w:rsidR="00C57079" w:rsidRDefault="00C57079" w:rsidP="001E24F1">
            <w:r>
              <w:t>[[Flange4SealCrush1]] &lt;&lt;FLOAT&gt;&gt;in</w:t>
            </w:r>
          </w:p>
          <w:p w14:paraId="1E0E14BD" w14:textId="77777777" w:rsidR="00C57079" w:rsidRDefault="00C57079" w:rsidP="001E24F1">
            <w:r>
              <w:t>[[Flange4ConvertSealCrush1]] &lt;&lt;FLOAT&gt;&gt;mm</w:t>
            </w:r>
          </w:p>
        </w:tc>
        <w:tc>
          <w:tcPr>
            <w:tcW w:w="3393" w:type="dxa"/>
            <w:shd w:val="clear" w:color="auto" w:fill="auto"/>
          </w:tcPr>
          <w:p w14:paraId="1D3E6975" w14:textId="77777777" w:rsidR="00C57079" w:rsidRDefault="00C57079" w:rsidP="001E24F1">
            <w:r>
              <w:t>[[Flange4SealCrush2]] &lt;&lt;FLOAT&gt;&gt;in</w:t>
            </w:r>
          </w:p>
          <w:p w14:paraId="7E607C53" w14:textId="77777777" w:rsidR="00C57079" w:rsidRDefault="00C57079" w:rsidP="001E24F1">
            <w:r>
              <w:t>[[Flange4ConvertSealCrush2]] &lt;&lt;FLOAT&gt;&gt;mm</w:t>
            </w:r>
          </w:p>
        </w:tc>
        <w:tc>
          <w:tcPr>
            <w:tcW w:w="3393" w:type="dxa"/>
            <w:shd w:val="clear" w:color="auto" w:fill="auto"/>
          </w:tcPr>
          <w:p w14:paraId="568E7FA7" w14:textId="77777777" w:rsidR="00C57079" w:rsidRDefault="00C57079" w:rsidP="001E24F1">
            <w:r>
              <w:t>[[Flange4SealCrush3]] &lt;&lt;FLOAT&gt;&gt;in</w:t>
            </w:r>
          </w:p>
          <w:p w14:paraId="33C3FB1E" w14:textId="77777777" w:rsidR="00C57079" w:rsidRDefault="00C57079" w:rsidP="001E24F1">
            <w:r>
              <w:t>[[Flange4ConvertSealCrush3]] &lt;&lt;FLOAT&gt;&gt;mm</w:t>
            </w:r>
          </w:p>
        </w:tc>
        <w:tc>
          <w:tcPr>
            <w:tcW w:w="3393" w:type="dxa"/>
            <w:shd w:val="clear" w:color="auto" w:fill="auto"/>
          </w:tcPr>
          <w:p w14:paraId="00857263" w14:textId="77777777" w:rsidR="00C57079" w:rsidRDefault="00C57079" w:rsidP="001E24F1">
            <w:r>
              <w:t>[[Flange4SealCrush4]] &lt;&lt;FLOAT&gt;&gt;in</w:t>
            </w:r>
          </w:p>
          <w:p w14:paraId="1A81F431" w14:textId="77777777" w:rsidR="00C57079" w:rsidRDefault="00C57079" w:rsidP="001E24F1">
            <w:r>
              <w:t>[[Flange4ConvertSealCrush4]] &lt;&lt;FLOAT&gt;&gt;mm</w:t>
            </w:r>
          </w:p>
        </w:tc>
        <w:tc>
          <w:tcPr>
            <w:tcW w:w="3393" w:type="dxa"/>
            <w:shd w:val="clear" w:color="auto" w:fill="auto"/>
          </w:tcPr>
          <w:p w14:paraId="0681C66F" w14:textId="77777777" w:rsidR="00C57079" w:rsidRDefault="00C57079" w:rsidP="001E24F1">
            <w:r>
              <w:t>[[Flange4SealCrush5]] &lt;&lt;FLOAT&gt;&gt;in</w:t>
            </w:r>
          </w:p>
          <w:p w14:paraId="3BA64C01" w14:textId="77777777" w:rsidR="00C57079" w:rsidRDefault="00C57079" w:rsidP="001E24F1">
            <w:r>
              <w:t>[[Flange4ConvertSealCrush5]] &lt;&lt;FLOAT&gt;&gt;mm</w:t>
            </w:r>
          </w:p>
        </w:tc>
      </w:tr>
      <w:tr w:rsidR="00C57079" w:rsidRPr="00D97B1C" w14:paraId="578A8EAE" w14:textId="77777777" w:rsidTr="00C57079">
        <w:trPr>
          <w:trHeight w:val="29"/>
        </w:trPr>
        <w:tc>
          <w:tcPr>
            <w:tcW w:w="3391" w:type="dxa"/>
            <w:shd w:val="clear" w:color="auto" w:fill="auto"/>
          </w:tcPr>
          <w:p w14:paraId="2D7F6CD3" w14:textId="77777777" w:rsidR="00C57079" w:rsidRDefault="00C57079" w:rsidP="001E24F1">
            <w:r>
              <w:t>[[Flange4Result1]] &lt;&lt;TEXT&gt;&gt;</w:t>
            </w:r>
          </w:p>
          <w:p w14:paraId="0C7E9506" w14:textId="77777777" w:rsidR="00C57079" w:rsidRDefault="00C57079" w:rsidP="001E24F1">
            <w:r>
              <w:t xml:space="preserve">[[convert </w:t>
            </w:r>
            <w:proofErr w:type="spellStart"/>
            <w:r>
              <w:t>SealCrush</w:t>
            </w:r>
            <w:proofErr w:type="spellEnd"/>
            <w:r>
              <w:t xml:space="preserve"> to mm. if answer is &lt;.15mm redo or &gt; .35mm flag as Do Not Continue(big red letters)]] &lt;&lt;NOTE&gt;&gt;</w:t>
            </w:r>
          </w:p>
        </w:tc>
        <w:tc>
          <w:tcPr>
            <w:tcW w:w="3393" w:type="dxa"/>
            <w:shd w:val="clear" w:color="auto" w:fill="auto"/>
          </w:tcPr>
          <w:p w14:paraId="6F27CDC2" w14:textId="77777777" w:rsidR="00C57079" w:rsidRDefault="00C57079" w:rsidP="001E24F1">
            <w:r>
              <w:t>[[Flange4Result2]] &lt;&lt;TEXT&gt;&gt;</w:t>
            </w:r>
          </w:p>
          <w:p w14:paraId="650D8FB9" w14:textId="77777777" w:rsidR="00C57079" w:rsidRDefault="00C57079" w:rsidP="001E24F1">
            <w:r>
              <w:t xml:space="preserve">[[convert </w:t>
            </w:r>
            <w:proofErr w:type="spellStart"/>
            <w:r>
              <w:t>SealCrush</w:t>
            </w:r>
            <w:proofErr w:type="spellEnd"/>
            <w:r>
              <w:t xml:space="preserve"> to mm. if answer is &lt;.15mm redo or &gt; .35mm flag as Do Not Continue(big red letters)]] &lt;&lt;NOTE&gt;&gt;</w:t>
            </w:r>
          </w:p>
        </w:tc>
        <w:tc>
          <w:tcPr>
            <w:tcW w:w="3393" w:type="dxa"/>
            <w:shd w:val="clear" w:color="auto" w:fill="auto"/>
          </w:tcPr>
          <w:p w14:paraId="544F9CF9" w14:textId="77777777" w:rsidR="00C57079" w:rsidRDefault="00C57079" w:rsidP="001E24F1">
            <w:r>
              <w:t>[[Flange4Result3]] &lt;&lt;TEXT&gt;&gt;</w:t>
            </w:r>
          </w:p>
          <w:p w14:paraId="0D45E476" w14:textId="77777777" w:rsidR="00C57079" w:rsidRDefault="00C57079" w:rsidP="001E24F1">
            <w:r>
              <w:t xml:space="preserve">[[convert </w:t>
            </w:r>
            <w:proofErr w:type="spellStart"/>
            <w:r>
              <w:t>SealCrush</w:t>
            </w:r>
            <w:proofErr w:type="spellEnd"/>
            <w:r>
              <w:t xml:space="preserve"> to mm. if answer is &lt;.15mm redo or &gt; .35mm flag as Do Not Continue(big red letters)]] &lt;&lt;NOTE&gt;&gt;</w:t>
            </w:r>
          </w:p>
        </w:tc>
        <w:tc>
          <w:tcPr>
            <w:tcW w:w="3393" w:type="dxa"/>
            <w:shd w:val="clear" w:color="auto" w:fill="auto"/>
          </w:tcPr>
          <w:p w14:paraId="4D5A3AD7" w14:textId="77777777" w:rsidR="00C57079" w:rsidRDefault="00C57079" w:rsidP="001E24F1">
            <w:r>
              <w:t>[[Flange4Result4]] &lt;&lt;TEXT&gt;&gt;</w:t>
            </w:r>
          </w:p>
          <w:p w14:paraId="199017E2" w14:textId="77777777" w:rsidR="00C57079" w:rsidRDefault="00C57079" w:rsidP="001E24F1">
            <w:r>
              <w:t xml:space="preserve">[[convert </w:t>
            </w:r>
            <w:proofErr w:type="spellStart"/>
            <w:r>
              <w:t>SealCrush</w:t>
            </w:r>
            <w:proofErr w:type="spellEnd"/>
            <w:r>
              <w:t xml:space="preserve"> to mm. if answer is &lt;.15mm redo or &gt; .35mm flag as Do Not Continue(big red letters)]] &lt;&lt;NOTE&gt;&gt;</w:t>
            </w:r>
          </w:p>
        </w:tc>
        <w:tc>
          <w:tcPr>
            <w:tcW w:w="3393" w:type="dxa"/>
            <w:shd w:val="clear" w:color="auto" w:fill="auto"/>
          </w:tcPr>
          <w:p w14:paraId="47F10168" w14:textId="77777777" w:rsidR="00C57079" w:rsidRDefault="00C57079" w:rsidP="001E24F1">
            <w:r>
              <w:t>[[Flange4Result5]] &lt;&lt;TEXT&gt;&gt;</w:t>
            </w:r>
          </w:p>
          <w:p w14:paraId="03CFD77D" w14:textId="77777777" w:rsidR="00C57079" w:rsidRDefault="00C57079" w:rsidP="001E24F1">
            <w:r>
              <w:t xml:space="preserve">[[convert </w:t>
            </w:r>
            <w:proofErr w:type="spellStart"/>
            <w:r>
              <w:t>SealCrush</w:t>
            </w:r>
            <w:proofErr w:type="spellEnd"/>
            <w:r>
              <w:t xml:space="preserve"> to mm. if answer is &lt;.15mm redo or &gt; .35mm flag as Do Not Continue(big red letters)]] &lt;&lt;NOTE&gt;&gt;</w:t>
            </w:r>
          </w:p>
        </w:tc>
      </w:tr>
    </w:tbl>
    <w:p w14:paraId="799092DB" w14:textId="77777777" w:rsidR="00C57079" w:rsidRDefault="00C57079" w:rsidP="00C570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7360"/>
        <w:gridCol w:w="4350"/>
      </w:tblGrid>
      <w:tr w:rsidR="00C57079" w:rsidRPr="00D97B1C" w14:paraId="09017410" w14:textId="77777777" w:rsidTr="71DAEC0A">
        <w:trPr>
          <w:trHeight w:val="288"/>
        </w:trPr>
        <w:tc>
          <w:tcPr>
            <w:tcW w:w="1240" w:type="dxa"/>
          </w:tcPr>
          <w:p w14:paraId="3A5EE01B" w14:textId="77777777" w:rsidR="00C57079" w:rsidRPr="00D97B1C" w:rsidRDefault="00C57079" w:rsidP="001E24F1">
            <w:r w:rsidRPr="00D97B1C">
              <w:t>Step No.</w:t>
            </w:r>
          </w:p>
        </w:tc>
        <w:tc>
          <w:tcPr>
            <w:tcW w:w="7360" w:type="dxa"/>
          </w:tcPr>
          <w:p w14:paraId="64C85215" w14:textId="77777777" w:rsidR="00C57079" w:rsidRPr="00D97B1C" w:rsidRDefault="00C57079" w:rsidP="001E24F1">
            <w:r w:rsidRPr="00D97B1C">
              <w:t>Instructions</w:t>
            </w:r>
          </w:p>
        </w:tc>
        <w:tc>
          <w:tcPr>
            <w:tcW w:w="4350" w:type="dxa"/>
            <w:noWrap/>
          </w:tcPr>
          <w:p w14:paraId="7401ED81" w14:textId="77777777" w:rsidR="00C57079" w:rsidRPr="00D97B1C" w:rsidRDefault="00C57079" w:rsidP="001E24F1">
            <w:r w:rsidRPr="00D97B1C">
              <w:t>Data Input</w:t>
            </w:r>
          </w:p>
        </w:tc>
      </w:tr>
      <w:tr w:rsidR="00C57079" w:rsidRPr="00D97B1C" w14:paraId="52396CB1" w14:textId="77777777" w:rsidTr="71DAEC0A">
        <w:trPr>
          <w:trHeight w:val="288"/>
        </w:trPr>
        <w:tc>
          <w:tcPr>
            <w:tcW w:w="1240" w:type="dxa"/>
          </w:tcPr>
          <w:p w14:paraId="17CE4994" w14:textId="77777777" w:rsidR="00C57079" w:rsidRPr="00D97B1C" w:rsidRDefault="00C57079" w:rsidP="001E24F1">
            <w:r w:rsidRPr="00D97B1C">
              <w:t>3</w:t>
            </w:r>
          </w:p>
        </w:tc>
        <w:tc>
          <w:tcPr>
            <w:tcW w:w="7360" w:type="dxa"/>
          </w:tcPr>
          <w:p w14:paraId="5FE97C58" w14:textId="4010FD06" w:rsidR="00C57079" w:rsidRDefault="00C57079" w:rsidP="001E24F1">
            <w:r>
              <w:rPr>
                <w:b/>
              </w:rPr>
              <w:t xml:space="preserve">Assemble the </w:t>
            </w:r>
            <w:r w:rsidR="002127FB">
              <w:rPr>
                <w:b/>
              </w:rPr>
              <w:t>downstream gate valve sub-assembly (GV2SA)</w:t>
            </w:r>
            <w:r>
              <w:rPr>
                <w:b/>
              </w:rPr>
              <w:t>:</w:t>
            </w:r>
          </w:p>
          <w:p w14:paraId="1E16AD23" w14:textId="77777777" w:rsidR="00EB1611" w:rsidRDefault="00EB1611" w:rsidP="002127FB">
            <w:pPr>
              <w:pStyle w:val="ListParagraph"/>
              <w:numPr>
                <w:ilvl w:val="0"/>
                <w:numId w:val="2"/>
              </w:numPr>
            </w:pPr>
            <w:r>
              <w:t>Assemble</w:t>
            </w:r>
            <w:r w:rsidR="002127FB">
              <w:t xml:space="preserve"> the downstream bellows</w:t>
            </w:r>
            <w:r>
              <w:t>, BPM, and Beamtube</w:t>
            </w:r>
            <w:r w:rsidR="002127FB">
              <w:t xml:space="preserve"> IAW L2HE-PR-CLNRM-GV2SA-ASSY</w:t>
            </w:r>
            <w:r w:rsidR="00357BDD">
              <w:t xml:space="preserve"> </w:t>
            </w:r>
          </w:p>
          <w:p w14:paraId="5327B5D7" w14:textId="5B9FD762" w:rsidR="002127FB" w:rsidRDefault="00EB1611" w:rsidP="002127FB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357BDD">
              <w:t>ecord the bellows serial numb</w:t>
            </w:r>
            <w:r>
              <w:t>e</w:t>
            </w:r>
            <w:r w:rsidR="00357BDD">
              <w:t>r</w:t>
            </w:r>
            <w:r w:rsidR="002127FB">
              <w:t>.</w:t>
            </w:r>
          </w:p>
          <w:p w14:paraId="011DE5CB" w14:textId="7D261D27" w:rsidR="00EB1611" w:rsidRDefault="00EB1611" w:rsidP="002127FB">
            <w:pPr>
              <w:pStyle w:val="ListParagraph"/>
              <w:numPr>
                <w:ilvl w:val="0"/>
                <w:numId w:val="2"/>
              </w:numPr>
            </w:pPr>
            <w:r>
              <w:t>Record the final torque value.</w:t>
            </w:r>
          </w:p>
          <w:p w14:paraId="290B9304" w14:textId="77777777" w:rsidR="002127FB" w:rsidRDefault="002127FB" w:rsidP="002127FB">
            <w:pPr>
              <w:pStyle w:val="ListParagraph"/>
              <w:ind w:left="360"/>
            </w:pPr>
          </w:p>
          <w:p w14:paraId="1B54240C" w14:textId="43819738" w:rsidR="00C57079" w:rsidRDefault="00C57079" w:rsidP="00C57079">
            <w:pPr>
              <w:pStyle w:val="ListParagraph"/>
              <w:numPr>
                <w:ilvl w:val="0"/>
                <w:numId w:val="2"/>
              </w:numPr>
            </w:pPr>
            <w:r>
              <w:t xml:space="preserve">Prepare the VAT 4" valve IAW </w:t>
            </w:r>
            <w:r w:rsidR="0056113A">
              <w:t>L2HE-PR-CLNRM-GV2SA-ASSY.</w:t>
            </w:r>
          </w:p>
          <w:p w14:paraId="05F79F4E" w14:textId="2417282E" w:rsidR="00C57079" w:rsidRDefault="00C57079" w:rsidP="00C57079">
            <w:pPr>
              <w:pStyle w:val="ListParagraph"/>
              <w:numPr>
                <w:ilvl w:val="0"/>
                <w:numId w:val="2"/>
              </w:numPr>
            </w:pPr>
            <w:r>
              <w:t>Record the serial number of VAT valve in this traveler.</w:t>
            </w:r>
          </w:p>
          <w:p w14:paraId="276D4248" w14:textId="09DD88D3" w:rsidR="00EB1611" w:rsidRDefault="00EB1611" w:rsidP="00C57079">
            <w:pPr>
              <w:pStyle w:val="ListParagraph"/>
              <w:numPr>
                <w:ilvl w:val="0"/>
                <w:numId w:val="2"/>
              </w:numPr>
            </w:pPr>
            <w:r>
              <w:t>Assemble the Beamtube to the Gate Valve and record the final torque value.</w:t>
            </w:r>
          </w:p>
          <w:p w14:paraId="5B192B07" w14:textId="5E68927D" w:rsidR="00357BDD" w:rsidRDefault="00357BDD" w:rsidP="00357BDD">
            <w:pPr>
              <w:pStyle w:val="ListParagraph"/>
              <w:ind w:left="360"/>
            </w:pPr>
          </w:p>
          <w:p w14:paraId="6B685626" w14:textId="6F3DB370" w:rsidR="00357BDD" w:rsidRDefault="00357BDD" w:rsidP="007C6DCA">
            <w:pPr>
              <w:pStyle w:val="ListParagraph"/>
              <w:numPr>
                <w:ilvl w:val="0"/>
                <w:numId w:val="2"/>
              </w:numPr>
            </w:pPr>
            <w:r>
              <w:t>Prepare the NEG Pump Assembly IAW L2HE-PR-CLRNRM-GV2SA-ASSY and record the NEG pump serial number.</w:t>
            </w:r>
          </w:p>
          <w:p w14:paraId="2D19C3FA" w14:textId="3006DD52" w:rsidR="00EB1611" w:rsidRDefault="00EB1611" w:rsidP="007C6DCA">
            <w:pPr>
              <w:pStyle w:val="ListParagraph"/>
              <w:numPr>
                <w:ilvl w:val="0"/>
                <w:numId w:val="2"/>
              </w:numPr>
            </w:pPr>
            <w:r>
              <w:t>Assemble the NEG Pump Assembly to the Gate Valve and record the final torque value.</w:t>
            </w:r>
          </w:p>
          <w:p w14:paraId="12654CDD" w14:textId="77777777" w:rsidR="00EB1611" w:rsidRDefault="00EB1611" w:rsidP="00EB1611">
            <w:pPr>
              <w:pStyle w:val="ListParagraph"/>
              <w:ind w:left="360"/>
            </w:pPr>
          </w:p>
          <w:p w14:paraId="2D62CC4D" w14:textId="039610C3" w:rsidR="00EB1611" w:rsidRDefault="00EB1611" w:rsidP="007C6DCA">
            <w:pPr>
              <w:pStyle w:val="ListParagraph"/>
              <w:numPr>
                <w:ilvl w:val="0"/>
                <w:numId w:val="2"/>
              </w:numPr>
            </w:pPr>
            <w:r>
              <w:t>Verify the NEG pump assembly support is installed IAW L2HE-PR-CLNRM-GV2SA-ASSY.</w:t>
            </w:r>
          </w:p>
          <w:p w14:paraId="180055BF" w14:textId="670E2FB8" w:rsidR="00EB1611" w:rsidRDefault="00EB1611" w:rsidP="002127FB">
            <w:pPr>
              <w:pStyle w:val="ListParagraph"/>
              <w:ind w:left="360"/>
            </w:pPr>
          </w:p>
          <w:p w14:paraId="39803DCE" w14:textId="70607C53" w:rsidR="00C57079" w:rsidRPr="00D97B1C" w:rsidRDefault="00EB1611" w:rsidP="00C57079">
            <w:pPr>
              <w:pStyle w:val="ListParagraph"/>
              <w:numPr>
                <w:ilvl w:val="0"/>
                <w:numId w:val="2"/>
              </w:numPr>
            </w:pPr>
            <w:r>
              <w:t>GV2SA</w:t>
            </w:r>
            <w:r w:rsidR="00C57079">
              <w:t xml:space="preserve"> is now ready to move to leak check station.</w:t>
            </w:r>
          </w:p>
        </w:tc>
        <w:tc>
          <w:tcPr>
            <w:tcW w:w="4350" w:type="dxa"/>
            <w:noWrap/>
          </w:tcPr>
          <w:p w14:paraId="47EB4B50" w14:textId="77777777" w:rsidR="00357BDD" w:rsidRDefault="00357BDD" w:rsidP="001E24F1"/>
          <w:p w14:paraId="598BEABF" w14:textId="64EB12EB" w:rsidR="002127FB" w:rsidRDefault="002127FB" w:rsidP="001E24F1">
            <w:r>
              <w:t>[[</w:t>
            </w:r>
            <w:proofErr w:type="spellStart"/>
            <w:r>
              <w:t>BellowsSN</w:t>
            </w:r>
            <w:proofErr w:type="spellEnd"/>
            <w:r>
              <w:t>]] &lt;&lt;</w:t>
            </w:r>
            <w:r w:rsidR="5E4D98E9">
              <w:t>BLBSSN&gt;&gt;</w:t>
            </w:r>
          </w:p>
          <w:p w14:paraId="56BD4CE3" w14:textId="36E6073F" w:rsidR="00357BDD" w:rsidRDefault="00EB1611" w:rsidP="001E24F1">
            <w:r>
              <w:t>[[</w:t>
            </w:r>
            <w:proofErr w:type="spellStart"/>
            <w:r>
              <w:t>BellowsToBtTorque</w:t>
            </w:r>
            <w:proofErr w:type="spellEnd"/>
            <w:r>
              <w:t xml:space="preserve">]] &lt;&lt;FLOAT&gt;&gt; 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lbs</w:t>
            </w:r>
            <w:proofErr w:type="spellEnd"/>
          </w:p>
          <w:p w14:paraId="7FC37ECF" w14:textId="3EF5C085" w:rsidR="00EB1611" w:rsidRDefault="00EB1611" w:rsidP="001E24F1"/>
          <w:p w14:paraId="74E7818F" w14:textId="40A47355" w:rsidR="00EB1611" w:rsidRDefault="00EB1611" w:rsidP="001E24F1"/>
          <w:p w14:paraId="7FE9638F" w14:textId="18FE0D19" w:rsidR="00EB1611" w:rsidRDefault="00EB1611" w:rsidP="001E24F1"/>
          <w:p w14:paraId="654932AD" w14:textId="77777777" w:rsidR="00EB1611" w:rsidRDefault="00EB1611" w:rsidP="001E24F1"/>
          <w:p w14:paraId="07CFD1DE" w14:textId="7021BE3C" w:rsidR="00C57079" w:rsidRDefault="00C57079" w:rsidP="001E24F1">
            <w:r>
              <w:t>[[AMGVSN]] &lt;&lt;AMGVSN&gt;&gt;</w:t>
            </w:r>
          </w:p>
          <w:p w14:paraId="4EB32FC6" w14:textId="3199BE02" w:rsidR="00C57079" w:rsidRDefault="00EB1611" w:rsidP="001E24F1">
            <w:r>
              <w:t>[[</w:t>
            </w:r>
            <w:proofErr w:type="spellStart"/>
            <w:r>
              <w:t>AMGVTorque</w:t>
            </w:r>
            <w:proofErr w:type="spellEnd"/>
            <w:r>
              <w:t xml:space="preserve">]] &lt;&lt;FLOAT&gt;&gt; 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lbs</w:t>
            </w:r>
            <w:proofErr w:type="spellEnd"/>
          </w:p>
          <w:p w14:paraId="31714322" w14:textId="51577833" w:rsidR="00357BDD" w:rsidRDefault="00357BDD" w:rsidP="001E24F1"/>
          <w:p w14:paraId="23AB1D30" w14:textId="77777777" w:rsidR="00EB1611" w:rsidRDefault="00EB1611" w:rsidP="001E24F1"/>
          <w:p w14:paraId="644AA9B2" w14:textId="69244D93" w:rsidR="00357BDD" w:rsidRDefault="00357BDD" w:rsidP="001E24F1">
            <w:r>
              <w:t>[[</w:t>
            </w:r>
            <w:proofErr w:type="spellStart"/>
            <w:r>
              <w:t>NEGPumpAssyTorque</w:t>
            </w:r>
            <w:proofErr w:type="spellEnd"/>
            <w:r>
              <w:t xml:space="preserve">]] &lt;&lt;FLOAT&gt;&gt; 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lbs</w:t>
            </w:r>
            <w:proofErr w:type="spellEnd"/>
          </w:p>
          <w:p w14:paraId="30C0FD29" w14:textId="229C2375" w:rsidR="00357BDD" w:rsidRDefault="00357BDD" w:rsidP="001E24F1"/>
          <w:p w14:paraId="5B08F9DF" w14:textId="0D7644C0" w:rsidR="00EB1611" w:rsidRDefault="00EB1611" w:rsidP="001E24F1"/>
          <w:p w14:paraId="0D382E5A" w14:textId="46604556" w:rsidR="00EB1611" w:rsidRDefault="00EB1611" w:rsidP="001E24F1">
            <w:r>
              <w:t>[[</w:t>
            </w:r>
            <w:proofErr w:type="spellStart"/>
            <w:r>
              <w:t>NEGSupportInstalled</w:t>
            </w:r>
            <w:proofErr w:type="spellEnd"/>
            <w:r>
              <w:t>]] &lt;&lt;CHECKBOX&gt;&gt;</w:t>
            </w:r>
          </w:p>
          <w:p w14:paraId="7650DABE" w14:textId="25DCC3A7" w:rsidR="00EB1611" w:rsidRDefault="00EB1611" w:rsidP="001E24F1"/>
          <w:p w14:paraId="214AA9DF" w14:textId="77777777" w:rsidR="00EB1611" w:rsidRDefault="00EB1611" w:rsidP="001E24F1"/>
          <w:p w14:paraId="4B3CB132" w14:textId="48790C0F" w:rsidR="00C57079" w:rsidRDefault="00C57079" w:rsidP="001E24F1">
            <w:r>
              <w:t>[[</w:t>
            </w:r>
            <w:r w:rsidR="00357BDD">
              <w:t>GV2SA</w:t>
            </w:r>
            <w:r>
              <w:t>AssyTech1]] &lt;&lt;SRFCVP&gt;&gt;</w:t>
            </w:r>
          </w:p>
          <w:p w14:paraId="7266A513" w14:textId="34475737" w:rsidR="00C57079" w:rsidRDefault="00C57079" w:rsidP="001E24F1">
            <w:r>
              <w:t>[[</w:t>
            </w:r>
            <w:r w:rsidR="00357BDD">
              <w:t>GV2SA</w:t>
            </w:r>
            <w:r>
              <w:t>AssyTech2]] &lt;&lt;SRFCVP&gt;&gt;</w:t>
            </w:r>
          </w:p>
          <w:p w14:paraId="66D7C8E7" w14:textId="6A51CA56" w:rsidR="00C57079" w:rsidRDefault="00357BDD" w:rsidP="001E24F1">
            <w:r>
              <w:t>[[GV2SAAssy</w:t>
            </w:r>
            <w:r w:rsidR="00C57079">
              <w:t>Date]] &lt;&lt;TIMESTAMP&gt;&gt;</w:t>
            </w:r>
          </w:p>
          <w:p w14:paraId="7F43419F" w14:textId="073974CE" w:rsidR="00C57079" w:rsidRPr="00D97B1C" w:rsidRDefault="00357BDD" w:rsidP="001E24F1">
            <w:r>
              <w:t>[[GV2SA</w:t>
            </w:r>
            <w:r w:rsidR="00C57079">
              <w:t>AssyComment]] &lt;&lt;COMMENT&gt;&gt;</w:t>
            </w:r>
          </w:p>
        </w:tc>
      </w:tr>
    </w:tbl>
    <w:p w14:paraId="000BACEE" w14:textId="77777777" w:rsidR="00C57079" w:rsidRDefault="00C57079" w:rsidP="00C57079"/>
    <w:p w14:paraId="5AF5C5C8" w14:textId="77777777" w:rsidR="00C57079" w:rsidRDefault="00C57079" w:rsidP="00C5707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7360"/>
        <w:gridCol w:w="4350"/>
      </w:tblGrid>
      <w:tr w:rsidR="00C57079" w:rsidRPr="00D97B1C" w14:paraId="72C7C579" w14:textId="77777777" w:rsidTr="00C57079">
        <w:trPr>
          <w:trHeight w:val="288"/>
        </w:trPr>
        <w:tc>
          <w:tcPr>
            <w:tcW w:w="1240" w:type="dxa"/>
          </w:tcPr>
          <w:p w14:paraId="21B160A7" w14:textId="77777777" w:rsidR="00C57079" w:rsidRPr="00D97B1C" w:rsidRDefault="00C57079" w:rsidP="001E24F1">
            <w:r w:rsidRPr="00D97B1C">
              <w:t>Step No.</w:t>
            </w:r>
          </w:p>
        </w:tc>
        <w:tc>
          <w:tcPr>
            <w:tcW w:w="7360" w:type="dxa"/>
          </w:tcPr>
          <w:p w14:paraId="2CD5A35D" w14:textId="77777777" w:rsidR="00C57079" w:rsidRPr="00D97B1C" w:rsidRDefault="00C57079" w:rsidP="001E24F1">
            <w:r w:rsidRPr="00D97B1C">
              <w:t>Instructions</w:t>
            </w:r>
          </w:p>
        </w:tc>
        <w:tc>
          <w:tcPr>
            <w:tcW w:w="4350" w:type="dxa"/>
            <w:noWrap/>
          </w:tcPr>
          <w:p w14:paraId="1AE8DF35" w14:textId="77777777" w:rsidR="00C57079" w:rsidRPr="00D97B1C" w:rsidRDefault="00C57079" w:rsidP="001E24F1">
            <w:r w:rsidRPr="00D97B1C">
              <w:t>Data Input</w:t>
            </w:r>
          </w:p>
        </w:tc>
      </w:tr>
      <w:tr w:rsidR="00C57079" w:rsidRPr="00D97B1C" w14:paraId="06FC5A94" w14:textId="77777777" w:rsidTr="00C57079">
        <w:trPr>
          <w:trHeight w:val="288"/>
        </w:trPr>
        <w:tc>
          <w:tcPr>
            <w:tcW w:w="1240" w:type="dxa"/>
          </w:tcPr>
          <w:p w14:paraId="74EFAF43" w14:textId="77777777" w:rsidR="00C57079" w:rsidRPr="00D97B1C" w:rsidRDefault="00C57079" w:rsidP="001E24F1">
            <w:r>
              <w:t>4</w:t>
            </w:r>
          </w:p>
        </w:tc>
        <w:tc>
          <w:tcPr>
            <w:tcW w:w="7360" w:type="dxa"/>
          </w:tcPr>
          <w:p w14:paraId="2A23845E" w14:textId="77777777" w:rsidR="00C57079" w:rsidRDefault="00C57079" w:rsidP="001E24F1">
            <w:r>
              <w:rPr>
                <w:b/>
              </w:rPr>
              <w:t>Pump and Leak test:</w:t>
            </w:r>
          </w:p>
          <w:p w14:paraId="2F99DAB3" w14:textId="37D5557C" w:rsidR="00C57079" w:rsidRDefault="00C57079" w:rsidP="00C57079">
            <w:pPr>
              <w:pStyle w:val="ListParagraph"/>
              <w:numPr>
                <w:ilvl w:val="0"/>
                <w:numId w:val="3"/>
              </w:numPr>
            </w:pPr>
            <w:r>
              <w:t xml:space="preserve">Install the turbo pump vacuum line to the pump valve. Close the 2 3/4" valve on the </w:t>
            </w:r>
            <w:r w:rsidR="00EB1611">
              <w:t xml:space="preserve">NEG pump </w:t>
            </w:r>
            <w:r>
              <w:t xml:space="preserve">assembly. </w:t>
            </w:r>
            <w:r w:rsidR="00EB1611">
              <w:t>Verify</w:t>
            </w:r>
            <w:r>
              <w:t xml:space="preserve"> the 4" VAT valve</w:t>
            </w:r>
            <w:r w:rsidR="00EB1611">
              <w:t xml:space="preserve"> is open</w:t>
            </w:r>
            <w:r>
              <w:t xml:space="preserve">. Ensure the nitrogen purge line is closed at the turbo. </w:t>
            </w:r>
          </w:p>
          <w:p w14:paraId="3C67C29E" w14:textId="77777777" w:rsidR="00C57079" w:rsidRDefault="00C57079" w:rsidP="00C57079">
            <w:pPr>
              <w:pStyle w:val="ListParagraph"/>
              <w:numPr>
                <w:ilvl w:val="0"/>
                <w:numId w:val="3"/>
              </w:numPr>
            </w:pPr>
            <w:r>
              <w:t>Perform an automated slow-pumpdown of the sub-assembly</w:t>
            </w:r>
          </w:p>
          <w:p w14:paraId="73A20D13" w14:textId="0B9A8E66" w:rsidR="00C57079" w:rsidRPr="00813ADA" w:rsidRDefault="00C57079" w:rsidP="00C57079">
            <w:pPr>
              <w:pStyle w:val="ListParagraph"/>
              <w:numPr>
                <w:ilvl w:val="0"/>
                <w:numId w:val="3"/>
              </w:numPr>
            </w:pPr>
            <w:r>
              <w:t xml:space="preserve">Start the RGA and leak test the string as per </w:t>
            </w:r>
            <w:r w:rsidRPr="0056113A">
              <w:t>Leak testing with an RGA procedure</w:t>
            </w:r>
            <w:r>
              <w:t xml:space="preserve"> </w:t>
            </w:r>
          </w:p>
          <w:p w14:paraId="1C7AE326" w14:textId="77777777" w:rsidR="00C57079" w:rsidRDefault="00C57079" w:rsidP="00C57079">
            <w:pPr>
              <w:pStyle w:val="ListParagraph"/>
              <w:numPr>
                <w:ilvl w:val="0"/>
                <w:numId w:val="3"/>
              </w:numPr>
            </w:pPr>
            <w:r>
              <w:t>If any leaks are found report to your supervisor for plan of action.</w:t>
            </w:r>
          </w:p>
          <w:p w14:paraId="2ADC7E66" w14:textId="3ED715AE" w:rsidR="000F10B1" w:rsidRPr="00D97B1C" w:rsidRDefault="000B2AC8" w:rsidP="00C57079">
            <w:pPr>
              <w:pStyle w:val="ListParagraph"/>
              <w:numPr>
                <w:ilvl w:val="0"/>
                <w:numId w:val="3"/>
              </w:numPr>
            </w:pPr>
            <w:r>
              <w:t>Close the NEG Pump Assembly right angle valve.</w:t>
            </w:r>
            <w:r w:rsidR="00116FC8">
              <w:t xml:space="preserve"> </w:t>
            </w:r>
            <w:r w:rsidR="000F10B1">
              <w:t>Leave the sub-assembly under vacuum.</w:t>
            </w:r>
            <w:r w:rsidR="00116FC8">
              <w:t xml:space="preserve"> </w:t>
            </w:r>
            <w:r w:rsidR="000F10B1">
              <w:t>Slow bleed up</w:t>
            </w:r>
            <w:r>
              <w:t xml:space="preserve"> of the sub-assembly</w:t>
            </w:r>
            <w:r w:rsidR="000F10B1">
              <w:t xml:space="preserve"> will occur as part of the cavity string assembly procedure.</w:t>
            </w:r>
          </w:p>
        </w:tc>
        <w:tc>
          <w:tcPr>
            <w:tcW w:w="4350" w:type="dxa"/>
            <w:noWrap/>
          </w:tcPr>
          <w:p w14:paraId="67E9E97E" w14:textId="77777777" w:rsidR="00C57079" w:rsidRDefault="00C57079" w:rsidP="001E24F1">
            <w:r>
              <w:t>[[</w:t>
            </w:r>
            <w:proofErr w:type="spellStart"/>
            <w:r>
              <w:t>SubAssyLeakTech</w:t>
            </w:r>
            <w:proofErr w:type="spellEnd"/>
            <w:r>
              <w:t xml:space="preserve">]] &lt;&lt;SRFCVP&gt;&gt; </w:t>
            </w:r>
          </w:p>
          <w:p w14:paraId="13AF69D5" w14:textId="77777777" w:rsidR="00C57079" w:rsidRDefault="00C57079" w:rsidP="001E24F1">
            <w:r>
              <w:t>[[</w:t>
            </w:r>
            <w:proofErr w:type="spellStart"/>
            <w:r>
              <w:t>SubAssyLeakDate</w:t>
            </w:r>
            <w:proofErr w:type="spellEnd"/>
            <w:r>
              <w:t>]] &lt;&lt;TIMESTAMP&gt;&gt;</w:t>
            </w:r>
          </w:p>
          <w:p w14:paraId="4B7BC8CD" w14:textId="77777777" w:rsidR="00C57079" w:rsidRDefault="00C57079" w:rsidP="001E24F1">
            <w:r>
              <w:t>[[</w:t>
            </w:r>
            <w:proofErr w:type="spellStart"/>
            <w:r>
              <w:t>SubAssyLeakComment</w:t>
            </w:r>
            <w:proofErr w:type="spellEnd"/>
            <w:r>
              <w:t>]] &lt;&lt;COMMENT&gt;&gt;</w:t>
            </w:r>
          </w:p>
          <w:p w14:paraId="66D331B1" w14:textId="77777777" w:rsidR="00C57079" w:rsidRDefault="00C57079" w:rsidP="001E24F1"/>
          <w:p w14:paraId="4F264F9B" w14:textId="77777777" w:rsidR="00C57079" w:rsidRDefault="00C57079" w:rsidP="001E24F1">
            <w:r>
              <w:t>[[</w:t>
            </w:r>
            <w:proofErr w:type="spellStart"/>
            <w:r>
              <w:t>SubAssyLeakTight</w:t>
            </w:r>
            <w:proofErr w:type="spellEnd"/>
            <w:r>
              <w:t>]] &lt;&lt;CHECKBOX&gt;&gt;</w:t>
            </w:r>
          </w:p>
          <w:p w14:paraId="0BC8D443" w14:textId="77777777" w:rsidR="00C57079" w:rsidRDefault="00C57079" w:rsidP="001E24F1">
            <w:r>
              <w:t>[[SubAssyLeakTestData1]] &lt;&lt;FILEUPLOAD&gt;&gt;</w:t>
            </w:r>
          </w:p>
          <w:p w14:paraId="1547A637" w14:textId="77777777" w:rsidR="00C57079" w:rsidRDefault="00C57079" w:rsidP="001E24F1">
            <w:r>
              <w:t>[[SubAssyLeakTestData2]] &lt;&lt;FILEUPLOAD&gt;&gt;</w:t>
            </w:r>
          </w:p>
          <w:p w14:paraId="6F5B44ED" w14:textId="77777777" w:rsidR="000B2AC8" w:rsidRDefault="000B2AC8" w:rsidP="001E24F1"/>
          <w:p w14:paraId="3283D7D8" w14:textId="0158BA28" w:rsidR="000B2AC8" w:rsidRPr="00D97B1C" w:rsidRDefault="000B2AC8" w:rsidP="001E24F1">
            <w:r>
              <w:t>[[</w:t>
            </w:r>
            <w:proofErr w:type="spellStart"/>
            <w:r>
              <w:t>NEGValveClosed</w:t>
            </w:r>
            <w:proofErr w:type="spellEnd"/>
            <w:r>
              <w:t>]] &lt;&lt;CHECKBOX&gt;&gt;</w:t>
            </w:r>
          </w:p>
        </w:tc>
      </w:tr>
      <w:tr w:rsidR="00C57079" w:rsidRPr="00D97B1C" w14:paraId="09C8E96E" w14:textId="77777777" w:rsidTr="00C57079">
        <w:trPr>
          <w:trHeight w:val="288"/>
        </w:trPr>
        <w:tc>
          <w:tcPr>
            <w:tcW w:w="1240" w:type="dxa"/>
          </w:tcPr>
          <w:p w14:paraId="1A2BA2D4" w14:textId="77777777" w:rsidR="00C57079" w:rsidRPr="00D97B1C" w:rsidRDefault="00C57079" w:rsidP="001E24F1">
            <w:r>
              <w:br w:type="page"/>
              <w:t>5</w:t>
            </w:r>
          </w:p>
        </w:tc>
        <w:tc>
          <w:tcPr>
            <w:tcW w:w="7360" w:type="dxa"/>
          </w:tcPr>
          <w:p w14:paraId="1712684C" w14:textId="29C1D3B7" w:rsidR="00C57079" w:rsidRDefault="00EA3D52" w:rsidP="001E24F1">
            <w:r>
              <w:rPr>
                <w:b/>
              </w:rPr>
              <w:t>Remove turbo pump</w:t>
            </w:r>
            <w:r w:rsidR="00C57079">
              <w:rPr>
                <w:b/>
              </w:rPr>
              <w:t>:</w:t>
            </w:r>
          </w:p>
          <w:p w14:paraId="3837F7D0" w14:textId="62751416" w:rsidR="00C57079" w:rsidRDefault="00C57079" w:rsidP="00C57079">
            <w:pPr>
              <w:pStyle w:val="ListParagraph"/>
              <w:numPr>
                <w:ilvl w:val="0"/>
                <w:numId w:val="5"/>
              </w:numPr>
            </w:pPr>
            <w:r>
              <w:t xml:space="preserve">Bleed-up the </w:t>
            </w:r>
            <w:r w:rsidR="000B2AC8">
              <w:t>turbo pump</w:t>
            </w:r>
            <w:r>
              <w:t xml:space="preserve"> and disconnect the</w:t>
            </w:r>
            <w:r w:rsidR="00EB1611">
              <w:t xml:space="preserve"> vacuum hose from the turbo pump.</w:t>
            </w:r>
          </w:p>
          <w:p w14:paraId="562AB5FC" w14:textId="51E893D1" w:rsidR="00C57079" w:rsidRPr="00D97B1C" w:rsidRDefault="00C57079" w:rsidP="00EB1611">
            <w:pPr>
              <w:pStyle w:val="ListParagraph"/>
              <w:numPr>
                <w:ilvl w:val="0"/>
                <w:numId w:val="5"/>
              </w:numPr>
            </w:pPr>
            <w:r>
              <w:t>Clean the pump</w:t>
            </w:r>
            <w:r w:rsidR="00EB1611">
              <w:t xml:space="preserve">. </w:t>
            </w:r>
            <w:r>
              <w:t xml:space="preserve">Place a clean blank </w:t>
            </w:r>
            <w:proofErr w:type="spellStart"/>
            <w:r>
              <w:t>conflat</w:t>
            </w:r>
            <w:proofErr w:type="spellEnd"/>
            <w:r>
              <w:t xml:space="preserve"> flange onto the pump port of the sub-assembly and secure with a clean gasket and hardware. </w:t>
            </w:r>
          </w:p>
        </w:tc>
        <w:tc>
          <w:tcPr>
            <w:tcW w:w="4350" w:type="dxa"/>
            <w:noWrap/>
          </w:tcPr>
          <w:p w14:paraId="3F947311" w14:textId="36AA5612" w:rsidR="00C57079" w:rsidRDefault="00C57079" w:rsidP="001E24F1">
            <w:r>
              <w:t>[</w:t>
            </w:r>
            <w:r w:rsidR="000B2AC8">
              <w:t>[</w:t>
            </w:r>
            <w:proofErr w:type="spellStart"/>
            <w:r w:rsidR="000B2AC8">
              <w:t>RemoveHose</w:t>
            </w:r>
            <w:proofErr w:type="spellEnd"/>
            <w:r>
              <w:t>]] &lt;&lt;COMMENT&gt;&gt;</w:t>
            </w:r>
          </w:p>
          <w:p w14:paraId="3D0F29F1" w14:textId="77777777" w:rsidR="00C57079" w:rsidRPr="00D97B1C" w:rsidRDefault="00C57079" w:rsidP="001E24F1">
            <w:r>
              <w:t>[[</w:t>
            </w:r>
            <w:proofErr w:type="spellStart"/>
            <w:r>
              <w:t>ReadyforStringTech</w:t>
            </w:r>
            <w:proofErr w:type="spellEnd"/>
            <w:r>
              <w:t>]] &lt;&lt;SRFCVP&gt;&gt;</w:t>
            </w:r>
          </w:p>
        </w:tc>
      </w:tr>
      <w:tr w:rsidR="00C57079" w:rsidRPr="00D97B1C" w14:paraId="0DD1BA6B" w14:textId="77777777" w:rsidTr="00C57079">
        <w:trPr>
          <w:trHeight w:val="288"/>
        </w:trPr>
        <w:tc>
          <w:tcPr>
            <w:tcW w:w="1240" w:type="dxa"/>
          </w:tcPr>
          <w:p w14:paraId="7BAFE37E" w14:textId="77777777" w:rsidR="00C57079" w:rsidRDefault="00C57079" w:rsidP="001E24F1">
            <w:r>
              <w:t>6</w:t>
            </w:r>
          </w:p>
        </w:tc>
        <w:tc>
          <w:tcPr>
            <w:tcW w:w="7360" w:type="dxa"/>
          </w:tcPr>
          <w:p w14:paraId="25B7645E" w14:textId="77777777" w:rsidR="00C57079" w:rsidRDefault="00C57079" w:rsidP="001E24F1">
            <w:pPr>
              <w:rPr>
                <w:b/>
              </w:rPr>
            </w:pPr>
            <w:proofErr w:type="spellStart"/>
            <w:r>
              <w:rPr>
                <w:b/>
              </w:rPr>
              <w:t>Holdpoints</w:t>
            </w:r>
            <w:proofErr w:type="spellEnd"/>
          </w:p>
        </w:tc>
        <w:tc>
          <w:tcPr>
            <w:tcW w:w="4350" w:type="dxa"/>
            <w:noWrap/>
          </w:tcPr>
          <w:p w14:paraId="07922CEA" w14:textId="77777777" w:rsidR="00C57079" w:rsidRDefault="00C57079" w:rsidP="001E24F1">
            <w:r>
              <w:t>[[</w:t>
            </w:r>
            <w:proofErr w:type="spellStart"/>
            <w:r>
              <w:t>Holdpoint</w:t>
            </w:r>
            <w:proofErr w:type="spellEnd"/>
            <w:r>
              <w:t>]] {{</w:t>
            </w:r>
            <w:proofErr w:type="spellStart"/>
            <w:r>
              <w:t>forehand,dreyfuss,kdavis</w:t>
            </w:r>
            <w:proofErr w:type="spellEnd"/>
            <w:r>
              <w:t>}} &lt;&lt;HOLDPOINT&gt;&gt;</w:t>
            </w:r>
          </w:p>
        </w:tc>
      </w:tr>
    </w:tbl>
    <w:p w14:paraId="41E95132" w14:textId="77777777" w:rsidR="00C57079" w:rsidRPr="00D97B1C" w:rsidRDefault="00C57079" w:rsidP="00D97B1C"/>
    <w:sectPr w:rsidR="00C57079" w:rsidRPr="00D97B1C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C344" w14:textId="77777777" w:rsidR="00C57079" w:rsidRDefault="00C57079" w:rsidP="00D97B1C">
      <w:r>
        <w:separator/>
      </w:r>
    </w:p>
  </w:endnote>
  <w:endnote w:type="continuationSeparator" w:id="0">
    <w:p w14:paraId="0572D66D" w14:textId="77777777" w:rsidR="00C57079" w:rsidRDefault="00C5707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ECA2" w14:textId="7E8957AD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127FB">
      <w:rPr>
        <w:noProof/>
      </w:rPr>
      <w:t>L2HE-CLNRM-BPM-ASSY-R1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27351">
      <w:rPr>
        <w:noProof/>
      </w:rPr>
      <w:t>7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7351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83C80">
      <w:rPr>
        <w:noProof/>
      </w:rPr>
      <w:t>12/6/2021 11:05:00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BCC9" w14:textId="77777777" w:rsidR="00C57079" w:rsidRDefault="00C57079" w:rsidP="00D97B1C">
      <w:r>
        <w:separator/>
      </w:r>
    </w:p>
  </w:footnote>
  <w:footnote w:type="continuationSeparator" w:id="0">
    <w:p w14:paraId="27C1C833" w14:textId="77777777" w:rsidR="00C57079" w:rsidRDefault="00C5707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BDA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1EF46615" wp14:editId="20FD047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5A195C9" wp14:editId="42FC153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D86"/>
    <w:multiLevelType w:val="hybridMultilevel"/>
    <w:tmpl w:val="3020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87B"/>
    <w:multiLevelType w:val="hybridMultilevel"/>
    <w:tmpl w:val="F0DCB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E599D"/>
    <w:multiLevelType w:val="hybridMultilevel"/>
    <w:tmpl w:val="46B6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56AA1"/>
    <w:multiLevelType w:val="hybridMultilevel"/>
    <w:tmpl w:val="F25C3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D7A2D"/>
    <w:multiLevelType w:val="hybridMultilevel"/>
    <w:tmpl w:val="E66C7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79"/>
    <w:rsid w:val="0001320B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AC8"/>
    <w:rsid w:val="000C0EA7"/>
    <w:rsid w:val="000C3265"/>
    <w:rsid w:val="000C6364"/>
    <w:rsid w:val="000C7C4C"/>
    <w:rsid w:val="000E359F"/>
    <w:rsid w:val="000E5E09"/>
    <w:rsid w:val="000F10B1"/>
    <w:rsid w:val="000F196D"/>
    <w:rsid w:val="000F5031"/>
    <w:rsid w:val="000F5100"/>
    <w:rsid w:val="000F63EE"/>
    <w:rsid w:val="000F66CA"/>
    <w:rsid w:val="00102D1B"/>
    <w:rsid w:val="00116FC8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127FB"/>
    <w:rsid w:val="002209EE"/>
    <w:rsid w:val="002247E5"/>
    <w:rsid w:val="002250AC"/>
    <w:rsid w:val="00235E52"/>
    <w:rsid w:val="00243A53"/>
    <w:rsid w:val="00244AAB"/>
    <w:rsid w:val="002460E2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27D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57BDD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113A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6575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2C4C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3C80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AF7E38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27351"/>
    <w:rsid w:val="00C40E54"/>
    <w:rsid w:val="00C44FDB"/>
    <w:rsid w:val="00C45D8E"/>
    <w:rsid w:val="00C532E5"/>
    <w:rsid w:val="00C53B07"/>
    <w:rsid w:val="00C53F69"/>
    <w:rsid w:val="00C5532A"/>
    <w:rsid w:val="00C57079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3E81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6861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3D52"/>
    <w:rsid w:val="00EA5FE6"/>
    <w:rsid w:val="00EA63EB"/>
    <w:rsid w:val="00EA6531"/>
    <w:rsid w:val="00EA7596"/>
    <w:rsid w:val="00EA7DAC"/>
    <w:rsid w:val="00EB1611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15C2D996"/>
    <w:rsid w:val="4C95471A"/>
    <w:rsid w:val="5E4D98E9"/>
    <w:rsid w:val="71DA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F2A162"/>
  <w15:docId w15:val="{CB142652-E3A2-4599-8896-538FBCE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70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0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7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50698/SRF-MSPR-CLNRM-LEAK-R1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50935/SRF-MSPR-CLNRM-CST-ION-R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48466F1EA848D1A8598678A787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36B7-EA0E-4B45-814D-DD1CB8DBA927}"/>
      </w:docPartPr>
      <w:docPartBody>
        <w:p w:rsidR="00222A32" w:rsidRDefault="002460E2" w:rsidP="002460E2">
          <w:pPr>
            <w:pStyle w:val="9348466F1EA848D1A8598678A787F08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2"/>
    <w:rsid w:val="00222A32"/>
    <w:rsid w:val="002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0E2"/>
    <w:rPr>
      <w:color w:val="808080"/>
    </w:rPr>
  </w:style>
  <w:style w:type="paragraph" w:customStyle="1" w:styleId="54A55D3B301E45BE99BB585475809D97">
    <w:name w:val="54A55D3B301E45BE99BB585475809D97"/>
  </w:style>
  <w:style w:type="paragraph" w:customStyle="1" w:styleId="9348466F1EA848D1A8598678A787F08D">
    <w:name w:val="9348466F1EA848D1A8598678A787F08D"/>
    <w:rsid w:val="00246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1" ma:contentTypeDescription="Create a new document." ma:contentTypeScope="" ma:versionID="2fe7956a596ed1aaeb68e11ca2c106ab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2628897e8e3855c5b3cc49fc3b23202b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662E-1EFE-4068-A605-CF04A00CF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C0248-F59B-40AA-9B8B-4DC57BDD2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9104A-80DC-4F7E-83FA-D761A2F4978B}">
  <ds:schemaRefs>
    <ds:schemaRef ds:uri="http://purl.org/dc/elements/1.1/"/>
    <ds:schemaRef ds:uri="http://schemas.microsoft.com/office/2006/metadata/properties"/>
    <ds:schemaRef ds:uri="38556316-6b1b-4501-9e5a-a6e77b78b1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642a9-7d51-4c44-863a-b2ab93081b5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199DF-0518-4E98-911A-B89C4E2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0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Tiffany Ganey</cp:lastModifiedBy>
  <cp:revision>3</cp:revision>
  <dcterms:created xsi:type="dcterms:W3CDTF">2021-12-08T21:07:00Z</dcterms:created>
  <dcterms:modified xsi:type="dcterms:W3CDTF">2021-12-08T21:07:00Z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