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C972F1" w14:textId="77777777" w:rsidR="0040130A" w:rsidRPr="00EE23B0" w:rsidRDefault="0040130A" w:rsidP="00EE23B0">
      <w:pPr>
        <w:spacing w:line="276" w:lineRule="auto"/>
        <w:rPr>
          <w:caps/>
        </w:rPr>
      </w:pPr>
      <w:bookmarkStart w:id="0" w:name="Overview"/>
    </w:p>
    <w:tbl>
      <w:tblPr>
        <w:tblpPr w:leftFromText="180" w:rightFromText="180" w:vertAnchor="text" w:horzAnchor="margin" w:tblpY="14"/>
        <w:tblW w:w="101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43" w:type="dxa"/>
          <w:left w:w="115" w:type="dxa"/>
          <w:bottom w:w="43" w:type="dxa"/>
          <w:right w:w="115" w:type="dxa"/>
        </w:tblCellMar>
        <w:tblLook w:val="04A0" w:firstRow="1" w:lastRow="0" w:firstColumn="1" w:lastColumn="0" w:noHBand="0" w:noVBand="1"/>
      </w:tblPr>
      <w:tblGrid>
        <w:gridCol w:w="2610"/>
        <w:gridCol w:w="3060"/>
        <w:gridCol w:w="2606"/>
        <w:gridCol w:w="1813"/>
        <w:gridCol w:w="94"/>
      </w:tblGrid>
      <w:tr w:rsidR="0040130A" w:rsidRPr="00BE6ADF" w14:paraId="74123470" w14:textId="77777777" w:rsidTr="1C9EC383">
        <w:tc>
          <w:tcPr>
            <w:tcW w:w="10183" w:type="dxa"/>
            <w:gridSpan w:val="5"/>
            <w:tcBorders>
              <w:top w:val="single" w:sz="18" w:space="0" w:color="000000" w:themeColor="text1"/>
              <w:left w:val="nil"/>
              <w:bottom w:val="single" w:sz="18" w:space="0" w:color="000000" w:themeColor="text1"/>
              <w:right w:val="nil"/>
            </w:tcBorders>
          </w:tcPr>
          <w:p w14:paraId="664B5BEB" w14:textId="77777777" w:rsidR="0040130A" w:rsidRPr="00BE6ADF" w:rsidRDefault="005D3CCE" w:rsidP="00EE23B0">
            <w:pPr>
              <w:tabs>
                <w:tab w:val="clear" w:pos="2250"/>
              </w:tabs>
              <w:spacing w:line="276" w:lineRule="auto"/>
              <w:jc w:val="center"/>
              <w:rPr>
                <w:rFonts w:ascii="Lucida Bright" w:hAnsi="Lucida Bright" w:cs="Arial"/>
                <w:b/>
                <w:color w:val="C00000"/>
                <w:sz w:val="40"/>
                <w:szCs w:val="40"/>
              </w:rPr>
            </w:pPr>
            <w:r>
              <w:rPr>
                <w:rFonts w:ascii="Lucida Bright" w:hAnsi="Lucida Bright" w:cs="Arial"/>
                <w:b/>
                <w:color w:val="C00000"/>
                <w:sz w:val="40"/>
                <w:szCs w:val="40"/>
              </w:rPr>
              <w:t>Ionized Nitrogen Parts C</w:t>
            </w:r>
            <w:r w:rsidRPr="005D3CCE">
              <w:rPr>
                <w:rFonts w:ascii="Lucida Bright" w:hAnsi="Lucida Bright" w:cs="Arial"/>
                <w:b/>
                <w:color w:val="C00000"/>
                <w:sz w:val="40"/>
                <w:szCs w:val="40"/>
              </w:rPr>
              <w:t>leaning</w:t>
            </w:r>
          </w:p>
        </w:tc>
      </w:tr>
      <w:tr w:rsidR="0040130A" w:rsidRPr="000E7AB8" w14:paraId="06A069A1" w14:textId="77777777" w:rsidTr="00595E9A">
        <w:trPr>
          <w:gridAfter w:val="1"/>
          <w:wAfter w:w="94" w:type="dxa"/>
        </w:trPr>
        <w:tc>
          <w:tcPr>
            <w:tcW w:w="2610" w:type="dxa"/>
            <w:tcBorders>
              <w:top w:val="single" w:sz="18" w:space="0" w:color="000000" w:themeColor="text1"/>
              <w:left w:val="nil"/>
              <w:bottom w:val="nil"/>
              <w:right w:val="nil"/>
            </w:tcBorders>
            <w:shd w:val="clear" w:color="auto" w:fill="D9D9D9" w:themeFill="background1" w:themeFillShade="D9"/>
            <w:vAlign w:val="center"/>
          </w:tcPr>
          <w:p w14:paraId="7972A65E" w14:textId="77777777" w:rsidR="0040130A" w:rsidRPr="00AE4D72" w:rsidRDefault="0040130A" w:rsidP="00EE23B0">
            <w:pPr>
              <w:spacing w:line="276" w:lineRule="auto"/>
              <w:rPr>
                <w:b/>
              </w:rPr>
            </w:pPr>
            <w:r w:rsidRPr="00AE4D72">
              <w:rPr>
                <w:b/>
              </w:rPr>
              <w:t>Document Number:</w:t>
            </w:r>
          </w:p>
        </w:tc>
        <w:tc>
          <w:tcPr>
            <w:tcW w:w="3060" w:type="dxa"/>
            <w:tcBorders>
              <w:top w:val="single" w:sz="18" w:space="0" w:color="000000" w:themeColor="text1"/>
              <w:left w:val="nil"/>
              <w:bottom w:val="nil"/>
              <w:right w:val="nil"/>
            </w:tcBorders>
            <w:vAlign w:val="center"/>
          </w:tcPr>
          <w:p w14:paraId="3E6563C0" w14:textId="77777777" w:rsidR="0040130A" w:rsidRPr="000E7AB8" w:rsidRDefault="005D3CCE" w:rsidP="00EE23B0">
            <w:pPr>
              <w:spacing w:line="276" w:lineRule="auto"/>
            </w:pPr>
            <w:r>
              <w:rPr>
                <w:rFonts w:cs="Arial"/>
              </w:rPr>
              <w:t>SRF-MSPR-CLNRM-CST-ION</w:t>
            </w:r>
          </w:p>
        </w:tc>
        <w:tc>
          <w:tcPr>
            <w:tcW w:w="2606" w:type="dxa"/>
            <w:tcBorders>
              <w:top w:val="single" w:sz="18" w:space="0" w:color="000000" w:themeColor="text1"/>
              <w:left w:val="nil"/>
              <w:bottom w:val="nil"/>
              <w:right w:val="nil"/>
            </w:tcBorders>
            <w:shd w:val="clear" w:color="auto" w:fill="D9D9D9" w:themeFill="background1" w:themeFillShade="D9"/>
            <w:vAlign w:val="center"/>
          </w:tcPr>
          <w:p w14:paraId="52B0A37A" w14:textId="77777777" w:rsidR="0040130A" w:rsidRPr="00AE4D72" w:rsidRDefault="00B47B19" w:rsidP="00EE23B0">
            <w:pPr>
              <w:spacing w:line="276" w:lineRule="auto"/>
              <w:rPr>
                <w:b/>
              </w:rPr>
            </w:pPr>
            <w:r>
              <w:rPr>
                <w:b/>
              </w:rPr>
              <w:t>Effective</w:t>
            </w:r>
            <w:r w:rsidR="0040130A" w:rsidRPr="00AE4D72">
              <w:rPr>
                <w:b/>
              </w:rPr>
              <w:t xml:space="preserve"> Date:</w:t>
            </w:r>
          </w:p>
        </w:tc>
        <w:tc>
          <w:tcPr>
            <w:tcW w:w="1813" w:type="dxa"/>
            <w:tcBorders>
              <w:top w:val="single" w:sz="18" w:space="0" w:color="000000" w:themeColor="text1"/>
              <w:left w:val="nil"/>
              <w:bottom w:val="nil"/>
              <w:right w:val="nil"/>
            </w:tcBorders>
            <w:vAlign w:val="center"/>
          </w:tcPr>
          <w:p w14:paraId="5D7C5A48" w14:textId="0C77349C" w:rsidR="0040130A" w:rsidRPr="000E7AB8" w:rsidRDefault="00F95444" w:rsidP="00345ED3">
            <w:pPr>
              <w:spacing w:line="276" w:lineRule="auto"/>
            </w:pPr>
            <w:r>
              <w:t>2</w:t>
            </w:r>
            <w:r w:rsidR="00345ED3">
              <w:t>0</w:t>
            </w:r>
            <w:r w:rsidR="00EE1DAD">
              <w:t xml:space="preserve"> </w:t>
            </w:r>
            <w:r>
              <w:t>Jan</w:t>
            </w:r>
            <w:r w:rsidR="00EE1DAD">
              <w:t xml:space="preserve"> </w:t>
            </w:r>
            <w:r w:rsidR="00345ED3">
              <w:t>2023</w:t>
            </w:r>
          </w:p>
        </w:tc>
      </w:tr>
      <w:tr w:rsidR="0040130A" w:rsidRPr="000E7AB8" w14:paraId="09ED4FA5" w14:textId="77777777" w:rsidTr="00595E9A">
        <w:trPr>
          <w:gridAfter w:val="1"/>
          <w:wAfter w:w="94" w:type="dxa"/>
        </w:trPr>
        <w:tc>
          <w:tcPr>
            <w:tcW w:w="2610" w:type="dxa"/>
            <w:tcBorders>
              <w:top w:val="nil"/>
              <w:left w:val="nil"/>
              <w:bottom w:val="nil"/>
              <w:right w:val="nil"/>
            </w:tcBorders>
            <w:shd w:val="clear" w:color="auto" w:fill="D9D9D9" w:themeFill="background1" w:themeFillShade="D9"/>
            <w:vAlign w:val="center"/>
          </w:tcPr>
          <w:p w14:paraId="5301076D" w14:textId="77777777" w:rsidR="0040130A" w:rsidRPr="00AE4D72" w:rsidRDefault="0040130A" w:rsidP="00EE23B0">
            <w:pPr>
              <w:spacing w:line="276" w:lineRule="auto"/>
              <w:rPr>
                <w:b/>
              </w:rPr>
            </w:pPr>
            <w:r w:rsidRPr="00AE4D72">
              <w:rPr>
                <w:b/>
              </w:rPr>
              <w:t>Revision Number:</w:t>
            </w:r>
          </w:p>
        </w:tc>
        <w:tc>
          <w:tcPr>
            <w:tcW w:w="3060" w:type="dxa"/>
            <w:tcBorders>
              <w:top w:val="nil"/>
              <w:left w:val="nil"/>
              <w:bottom w:val="nil"/>
              <w:right w:val="nil"/>
            </w:tcBorders>
            <w:vAlign w:val="center"/>
          </w:tcPr>
          <w:p w14:paraId="6986B471" w14:textId="01B03B38" w:rsidR="0040130A" w:rsidRPr="0035230B" w:rsidRDefault="00793EF9" w:rsidP="00EE23B0">
            <w:pPr>
              <w:spacing w:line="276" w:lineRule="auto"/>
            </w:pPr>
            <w:r>
              <w:t>R3</w:t>
            </w:r>
          </w:p>
        </w:tc>
        <w:tc>
          <w:tcPr>
            <w:tcW w:w="2606" w:type="dxa"/>
            <w:tcBorders>
              <w:top w:val="nil"/>
              <w:left w:val="nil"/>
              <w:bottom w:val="nil"/>
              <w:right w:val="nil"/>
            </w:tcBorders>
            <w:shd w:val="clear" w:color="auto" w:fill="D9D9D9" w:themeFill="background1" w:themeFillShade="D9"/>
            <w:vAlign w:val="center"/>
          </w:tcPr>
          <w:p w14:paraId="6FC536B4" w14:textId="77777777" w:rsidR="0040130A" w:rsidRPr="00AE4D72" w:rsidRDefault="0040130A" w:rsidP="00EE23B0">
            <w:pPr>
              <w:spacing w:line="276" w:lineRule="auto"/>
              <w:rPr>
                <w:b/>
              </w:rPr>
            </w:pPr>
            <w:r w:rsidRPr="00AE4D72">
              <w:rPr>
                <w:b/>
              </w:rPr>
              <w:t>Periodic Review Date:</w:t>
            </w:r>
          </w:p>
        </w:tc>
        <w:tc>
          <w:tcPr>
            <w:tcW w:w="1813" w:type="dxa"/>
            <w:tcBorders>
              <w:top w:val="nil"/>
              <w:left w:val="nil"/>
              <w:bottom w:val="nil"/>
              <w:right w:val="nil"/>
            </w:tcBorders>
            <w:vAlign w:val="center"/>
          </w:tcPr>
          <w:p w14:paraId="7BD0878E" w14:textId="1B94F679" w:rsidR="0040130A" w:rsidRPr="000E7AB8" w:rsidRDefault="00345ED3" w:rsidP="00EE23B0">
            <w:pPr>
              <w:spacing w:line="276" w:lineRule="auto"/>
            </w:pPr>
            <w:r>
              <w:t>N/A</w:t>
            </w:r>
          </w:p>
        </w:tc>
      </w:tr>
      <w:tr w:rsidR="0040130A" w:rsidRPr="000E7AB8" w14:paraId="0C06AF2F" w14:textId="77777777" w:rsidTr="00595E9A">
        <w:trPr>
          <w:gridAfter w:val="1"/>
          <w:wAfter w:w="94" w:type="dxa"/>
        </w:trPr>
        <w:tc>
          <w:tcPr>
            <w:tcW w:w="2610" w:type="dxa"/>
            <w:tcBorders>
              <w:top w:val="nil"/>
              <w:left w:val="nil"/>
              <w:bottom w:val="double" w:sz="6" w:space="0" w:color="000000" w:themeColor="text1"/>
              <w:right w:val="nil"/>
            </w:tcBorders>
            <w:shd w:val="clear" w:color="auto" w:fill="D9D9D9" w:themeFill="background1" w:themeFillShade="D9"/>
            <w:vAlign w:val="center"/>
          </w:tcPr>
          <w:p w14:paraId="7015268F" w14:textId="77777777" w:rsidR="0040130A" w:rsidRPr="00AE4D72" w:rsidRDefault="003C4F42" w:rsidP="00EE23B0">
            <w:pPr>
              <w:spacing w:line="276" w:lineRule="auto"/>
              <w:rPr>
                <w:b/>
              </w:rPr>
            </w:pPr>
            <w:r>
              <w:rPr>
                <w:b/>
              </w:rPr>
              <w:t>Document</w:t>
            </w:r>
            <w:r w:rsidR="0040130A" w:rsidRPr="00AE4D72">
              <w:rPr>
                <w:b/>
              </w:rPr>
              <w:t xml:space="preserve"> Owner:</w:t>
            </w:r>
          </w:p>
        </w:tc>
        <w:tc>
          <w:tcPr>
            <w:tcW w:w="3060" w:type="dxa"/>
            <w:tcBorders>
              <w:top w:val="nil"/>
              <w:left w:val="nil"/>
              <w:bottom w:val="double" w:sz="6" w:space="0" w:color="000000" w:themeColor="text1"/>
              <w:right w:val="nil"/>
            </w:tcBorders>
            <w:vAlign w:val="center"/>
          </w:tcPr>
          <w:p w14:paraId="76752FEF" w14:textId="77777777" w:rsidR="0040130A" w:rsidRPr="000E7AB8" w:rsidRDefault="005D3CCE" w:rsidP="00EE23B0">
            <w:pPr>
              <w:spacing w:line="276" w:lineRule="auto"/>
            </w:pPr>
            <w:r>
              <w:t>D. Forehand</w:t>
            </w:r>
          </w:p>
        </w:tc>
        <w:tc>
          <w:tcPr>
            <w:tcW w:w="2606" w:type="dxa"/>
            <w:tcBorders>
              <w:top w:val="nil"/>
              <w:left w:val="nil"/>
              <w:bottom w:val="double" w:sz="6" w:space="0" w:color="000000" w:themeColor="text1"/>
              <w:right w:val="nil"/>
            </w:tcBorders>
            <w:shd w:val="clear" w:color="auto" w:fill="D9D9D9" w:themeFill="background1" w:themeFillShade="D9"/>
            <w:vAlign w:val="center"/>
          </w:tcPr>
          <w:p w14:paraId="08BCEAEC" w14:textId="77777777" w:rsidR="0040130A" w:rsidRPr="00AE4D72" w:rsidRDefault="0040130A" w:rsidP="00EE23B0">
            <w:pPr>
              <w:spacing w:line="276" w:lineRule="auto"/>
              <w:rPr>
                <w:b/>
              </w:rPr>
            </w:pPr>
            <w:r w:rsidRPr="00AE4D72">
              <w:rPr>
                <w:b/>
              </w:rPr>
              <w:t>Department Owner:</w:t>
            </w:r>
          </w:p>
        </w:tc>
        <w:tc>
          <w:tcPr>
            <w:tcW w:w="1813" w:type="dxa"/>
            <w:tcBorders>
              <w:top w:val="nil"/>
              <w:left w:val="nil"/>
              <w:bottom w:val="double" w:sz="6" w:space="0" w:color="000000" w:themeColor="text1"/>
              <w:right w:val="nil"/>
            </w:tcBorders>
            <w:vAlign w:val="center"/>
          </w:tcPr>
          <w:p w14:paraId="528D2664" w14:textId="77777777" w:rsidR="0040130A" w:rsidRPr="000E7AB8" w:rsidRDefault="0040130A" w:rsidP="00EE23B0">
            <w:pPr>
              <w:spacing w:line="276" w:lineRule="auto"/>
            </w:pPr>
            <w:r>
              <w:t>SRF Op</w:t>
            </w:r>
            <w:r w:rsidR="001537A4">
              <w:t>eration</w:t>
            </w:r>
            <w:r w:rsidR="031AAF65">
              <w:t>s</w:t>
            </w:r>
          </w:p>
        </w:tc>
      </w:tr>
    </w:tbl>
    <w:p w14:paraId="777B6447" w14:textId="77777777" w:rsidR="0040130A" w:rsidRDefault="0040130A" w:rsidP="00EE23B0">
      <w:pPr>
        <w:spacing w:line="276" w:lineRule="auto"/>
      </w:pPr>
    </w:p>
    <w:p w14:paraId="53C2FF90" w14:textId="77777777" w:rsidR="002169BB" w:rsidRPr="001718A7" w:rsidRDefault="00856CD8" w:rsidP="00EE23B0">
      <w:pPr>
        <w:pStyle w:val="Heading1"/>
        <w:spacing w:line="276" w:lineRule="auto"/>
      </w:pPr>
      <w:bookmarkStart w:id="1" w:name="_Purpose"/>
      <w:bookmarkEnd w:id="0"/>
      <w:bookmarkEnd w:id="1"/>
      <w:r w:rsidRPr="001718A7">
        <w:t>Purpose</w:t>
      </w:r>
    </w:p>
    <w:p w14:paraId="7AD3163E" w14:textId="77777777" w:rsidR="00B43C3C" w:rsidRPr="009C4FD7" w:rsidRDefault="00B43C3C" w:rsidP="00EE23B0">
      <w:pPr>
        <w:spacing w:line="276" w:lineRule="auto"/>
      </w:pPr>
    </w:p>
    <w:p w14:paraId="0F094E0D" w14:textId="77777777" w:rsidR="003D67BE" w:rsidRPr="001718A7" w:rsidRDefault="003C1F69" w:rsidP="00EE23B0">
      <w:pPr>
        <w:spacing w:line="276" w:lineRule="auto"/>
      </w:pPr>
      <w:r w:rsidRPr="001718A7">
        <w:t>The purpose of this document</w:t>
      </w:r>
      <w:r w:rsidR="0068082E" w:rsidRPr="001718A7">
        <w:t xml:space="preserve"> </w:t>
      </w:r>
      <w:r w:rsidRPr="001718A7">
        <w:t>is to</w:t>
      </w:r>
      <w:r w:rsidR="00192E32">
        <w:t xml:space="preserve"> provide instructions for the preferred method of ionized Nitrogen cleaning of parts for SRF</w:t>
      </w:r>
      <w:r w:rsidR="00844E9C">
        <w:t>.</w:t>
      </w:r>
    </w:p>
    <w:p w14:paraId="7303F035" w14:textId="77777777" w:rsidR="00FA156D" w:rsidRPr="009C4FD7" w:rsidRDefault="00FA156D" w:rsidP="00EE23B0">
      <w:pPr>
        <w:spacing w:line="276" w:lineRule="auto"/>
      </w:pPr>
    </w:p>
    <w:p w14:paraId="792316E3" w14:textId="77777777" w:rsidR="00856CD8" w:rsidRPr="001718A7" w:rsidRDefault="00856CD8" w:rsidP="00EE23B0">
      <w:pPr>
        <w:pStyle w:val="Heading1"/>
        <w:spacing w:line="276" w:lineRule="auto"/>
      </w:pPr>
      <w:r w:rsidRPr="001718A7">
        <w:t xml:space="preserve">Terms and Definitions </w:t>
      </w:r>
    </w:p>
    <w:p w14:paraId="5232098F" w14:textId="77777777" w:rsidR="00856CD8" w:rsidRPr="009C4FD7" w:rsidRDefault="00856CD8" w:rsidP="00EE23B0">
      <w:pPr>
        <w:spacing w:line="276"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5"/>
        <w:gridCol w:w="8725"/>
      </w:tblGrid>
      <w:tr w:rsidR="006F1AA8" w:rsidRPr="0035230B" w14:paraId="57E11D7C" w14:textId="77777777" w:rsidTr="00192E32">
        <w:tc>
          <w:tcPr>
            <w:tcW w:w="1345" w:type="dxa"/>
            <w:shd w:val="clear" w:color="auto" w:fill="DEEAF6" w:themeFill="accent1" w:themeFillTint="33"/>
          </w:tcPr>
          <w:p w14:paraId="64A59FF8" w14:textId="77777777" w:rsidR="006F1AA8" w:rsidRPr="0035230B" w:rsidRDefault="006F1AA8" w:rsidP="00EE23B0">
            <w:pPr>
              <w:spacing w:line="276" w:lineRule="auto"/>
              <w:rPr>
                <w:b/>
              </w:rPr>
            </w:pPr>
            <w:r>
              <w:rPr>
                <w:b/>
              </w:rPr>
              <w:t>Term</w:t>
            </w:r>
          </w:p>
        </w:tc>
        <w:tc>
          <w:tcPr>
            <w:tcW w:w="8725" w:type="dxa"/>
            <w:shd w:val="clear" w:color="auto" w:fill="DEEAF6" w:themeFill="accent1" w:themeFillTint="33"/>
          </w:tcPr>
          <w:p w14:paraId="40F6D1F3" w14:textId="77777777" w:rsidR="006F1AA8" w:rsidRPr="0035230B" w:rsidRDefault="006F1AA8" w:rsidP="00EE23B0">
            <w:pPr>
              <w:spacing w:line="276" w:lineRule="auto"/>
              <w:rPr>
                <w:b/>
              </w:rPr>
            </w:pPr>
            <w:r>
              <w:rPr>
                <w:b/>
              </w:rPr>
              <w:t>Definition</w:t>
            </w:r>
          </w:p>
        </w:tc>
      </w:tr>
      <w:tr w:rsidR="006F1AA8" w:rsidRPr="0064245E" w14:paraId="7F928C22" w14:textId="77777777" w:rsidTr="00595E9A">
        <w:trPr>
          <w:trHeight w:val="584"/>
        </w:trPr>
        <w:tc>
          <w:tcPr>
            <w:tcW w:w="1345" w:type="dxa"/>
          </w:tcPr>
          <w:p w14:paraId="7234FF73" w14:textId="77777777" w:rsidR="006F1AA8" w:rsidRPr="0064245E" w:rsidRDefault="00192E32" w:rsidP="00EE23B0">
            <w:pPr>
              <w:spacing w:line="276" w:lineRule="auto"/>
            </w:pPr>
            <w:r w:rsidRPr="0064245E">
              <w:t>Spec 1</w:t>
            </w:r>
          </w:p>
        </w:tc>
        <w:tc>
          <w:tcPr>
            <w:tcW w:w="8725" w:type="dxa"/>
          </w:tcPr>
          <w:p w14:paraId="7638E412" w14:textId="18897A6F" w:rsidR="006F1AA8" w:rsidRPr="0064245E" w:rsidRDefault="00192E32" w:rsidP="00345ED3">
            <w:pPr>
              <w:spacing w:line="276" w:lineRule="auto"/>
            </w:pPr>
            <w:r w:rsidRPr="0064245E">
              <w:rPr>
                <w:spacing w:val="2"/>
              </w:rPr>
              <w:t>P</w:t>
            </w:r>
            <w:r w:rsidRPr="0064245E">
              <w:t>a</w:t>
            </w:r>
            <w:r w:rsidRPr="0064245E">
              <w:rPr>
                <w:spacing w:val="1"/>
              </w:rPr>
              <w:t>r</w:t>
            </w:r>
            <w:r w:rsidRPr="0064245E">
              <w:t>ticle</w:t>
            </w:r>
            <w:r w:rsidRPr="0064245E">
              <w:rPr>
                <w:spacing w:val="-5"/>
              </w:rPr>
              <w:t xml:space="preserve"> </w:t>
            </w:r>
            <w:r w:rsidRPr="0064245E">
              <w:t>c</w:t>
            </w:r>
            <w:r w:rsidRPr="0064245E">
              <w:rPr>
                <w:spacing w:val="1"/>
              </w:rPr>
              <w:t>o</w:t>
            </w:r>
            <w:r w:rsidRPr="0064245E">
              <w:rPr>
                <w:spacing w:val="-1"/>
              </w:rPr>
              <w:t>un</w:t>
            </w:r>
            <w:r w:rsidRPr="0064245E">
              <w:t>ts</w:t>
            </w:r>
            <w:r w:rsidRPr="0064245E">
              <w:rPr>
                <w:spacing w:val="-5"/>
              </w:rPr>
              <w:t xml:space="preserve"> </w:t>
            </w:r>
            <w:r w:rsidRPr="0064245E">
              <w:t>a</w:t>
            </w:r>
            <w:r w:rsidRPr="0064245E">
              <w:rPr>
                <w:spacing w:val="1"/>
              </w:rPr>
              <w:t>r</w:t>
            </w:r>
            <w:r w:rsidRPr="0064245E">
              <w:t>e</w:t>
            </w:r>
            <w:r w:rsidRPr="0064245E">
              <w:rPr>
                <w:spacing w:val="-1"/>
              </w:rPr>
              <w:t xml:space="preserve"> </w:t>
            </w:r>
            <w:r w:rsidRPr="0064245E">
              <w:t xml:space="preserve">to </w:t>
            </w:r>
            <w:r w:rsidRPr="0064245E">
              <w:rPr>
                <w:spacing w:val="1"/>
              </w:rPr>
              <w:t>b</w:t>
            </w:r>
            <w:r w:rsidRPr="0064245E">
              <w:t>e</w:t>
            </w:r>
            <w:r w:rsidRPr="0064245E">
              <w:rPr>
                <w:spacing w:val="-1"/>
              </w:rPr>
              <w:t xml:space="preserve"> </w:t>
            </w:r>
            <w:r w:rsidRPr="0064245E">
              <w:t>ze</w:t>
            </w:r>
            <w:r w:rsidRPr="0064245E">
              <w:rPr>
                <w:spacing w:val="-2"/>
              </w:rPr>
              <w:t>r</w:t>
            </w:r>
            <w:r w:rsidRPr="0064245E">
              <w:t>o</w:t>
            </w:r>
            <w:r w:rsidRPr="0064245E">
              <w:rPr>
                <w:spacing w:val="-1"/>
              </w:rPr>
              <w:t xml:space="preserve"> </w:t>
            </w:r>
            <w:r w:rsidRPr="0064245E">
              <w:rPr>
                <w:spacing w:val="1"/>
              </w:rPr>
              <w:t>o</w:t>
            </w:r>
            <w:r w:rsidRPr="0064245E">
              <w:t>n</w:t>
            </w:r>
            <w:r w:rsidRPr="0064245E">
              <w:rPr>
                <w:spacing w:val="-3"/>
              </w:rPr>
              <w:t xml:space="preserve"> </w:t>
            </w:r>
            <w:r w:rsidRPr="0064245E">
              <w:t>all</w:t>
            </w:r>
            <w:r w:rsidRPr="0064245E">
              <w:rPr>
                <w:spacing w:val="-2"/>
              </w:rPr>
              <w:t xml:space="preserve"> </w:t>
            </w:r>
            <w:r w:rsidRPr="0064245E">
              <w:rPr>
                <w:spacing w:val="-1"/>
              </w:rPr>
              <w:t>s</w:t>
            </w:r>
            <w:r w:rsidRPr="0064245E">
              <w:t>cales</w:t>
            </w:r>
            <w:r w:rsidRPr="0064245E">
              <w:rPr>
                <w:spacing w:val="-5"/>
              </w:rPr>
              <w:t xml:space="preserve"> </w:t>
            </w:r>
            <w:r w:rsidRPr="0064245E">
              <w:t>e</w:t>
            </w:r>
            <w:r w:rsidRPr="0064245E">
              <w:rPr>
                <w:spacing w:val="-1"/>
              </w:rPr>
              <w:t>x</w:t>
            </w:r>
            <w:r w:rsidRPr="0064245E">
              <w:t>ce</w:t>
            </w:r>
            <w:r w:rsidRPr="0064245E">
              <w:rPr>
                <w:spacing w:val="1"/>
              </w:rPr>
              <w:t>p</w:t>
            </w:r>
            <w:r w:rsidRPr="0064245E">
              <w:t>t</w:t>
            </w:r>
            <w:r w:rsidRPr="0064245E">
              <w:rPr>
                <w:spacing w:val="-5"/>
              </w:rPr>
              <w:t xml:space="preserve"> </w:t>
            </w:r>
            <w:r w:rsidRPr="0064245E">
              <w:rPr>
                <w:spacing w:val="1"/>
              </w:rPr>
              <w:t>0.3</w:t>
            </w:r>
            <w:r w:rsidRPr="0064245E">
              <w:rPr>
                <w:spacing w:val="3"/>
              </w:rPr>
              <w:t>µ</w:t>
            </w:r>
            <w:r w:rsidRPr="0064245E">
              <w:rPr>
                <w:spacing w:val="-4"/>
              </w:rPr>
              <w:t>m</w:t>
            </w:r>
            <w:r w:rsidRPr="0064245E">
              <w:t>,</w:t>
            </w:r>
            <w:r w:rsidRPr="0064245E">
              <w:rPr>
                <w:spacing w:val="-3"/>
              </w:rPr>
              <w:t xml:space="preserve"> </w:t>
            </w:r>
            <w:r w:rsidRPr="0064245E">
              <w:rPr>
                <w:spacing w:val="-2"/>
              </w:rPr>
              <w:t>w</w:t>
            </w:r>
            <w:r w:rsidRPr="0064245E">
              <w:rPr>
                <w:spacing w:val="1"/>
              </w:rPr>
              <w:t>h</w:t>
            </w:r>
            <w:r w:rsidRPr="0064245E">
              <w:t>i</w:t>
            </w:r>
            <w:r w:rsidRPr="0064245E">
              <w:rPr>
                <w:spacing w:val="3"/>
              </w:rPr>
              <w:t>c</w:t>
            </w:r>
            <w:r w:rsidRPr="0064245E">
              <w:t>h</w:t>
            </w:r>
            <w:r w:rsidRPr="0064245E">
              <w:rPr>
                <w:spacing w:val="-6"/>
              </w:rPr>
              <w:t xml:space="preserve"> </w:t>
            </w:r>
            <w:r w:rsidRPr="0064245E">
              <w:t>can</w:t>
            </w:r>
            <w:r w:rsidRPr="0064245E">
              <w:rPr>
                <w:spacing w:val="-4"/>
              </w:rPr>
              <w:t xml:space="preserve"> </w:t>
            </w:r>
            <w:r w:rsidRPr="0064245E">
              <w:rPr>
                <w:spacing w:val="1"/>
              </w:rPr>
              <w:t>b</w:t>
            </w:r>
            <w:r w:rsidRPr="0064245E">
              <w:t>e</w:t>
            </w:r>
            <w:r w:rsidRPr="0064245E">
              <w:rPr>
                <w:spacing w:val="-1"/>
              </w:rPr>
              <w:t xml:space="preserve"> </w:t>
            </w:r>
            <w:r w:rsidRPr="0064245E">
              <w:t>ze</w:t>
            </w:r>
            <w:r w:rsidRPr="0064245E">
              <w:rPr>
                <w:spacing w:val="1"/>
              </w:rPr>
              <w:t>r</w:t>
            </w:r>
            <w:r w:rsidRPr="0064245E">
              <w:t>o</w:t>
            </w:r>
            <w:r w:rsidRPr="0064245E">
              <w:rPr>
                <w:spacing w:val="-1"/>
              </w:rPr>
              <w:t xml:space="preserve"> </w:t>
            </w:r>
            <w:r w:rsidRPr="0064245E">
              <w:rPr>
                <w:spacing w:val="1"/>
              </w:rPr>
              <w:t>o</w:t>
            </w:r>
            <w:r w:rsidRPr="0064245E">
              <w:t>r</w:t>
            </w:r>
            <w:r w:rsidRPr="0064245E">
              <w:rPr>
                <w:spacing w:val="-1"/>
              </w:rPr>
              <w:t xml:space="preserve"> </w:t>
            </w:r>
            <w:r w:rsidRPr="0064245E">
              <w:t>1</w:t>
            </w:r>
            <w:r w:rsidRPr="0064245E">
              <w:rPr>
                <w:spacing w:val="-2"/>
              </w:rPr>
              <w:t xml:space="preserve"> </w:t>
            </w:r>
            <w:r w:rsidRPr="0064245E">
              <w:t>in</w:t>
            </w:r>
            <w:r w:rsidRPr="0064245E">
              <w:rPr>
                <w:spacing w:val="-3"/>
              </w:rPr>
              <w:t xml:space="preserve"> </w:t>
            </w:r>
            <w:r w:rsidR="00345ED3">
              <w:rPr>
                <w:spacing w:val="-2"/>
              </w:rPr>
              <w:t>ten</w:t>
            </w:r>
            <w:r w:rsidRPr="0064245E">
              <w:t xml:space="preserve"> </w:t>
            </w:r>
            <w:r w:rsidRPr="0064245E">
              <w:rPr>
                <w:spacing w:val="-1"/>
              </w:rPr>
              <w:t>s</w:t>
            </w:r>
            <w:r w:rsidRPr="0064245E">
              <w:t>ec</w:t>
            </w:r>
            <w:r w:rsidRPr="0064245E">
              <w:rPr>
                <w:spacing w:val="1"/>
              </w:rPr>
              <w:t>o</w:t>
            </w:r>
            <w:r w:rsidRPr="0064245E">
              <w:rPr>
                <w:spacing w:val="-1"/>
              </w:rPr>
              <w:t>n</w:t>
            </w:r>
            <w:r w:rsidRPr="0064245E">
              <w:rPr>
                <w:spacing w:val="1"/>
              </w:rPr>
              <w:t>d</w:t>
            </w:r>
            <w:r w:rsidRPr="0064245E">
              <w:rPr>
                <w:spacing w:val="-1"/>
              </w:rPr>
              <w:t>s</w:t>
            </w:r>
            <w:r w:rsidRPr="0064245E">
              <w:t>.</w:t>
            </w:r>
          </w:p>
        </w:tc>
      </w:tr>
      <w:tr w:rsidR="006F1AA8" w:rsidRPr="0064245E" w14:paraId="1FA825AD" w14:textId="77777777" w:rsidTr="00192E32">
        <w:tc>
          <w:tcPr>
            <w:tcW w:w="1345" w:type="dxa"/>
          </w:tcPr>
          <w:p w14:paraId="3416EF76" w14:textId="77777777" w:rsidR="006F1AA8" w:rsidRPr="0064245E" w:rsidRDefault="00192E32" w:rsidP="00EE23B0">
            <w:pPr>
              <w:spacing w:line="276" w:lineRule="auto"/>
            </w:pPr>
            <w:r w:rsidRPr="0064245E">
              <w:t>Spec 2</w:t>
            </w:r>
          </w:p>
        </w:tc>
        <w:tc>
          <w:tcPr>
            <w:tcW w:w="8725" w:type="dxa"/>
          </w:tcPr>
          <w:p w14:paraId="6EED4620" w14:textId="33A71F18" w:rsidR="006F1AA8" w:rsidRPr="0064245E" w:rsidRDefault="00192E32" w:rsidP="00EE23B0">
            <w:pPr>
              <w:spacing w:line="276" w:lineRule="auto"/>
            </w:pPr>
            <w:r w:rsidRPr="0064245E">
              <w:rPr>
                <w:spacing w:val="2"/>
              </w:rPr>
              <w:t>P</w:t>
            </w:r>
            <w:r w:rsidRPr="0064245E">
              <w:t>a</w:t>
            </w:r>
            <w:r w:rsidRPr="0064245E">
              <w:rPr>
                <w:spacing w:val="1"/>
              </w:rPr>
              <w:t>r</w:t>
            </w:r>
            <w:r w:rsidRPr="0064245E">
              <w:t>ticle</w:t>
            </w:r>
            <w:r w:rsidRPr="0064245E">
              <w:rPr>
                <w:spacing w:val="-5"/>
              </w:rPr>
              <w:t xml:space="preserve"> </w:t>
            </w:r>
            <w:r w:rsidRPr="0064245E">
              <w:t>c</w:t>
            </w:r>
            <w:r w:rsidRPr="0064245E">
              <w:rPr>
                <w:spacing w:val="1"/>
              </w:rPr>
              <w:t>o</w:t>
            </w:r>
            <w:r w:rsidRPr="0064245E">
              <w:rPr>
                <w:spacing w:val="-1"/>
              </w:rPr>
              <w:t>un</w:t>
            </w:r>
            <w:r w:rsidRPr="0064245E">
              <w:t>ts</w:t>
            </w:r>
            <w:r w:rsidRPr="0064245E">
              <w:rPr>
                <w:spacing w:val="-5"/>
              </w:rPr>
              <w:t xml:space="preserve"> </w:t>
            </w:r>
            <w:r w:rsidRPr="0064245E">
              <w:t>can</w:t>
            </w:r>
            <w:r w:rsidRPr="0064245E">
              <w:rPr>
                <w:spacing w:val="-4"/>
              </w:rPr>
              <w:t xml:space="preserve"> </w:t>
            </w:r>
            <w:r w:rsidRPr="0064245E">
              <w:rPr>
                <w:spacing w:val="1"/>
              </w:rPr>
              <w:t>b</w:t>
            </w:r>
            <w:r w:rsidRPr="0064245E">
              <w:t>e</w:t>
            </w:r>
            <w:r w:rsidRPr="0064245E">
              <w:rPr>
                <w:spacing w:val="-1"/>
              </w:rPr>
              <w:t xml:space="preserve"> </w:t>
            </w:r>
            <w:r w:rsidRPr="0064245E">
              <w:t>1</w:t>
            </w:r>
            <w:r w:rsidRPr="0064245E">
              <w:rPr>
                <w:spacing w:val="1"/>
              </w:rPr>
              <w:t xml:space="preserve"> </w:t>
            </w:r>
            <w:r w:rsidRPr="0064245E">
              <w:t>c</w:t>
            </w:r>
            <w:r w:rsidRPr="0064245E">
              <w:rPr>
                <w:spacing w:val="1"/>
              </w:rPr>
              <w:t>o</w:t>
            </w:r>
            <w:r w:rsidRPr="0064245E">
              <w:rPr>
                <w:spacing w:val="-1"/>
              </w:rPr>
              <w:t>un</w:t>
            </w:r>
            <w:r w:rsidRPr="0064245E">
              <w:t>t</w:t>
            </w:r>
            <w:r w:rsidRPr="0064245E">
              <w:rPr>
                <w:spacing w:val="-4"/>
              </w:rPr>
              <w:t xml:space="preserve"> </w:t>
            </w:r>
            <w:r w:rsidRPr="0064245E">
              <w:rPr>
                <w:spacing w:val="1"/>
              </w:rPr>
              <w:t>p</w:t>
            </w:r>
            <w:r w:rsidRPr="0064245E">
              <w:t>er</w:t>
            </w:r>
            <w:r w:rsidRPr="0064245E">
              <w:rPr>
                <w:spacing w:val="-2"/>
              </w:rPr>
              <w:t xml:space="preserve"> </w:t>
            </w:r>
            <w:r w:rsidRPr="0064245E">
              <w:rPr>
                <w:spacing w:val="-1"/>
              </w:rPr>
              <w:t>s</w:t>
            </w:r>
            <w:r w:rsidRPr="0064245E">
              <w:t>ec</w:t>
            </w:r>
            <w:r w:rsidRPr="0064245E">
              <w:rPr>
                <w:spacing w:val="1"/>
              </w:rPr>
              <w:t>o</w:t>
            </w:r>
            <w:r w:rsidRPr="0064245E">
              <w:rPr>
                <w:spacing w:val="-1"/>
              </w:rPr>
              <w:t>n</w:t>
            </w:r>
            <w:r w:rsidRPr="0064245E">
              <w:t>d</w:t>
            </w:r>
            <w:r w:rsidRPr="0064245E">
              <w:rPr>
                <w:spacing w:val="-4"/>
              </w:rPr>
              <w:t xml:space="preserve"> </w:t>
            </w:r>
            <w:r w:rsidRPr="0064245E">
              <w:rPr>
                <w:spacing w:val="1"/>
              </w:rPr>
              <w:t>o</w:t>
            </w:r>
            <w:r w:rsidRPr="0064245E">
              <w:t>r</w:t>
            </w:r>
            <w:r w:rsidRPr="0064245E">
              <w:rPr>
                <w:spacing w:val="-1"/>
              </w:rPr>
              <w:t xml:space="preserve"> </w:t>
            </w:r>
            <w:r w:rsidRPr="0064245E">
              <w:t>le</w:t>
            </w:r>
            <w:r w:rsidRPr="0064245E">
              <w:rPr>
                <w:spacing w:val="-1"/>
              </w:rPr>
              <w:t>s</w:t>
            </w:r>
            <w:r w:rsidRPr="0064245E">
              <w:t>s</w:t>
            </w:r>
            <w:r w:rsidRPr="0064245E">
              <w:rPr>
                <w:spacing w:val="-3"/>
              </w:rPr>
              <w:t xml:space="preserve"> </w:t>
            </w:r>
            <w:r w:rsidRPr="0064245E">
              <w:rPr>
                <w:spacing w:val="1"/>
              </w:rPr>
              <w:t>o</w:t>
            </w:r>
            <w:r w:rsidRPr="0064245E">
              <w:t>n</w:t>
            </w:r>
            <w:r w:rsidRPr="0064245E">
              <w:rPr>
                <w:spacing w:val="-3"/>
              </w:rPr>
              <w:t xml:space="preserve"> </w:t>
            </w:r>
            <w:r w:rsidRPr="0064245E">
              <w:t>t</w:t>
            </w:r>
            <w:r w:rsidRPr="0064245E">
              <w:rPr>
                <w:spacing w:val="-1"/>
              </w:rPr>
              <w:t>h</w:t>
            </w:r>
            <w:r w:rsidRPr="0064245E">
              <w:t>e</w:t>
            </w:r>
            <w:r w:rsidRPr="0064245E">
              <w:rPr>
                <w:spacing w:val="-1"/>
              </w:rPr>
              <w:t xml:space="preserve"> </w:t>
            </w:r>
            <w:r w:rsidRPr="0064245E">
              <w:rPr>
                <w:spacing w:val="1"/>
              </w:rPr>
              <w:t>1</w:t>
            </w:r>
            <w:r w:rsidRPr="0064245E">
              <w:rPr>
                <w:spacing w:val="3"/>
              </w:rPr>
              <w:t>µ</w:t>
            </w:r>
            <w:r w:rsidRPr="0064245E">
              <w:t>m</w:t>
            </w:r>
            <w:r w:rsidRPr="0064245E">
              <w:rPr>
                <w:spacing w:val="-5"/>
              </w:rPr>
              <w:t xml:space="preserve"> </w:t>
            </w:r>
            <w:r w:rsidRPr="0064245E">
              <w:rPr>
                <w:spacing w:val="-1"/>
              </w:rPr>
              <w:t>s</w:t>
            </w:r>
            <w:r w:rsidRPr="0064245E">
              <w:t>cale.</w:t>
            </w:r>
            <w:r w:rsidR="00F95444" w:rsidRPr="0064245E">
              <w:t xml:space="preserve">  This is equivalent to particle counts ≤ 10 counts per 10 second cycle on the 1</w:t>
            </w:r>
            <w:r w:rsidR="00F95444" w:rsidRPr="0064245E">
              <w:rPr>
                <w:spacing w:val="3"/>
              </w:rPr>
              <w:t xml:space="preserve"> µ</w:t>
            </w:r>
            <w:r w:rsidR="00F95444" w:rsidRPr="0064245E">
              <w:t>m</w:t>
            </w:r>
            <w:r w:rsidR="00F95444" w:rsidRPr="0064245E">
              <w:rPr>
                <w:spacing w:val="-5"/>
              </w:rPr>
              <w:t xml:space="preserve"> </w:t>
            </w:r>
            <w:r w:rsidR="00F95444" w:rsidRPr="0064245E">
              <w:rPr>
                <w:spacing w:val="-1"/>
              </w:rPr>
              <w:t>s</w:t>
            </w:r>
            <w:r w:rsidR="00F95444" w:rsidRPr="0064245E">
              <w:t>cale.</w:t>
            </w:r>
          </w:p>
        </w:tc>
      </w:tr>
    </w:tbl>
    <w:p w14:paraId="10BA0EA1" w14:textId="77777777" w:rsidR="004A1704" w:rsidRPr="0064245E" w:rsidRDefault="004A1704" w:rsidP="00EE23B0">
      <w:pPr>
        <w:spacing w:line="276" w:lineRule="auto"/>
      </w:pPr>
    </w:p>
    <w:p w14:paraId="4CCFF37B" w14:textId="77777777" w:rsidR="00B61916" w:rsidRPr="0064245E" w:rsidRDefault="009839B6" w:rsidP="00EE23B0">
      <w:pPr>
        <w:pStyle w:val="Heading1"/>
        <w:spacing w:line="276" w:lineRule="auto"/>
      </w:pPr>
      <w:r w:rsidRPr="0064245E">
        <w:t>Procedure</w:t>
      </w:r>
    </w:p>
    <w:p w14:paraId="60BC89FA" w14:textId="77777777" w:rsidR="002D68C0" w:rsidRPr="0064245E" w:rsidRDefault="002D68C0" w:rsidP="00EE23B0">
      <w:pPr>
        <w:tabs>
          <w:tab w:val="clear" w:pos="2250"/>
        </w:tabs>
        <w:spacing w:line="276" w:lineRule="auto"/>
      </w:pPr>
    </w:p>
    <w:p w14:paraId="0F342DE0" w14:textId="4F17DAF6" w:rsidR="00F95444" w:rsidRPr="0064245E" w:rsidRDefault="00F95444" w:rsidP="00EE23B0">
      <w:pPr>
        <w:pStyle w:val="ListParagraph"/>
        <w:tabs>
          <w:tab w:val="clear" w:pos="2250"/>
        </w:tabs>
        <w:spacing w:line="276" w:lineRule="auto"/>
        <w:rPr>
          <w:b/>
          <w:u w:val="single"/>
        </w:rPr>
      </w:pPr>
      <w:bookmarkStart w:id="2" w:name="TSP1004"/>
      <w:bookmarkStart w:id="3" w:name="Section5Reviews"/>
      <w:bookmarkStart w:id="4" w:name="Refdocacronymns"/>
      <w:r w:rsidRPr="0064245E">
        <w:rPr>
          <w:b/>
          <w:u w:val="single"/>
        </w:rPr>
        <w:t>Chemistry:</w:t>
      </w:r>
    </w:p>
    <w:p w14:paraId="11C4EE6C" w14:textId="1FC52A19" w:rsidR="00F95444" w:rsidRPr="0064245E" w:rsidRDefault="00F95444" w:rsidP="00EE23B0">
      <w:pPr>
        <w:pStyle w:val="ListParagraph"/>
        <w:numPr>
          <w:ilvl w:val="0"/>
          <w:numId w:val="18"/>
        </w:numPr>
        <w:tabs>
          <w:tab w:val="clear" w:pos="2250"/>
        </w:tabs>
        <w:spacing w:line="276" w:lineRule="auto"/>
      </w:pPr>
      <w:r w:rsidRPr="0064245E">
        <w:t xml:space="preserve">After parts have dried, spray parts with ionized N2 until particle counts meet or </w:t>
      </w:r>
      <w:r w:rsidR="00F904DF" w:rsidRPr="0064245E">
        <w:t xml:space="preserve">exceed </w:t>
      </w:r>
      <w:r w:rsidRPr="0064245E">
        <w:t>spec 2 on the particle counter.</w:t>
      </w:r>
      <w:r w:rsidR="00F904DF" w:rsidRPr="0064245E">
        <w:t xml:space="preserve">  For fasteners and hardware, an item or representative sample should be checked to see if it can be brought to spec 2 in a reasonable time frame.  If not, the part should be sent back for re-cleaning.</w:t>
      </w:r>
    </w:p>
    <w:p w14:paraId="2ED9CC5B" w14:textId="04E27FAA" w:rsidR="00F95444" w:rsidRPr="0064245E" w:rsidRDefault="00F95444" w:rsidP="00EE23B0">
      <w:pPr>
        <w:pStyle w:val="ListParagraph"/>
        <w:numPr>
          <w:ilvl w:val="0"/>
          <w:numId w:val="18"/>
        </w:numPr>
        <w:tabs>
          <w:tab w:val="clear" w:pos="2250"/>
        </w:tabs>
        <w:spacing w:line="276" w:lineRule="auto"/>
      </w:pPr>
      <w:r w:rsidRPr="0064245E">
        <w:t xml:space="preserve">Bag the parts </w:t>
      </w:r>
      <w:r w:rsidR="00F904DF" w:rsidRPr="0064245E">
        <w:t>in cleanroom bagging material.</w:t>
      </w:r>
    </w:p>
    <w:p w14:paraId="504336EA" w14:textId="0745D725" w:rsidR="00F95444" w:rsidRPr="0064245E" w:rsidRDefault="00F904DF" w:rsidP="00EE23B0">
      <w:pPr>
        <w:pStyle w:val="ListParagraph"/>
        <w:numPr>
          <w:ilvl w:val="0"/>
          <w:numId w:val="18"/>
        </w:numPr>
        <w:tabs>
          <w:tab w:val="clear" w:pos="2250"/>
        </w:tabs>
        <w:spacing w:line="276" w:lineRule="auto"/>
      </w:pPr>
      <w:r w:rsidRPr="0064245E">
        <w:t>The parts can then be placed in the cleanroom pass-through or proceed to the next work center.</w:t>
      </w:r>
    </w:p>
    <w:p w14:paraId="798A982C" w14:textId="051FCC36" w:rsidR="00F95444" w:rsidRPr="0064245E" w:rsidRDefault="00F95444" w:rsidP="00EE23B0">
      <w:pPr>
        <w:pStyle w:val="ListParagraph"/>
        <w:tabs>
          <w:tab w:val="clear" w:pos="2250"/>
        </w:tabs>
        <w:spacing w:line="276" w:lineRule="auto"/>
      </w:pPr>
    </w:p>
    <w:p w14:paraId="2FE9ECCA" w14:textId="335764D1" w:rsidR="00F95444" w:rsidRPr="0064245E" w:rsidRDefault="00F95444" w:rsidP="00EE23B0">
      <w:pPr>
        <w:pStyle w:val="ListParagraph"/>
        <w:tabs>
          <w:tab w:val="clear" w:pos="2250"/>
        </w:tabs>
        <w:spacing w:line="276" w:lineRule="auto"/>
        <w:rPr>
          <w:b/>
          <w:u w:val="single"/>
        </w:rPr>
      </w:pPr>
      <w:r w:rsidRPr="0064245E">
        <w:rPr>
          <w:b/>
          <w:u w:val="single"/>
        </w:rPr>
        <w:t>Assembly:</w:t>
      </w:r>
    </w:p>
    <w:p w14:paraId="3C0622EC" w14:textId="21DB0A70" w:rsidR="005D3CCE" w:rsidRPr="0064245E" w:rsidRDefault="00F95444" w:rsidP="00EE23B0">
      <w:pPr>
        <w:pStyle w:val="ListParagraph"/>
        <w:numPr>
          <w:ilvl w:val="0"/>
          <w:numId w:val="18"/>
        </w:numPr>
        <w:tabs>
          <w:tab w:val="clear" w:pos="2250"/>
        </w:tabs>
        <w:spacing w:line="276" w:lineRule="auto"/>
      </w:pPr>
      <w:r w:rsidRPr="0064245E">
        <w:t>A</w:t>
      </w:r>
      <w:r w:rsidR="005D3CCE" w:rsidRPr="0064245E">
        <w:t>ll associated hardware and flanges should already be UHV cleaned, bagged and ready in the production pass-through.</w:t>
      </w:r>
    </w:p>
    <w:p w14:paraId="52768F2D" w14:textId="77777777" w:rsidR="005D3CCE" w:rsidRPr="0064245E" w:rsidRDefault="005D3CCE" w:rsidP="00EE23B0">
      <w:pPr>
        <w:pStyle w:val="ListParagraph"/>
        <w:spacing w:line="276" w:lineRule="auto"/>
      </w:pPr>
      <w:r w:rsidRPr="0064245E">
        <w:t>The parts cart shall be cleaned off with alcohol and several clean-room wipes spread out for the parts to rest on. Remove the associated hardware from the pass-through and layout on a table to ensure all the parts are there.</w:t>
      </w:r>
    </w:p>
    <w:p w14:paraId="295F8A37" w14:textId="77777777" w:rsidR="005D3CCE" w:rsidRPr="0064245E" w:rsidRDefault="005D3CCE" w:rsidP="00EE23B0">
      <w:pPr>
        <w:pStyle w:val="ListParagraph"/>
        <w:numPr>
          <w:ilvl w:val="0"/>
          <w:numId w:val="18"/>
        </w:numPr>
        <w:spacing w:line="276" w:lineRule="auto"/>
      </w:pPr>
      <w:r w:rsidRPr="0064245E">
        <w:t>The nitrogen cleaning table shall be sprayed with ionized N2 to verify cleanliness before any of the parts are blown off table to spec 1 on the particle counter. If the table particle counts are above 1 on any scale the table should be blown until the counts drop below one, or in extreme conditions the table will need to be wiped down with DI water and be allowed to dry.</w:t>
      </w:r>
    </w:p>
    <w:p w14:paraId="514623CA" w14:textId="77777777" w:rsidR="005D3CCE" w:rsidRPr="0064245E" w:rsidRDefault="005D3CCE" w:rsidP="00EE23B0">
      <w:pPr>
        <w:pStyle w:val="ListParagraph"/>
        <w:numPr>
          <w:ilvl w:val="0"/>
          <w:numId w:val="18"/>
        </w:numPr>
        <w:spacing w:line="276" w:lineRule="auto"/>
      </w:pPr>
      <w:r w:rsidRPr="0064245E">
        <w:lastRenderedPageBreak/>
        <w:t>Appropriate sized dust covers for all flanges will be sprayed until they meet or exceed spec 2 on the particle counter and placed on cart.</w:t>
      </w:r>
    </w:p>
    <w:p w14:paraId="0AD7E4FC" w14:textId="77777777" w:rsidR="005D3CCE" w:rsidRPr="0064245E" w:rsidRDefault="005D3CCE" w:rsidP="00EE23B0">
      <w:pPr>
        <w:pStyle w:val="ListParagraph"/>
        <w:numPr>
          <w:ilvl w:val="0"/>
          <w:numId w:val="18"/>
        </w:numPr>
        <w:spacing w:line="276" w:lineRule="auto"/>
      </w:pPr>
      <w:r w:rsidRPr="0064245E">
        <w:t>The tips of an appropriate number of spring clamps shall be sprayed until they reach or exceed spec 2 on the particle counter and placed on cart.</w:t>
      </w:r>
    </w:p>
    <w:p w14:paraId="177860E8" w14:textId="77777777" w:rsidR="005D3CCE" w:rsidRPr="0064245E" w:rsidRDefault="005D3CCE" w:rsidP="00EE23B0">
      <w:pPr>
        <w:pStyle w:val="ListParagraph"/>
        <w:numPr>
          <w:ilvl w:val="0"/>
          <w:numId w:val="18"/>
        </w:numPr>
        <w:spacing w:line="276" w:lineRule="auto"/>
      </w:pPr>
      <w:r w:rsidRPr="0064245E">
        <w:t>Dust covers can now be placed on assembly IAW the appropriate assembly procedure.</w:t>
      </w:r>
    </w:p>
    <w:p w14:paraId="002A5118" w14:textId="77777777" w:rsidR="005D3CCE" w:rsidRPr="0064245E" w:rsidRDefault="005D3CCE" w:rsidP="00EE23B0">
      <w:pPr>
        <w:pStyle w:val="ListParagraph"/>
        <w:numPr>
          <w:ilvl w:val="0"/>
          <w:numId w:val="18"/>
        </w:numPr>
        <w:spacing w:line="276" w:lineRule="auto"/>
      </w:pPr>
      <w:r w:rsidRPr="0064245E">
        <w:t>As the flanges and gaskets are removed from the bags, they shall be inspected visually for any defects that might cause problems with sealing during the assembly. If any scratches or defects are found, the part shall not be used for the assembly. If the issue cannot be resolved immediately, the assembly will be delayed until replacement or repaired parts are available.</w:t>
      </w:r>
    </w:p>
    <w:p w14:paraId="7275AAA8" w14:textId="77777777" w:rsidR="005D3CCE" w:rsidRPr="0064245E" w:rsidRDefault="005D3CCE" w:rsidP="00EE23B0">
      <w:pPr>
        <w:pStyle w:val="ListParagraph"/>
        <w:numPr>
          <w:ilvl w:val="0"/>
          <w:numId w:val="18"/>
        </w:numPr>
        <w:spacing w:line="276" w:lineRule="auto"/>
      </w:pPr>
      <w:r w:rsidRPr="0064245E">
        <w:t>As parts are placed on the cart, ensure that they are laid out in a manner that allows the assembly tech to pick up the needed pieces without reaching over any parts that will be used later in the assembly.</w:t>
      </w:r>
    </w:p>
    <w:p w14:paraId="2720DDEE" w14:textId="77777777" w:rsidR="005D3CCE" w:rsidRPr="0064245E" w:rsidRDefault="005D3CCE" w:rsidP="00EE23B0">
      <w:pPr>
        <w:pStyle w:val="ListParagraph"/>
        <w:numPr>
          <w:ilvl w:val="0"/>
          <w:numId w:val="18"/>
        </w:numPr>
        <w:spacing w:line="276" w:lineRule="auto"/>
      </w:pPr>
      <w:r w:rsidRPr="0064245E">
        <w:t>If the assembly will require any number of sub-assemblies, perform the following steps.</w:t>
      </w:r>
    </w:p>
    <w:p w14:paraId="32EEAEBB" w14:textId="77777777" w:rsidR="005D3CCE" w:rsidRPr="0064245E" w:rsidRDefault="005D3CCE" w:rsidP="00EE23B0">
      <w:pPr>
        <w:pStyle w:val="ListParagraph"/>
        <w:spacing w:line="276" w:lineRule="auto"/>
      </w:pPr>
      <w:r w:rsidRPr="0064245E">
        <w:t>If no sub-assemblies are needed move on to the next step.</w:t>
      </w:r>
    </w:p>
    <w:p w14:paraId="09B2096A" w14:textId="77777777" w:rsidR="005D3CCE" w:rsidRPr="0064245E" w:rsidRDefault="005D3CCE" w:rsidP="00EE23B0">
      <w:pPr>
        <w:pStyle w:val="ListParagraph"/>
        <w:numPr>
          <w:ilvl w:val="1"/>
          <w:numId w:val="18"/>
        </w:numPr>
        <w:spacing w:line="276" w:lineRule="auto"/>
      </w:pPr>
      <w:r w:rsidRPr="0064245E">
        <w:t>Any gaskets needed for sub-assemblies can be sprayed with ionized N2 until they are able to meet or exceed spec 1 on the particle counter. Place the gaskets on the parts cart.</w:t>
      </w:r>
    </w:p>
    <w:p w14:paraId="0E1FD3F2" w14:textId="77777777" w:rsidR="005D3CCE" w:rsidRPr="0064245E" w:rsidRDefault="005D3CCE" w:rsidP="00EE23B0">
      <w:pPr>
        <w:pStyle w:val="ListParagraph"/>
        <w:numPr>
          <w:ilvl w:val="1"/>
          <w:numId w:val="18"/>
        </w:numPr>
        <w:spacing w:line="276" w:lineRule="auto"/>
      </w:pPr>
      <w:r w:rsidRPr="0064245E">
        <w:t>At this time all the sub-assembly flanges shall be sprayed with the ionized nitrogen until all counts reach spec 2 on the particle counter. They shall then be placed on a cloth wiper on the parts cart.</w:t>
      </w:r>
    </w:p>
    <w:p w14:paraId="7612935F" w14:textId="77777777" w:rsidR="005D3CCE" w:rsidRPr="0064245E" w:rsidRDefault="005D3CCE" w:rsidP="00EE23B0">
      <w:pPr>
        <w:pStyle w:val="ListParagraph"/>
        <w:numPr>
          <w:ilvl w:val="1"/>
          <w:numId w:val="18"/>
        </w:numPr>
        <w:spacing w:line="276" w:lineRule="auto"/>
      </w:pPr>
      <w:r w:rsidRPr="0064245E">
        <w:t>These parts can now be put together and made into the appropriate sub-assemblies.</w:t>
      </w:r>
    </w:p>
    <w:p w14:paraId="41ACA703" w14:textId="77777777" w:rsidR="005D3CCE" w:rsidRPr="0064245E" w:rsidRDefault="005D3CCE" w:rsidP="00EE23B0">
      <w:pPr>
        <w:pStyle w:val="ListParagraph"/>
        <w:numPr>
          <w:ilvl w:val="1"/>
          <w:numId w:val="18"/>
        </w:numPr>
        <w:spacing w:line="276" w:lineRule="auto"/>
      </w:pPr>
      <w:r w:rsidRPr="0064245E">
        <w:t>The sub-assemblies can now be sprayed again until they reach or exceed spec 1</w:t>
      </w:r>
      <w:r w:rsidRPr="0064245E">
        <w:rPr>
          <w:vertAlign w:val="superscript"/>
        </w:rPr>
        <w:t>i</w:t>
      </w:r>
      <w:r w:rsidRPr="0064245E">
        <w:t xml:space="preserve"> on the particle counter.</w:t>
      </w:r>
    </w:p>
    <w:p w14:paraId="178FEF8A" w14:textId="77777777" w:rsidR="005D3CCE" w:rsidRPr="0064245E" w:rsidRDefault="005D3CCE" w:rsidP="00EE23B0">
      <w:pPr>
        <w:pStyle w:val="ListParagraph"/>
        <w:numPr>
          <w:ilvl w:val="0"/>
          <w:numId w:val="18"/>
        </w:numPr>
        <w:spacing w:line="276" w:lineRule="auto"/>
      </w:pPr>
      <w:r w:rsidRPr="0064245E">
        <w:t>All flanges and associated gaskets shall be sprayed with ionized N2 until they reach or exceed spec 1 on the particle counter. Parts can be carefully placed on cart.</w:t>
      </w:r>
    </w:p>
    <w:p w14:paraId="01AC98FE" w14:textId="776CB6D5" w:rsidR="005D3CCE" w:rsidRPr="0064245E" w:rsidRDefault="005D3CCE" w:rsidP="00345ED3">
      <w:pPr>
        <w:pStyle w:val="ListParagraph"/>
        <w:numPr>
          <w:ilvl w:val="0"/>
          <w:numId w:val="18"/>
        </w:numPr>
        <w:spacing w:line="276" w:lineRule="auto"/>
      </w:pPr>
      <w:r w:rsidRPr="0064245E">
        <w:t>All tools to be used during assembly shall also be sprayed until they reach or exceed spec</w:t>
      </w:r>
      <w:r w:rsidR="00345ED3">
        <w:t xml:space="preserve"> </w:t>
      </w:r>
      <w:r w:rsidRPr="0064245E">
        <w:t>2 and placed on the cart.</w:t>
      </w:r>
    </w:p>
    <w:p w14:paraId="5575EC8A" w14:textId="77777777" w:rsidR="009C4FD7" w:rsidRPr="0064245E" w:rsidRDefault="005D3CCE" w:rsidP="00EE23B0">
      <w:pPr>
        <w:pStyle w:val="ListParagraph"/>
        <w:numPr>
          <w:ilvl w:val="0"/>
          <w:numId w:val="18"/>
        </w:numPr>
        <w:spacing w:line="276" w:lineRule="auto"/>
      </w:pPr>
      <w:r w:rsidRPr="0064245E">
        <w:t>After all the proceeding steps are satisfied, the cart can be moved to the assembly area.</w:t>
      </w:r>
    </w:p>
    <w:p w14:paraId="2CBE15D3" w14:textId="77777777" w:rsidR="005D3CCE" w:rsidRPr="0064245E" w:rsidRDefault="005D3CCE" w:rsidP="00EE23B0">
      <w:pPr>
        <w:spacing w:line="276" w:lineRule="auto"/>
      </w:pPr>
    </w:p>
    <w:p w14:paraId="1358057D" w14:textId="77777777" w:rsidR="0035230B" w:rsidRPr="0064245E" w:rsidRDefault="0035230B" w:rsidP="00EE23B0">
      <w:pPr>
        <w:pStyle w:val="Heading1"/>
        <w:spacing w:line="276" w:lineRule="auto"/>
      </w:pPr>
      <w:r w:rsidRPr="0064245E">
        <w:t>Release and Revision History</w:t>
      </w:r>
    </w:p>
    <w:p w14:paraId="32D74AFA" w14:textId="77777777" w:rsidR="0035230B" w:rsidRPr="0064245E" w:rsidRDefault="0035230B" w:rsidP="00EE23B0">
      <w:pPr>
        <w:spacing w:line="276" w:lineRule="auto"/>
      </w:pPr>
    </w:p>
    <w:tbl>
      <w:tblPr>
        <w:tblW w:w="10075" w:type="dxa"/>
        <w:tblInd w:w="-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43" w:type="dxa"/>
          <w:left w:w="115" w:type="dxa"/>
          <w:bottom w:w="43" w:type="dxa"/>
          <w:right w:w="115" w:type="dxa"/>
        </w:tblCellMar>
        <w:tblLook w:val="01E0" w:firstRow="1" w:lastRow="1" w:firstColumn="1" w:lastColumn="1" w:noHBand="0" w:noVBand="0"/>
      </w:tblPr>
      <w:tblGrid>
        <w:gridCol w:w="1194"/>
        <w:gridCol w:w="6988"/>
        <w:gridCol w:w="1893"/>
      </w:tblGrid>
      <w:tr w:rsidR="0035230B" w:rsidRPr="0064245E" w14:paraId="47A04EA2" w14:textId="77777777" w:rsidTr="0011454E">
        <w:trPr>
          <w:trHeight w:val="300"/>
        </w:trPr>
        <w:tc>
          <w:tcPr>
            <w:tcW w:w="1194" w:type="dxa"/>
            <w:shd w:val="clear" w:color="auto" w:fill="DEEAF6"/>
            <w:tcMar>
              <w:top w:w="0" w:type="dxa"/>
              <w:left w:w="108" w:type="dxa"/>
              <w:bottom w:w="0" w:type="dxa"/>
              <w:right w:w="108" w:type="dxa"/>
            </w:tcMar>
            <w:vAlign w:val="bottom"/>
          </w:tcPr>
          <w:p w14:paraId="08642600" w14:textId="77777777" w:rsidR="0035230B" w:rsidRPr="0064245E" w:rsidRDefault="0035230B" w:rsidP="00EE23B0">
            <w:pPr>
              <w:spacing w:line="276" w:lineRule="auto"/>
              <w:rPr>
                <w:b/>
              </w:rPr>
            </w:pPr>
            <w:r w:rsidRPr="0064245E">
              <w:rPr>
                <w:b/>
              </w:rPr>
              <w:t>Rev #</w:t>
            </w:r>
          </w:p>
        </w:tc>
        <w:tc>
          <w:tcPr>
            <w:tcW w:w="6988" w:type="dxa"/>
            <w:shd w:val="clear" w:color="auto" w:fill="DEEAF6"/>
            <w:tcMar>
              <w:top w:w="0" w:type="dxa"/>
              <w:left w:w="108" w:type="dxa"/>
              <w:bottom w:w="0" w:type="dxa"/>
              <w:right w:w="108" w:type="dxa"/>
            </w:tcMar>
            <w:vAlign w:val="bottom"/>
            <w:hideMark/>
          </w:tcPr>
          <w:p w14:paraId="051284ED" w14:textId="77777777" w:rsidR="0035230B" w:rsidRPr="0064245E" w:rsidRDefault="006F1AA8" w:rsidP="00EE23B0">
            <w:pPr>
              <w:spacing w:line="276" w:lineRule="auto"/>
              <w:rPr>
                <w:b/>
              </w:rPr>
            </w:pPr>
            <w:r w:rsidRPr="0064245E">
              <w:rPr>
                <w:b/>
              </w:rPr>
              <w:t>Major Changes</w:t>
            </w:r>
          </w:p>
        </w:tc>
        <w:tc>
          <w:tcPr>
            <w:tcW w:w="1893" w:type="dxa"/>
            <w:shd w:val="clear" w:color="auto" w:fill="DEEAF6"/>
            <w:tcMar>
              <w:top w:w="0" w:type="dxa"/>
              <w:left w:w="108" w:type="dxa"/>
              <w:bottom w:w="0" w:type="dxa"/>
              <w:right w:w="108" w:type="dxa"/>
            </w:tcMar>
            <w:vAlign w:val="bottom"/>
            <w:hideMark/>
          </w:tcPr>
          <w:p w14:paraId="3282310B" w14:textId="77777777" w:rsidR="0035230B" w:rsidRPr="0064245E" w:rsidRDefault="004A1704" w:rsidP="00EE23B0">
            <w:pPr>
              <w:spacing w:line="276" w:lineRule="auto"/>
              <w:rPr>
                <w:b/>
              </w:rPr>
            </w:pPr>
            <w:r w:rsidRPr="0064245E">
              <w:rPr>
                <w:b/>
              </w:rPr>
              <w:t>Effective</w:t>
            </w:r>
            <w:r w:rsidR="0035230B" w:rsidRPr="0064245E">
              <w:rPr>
                <w:b/>
              </w:rPr>
              <w:t xml:space="preserve"> Date:</w:t>
            </w:r>
          </w:p>
        </w:tc>
      </w:tr>
      <w:tr w:rsidR="00EE1DAD" w:rsidRPr="0064245E" w14:paraId="4DF43423" w14:textId="77777777" w:rsidTr="00595E9A">
        <w:trPr>
          <w:trHeight w:val="288"/>
        </w:trPr>
        <w:tc>
          <w:tcPr>
            <w:tcW w:w="1194" w:type="dxa"/>
            <w:tcMar>
              <w:top w:w="0" w:type="dxa"/>
              <w:left w:w="108" w:type="dxa"/>
              <w:bottom w:w="0" w:type="dxa"/>
              <w:right w:w="108" w:type="dxa"/>
            </w:tcMar>
            <w:vAlign w:val="center"/>
          </w:tcPr>
          <w:p w14:paraId="6BF57C4F" w14:textId="77777777" w:rsidR="00EE1DAD" w:rsidRPr="0064245E" w:rsidRDefault="00D60D1C" w:rsidP="00EE23B0">
            <w:pPr>
              <w:spacing w:line="276" w:lineRule="auto"/>
              <w:rPr>
                <w:rFonts w:cs="Calibri"/>
              </w:rPr>
            </w:pPr>
            <w:bookmarkStart w:id="5" w:name="_Hlk70446088"/>
            <w:r w:rsidRPr="0064245E">
              <w:rPr>
                <w:rFonts w:cs="Calibri"/>
              </w:rPr>
              <w:t>1</w:t>
            </w:r>
          </w:p>
        </w:tc>
        <w:tc>
          <w:tcPr>
            <w:tcW w:w="6988" w:type="dxa"/>
            <w:tcMar>
              <w:top w:w="0" w:type="dxa"/>
              <w:left w:w="108" w:type="dxa"/>
              <w:bottom w:w="0" w:type="dxa"/>
              <w:right w:w="108" w:type="dxa"/>
            </w:tcMar>
            <w:vAlign w:val="center"/>
            <w:hideMark/>
          </w:tcPr>
          <w:p w14:paraId="43AECC46" w14:textId="17CD25BC" w:rsidR="00EE1DAD" w:rsidRPr="0064245E" w:rsidRDefault="00EE1DAD" w:rsidP="00EE23B0">
            <w:pPr>
              <w:spacing w:line="276" w:lineRule="auto"/>
              <w:rPr>
                <w:rFonts w:cs="Calibri"/>
              </w:rPr>
            </w:pPr>
            <w:r w:rsidRPr="0064245E">
              <w:rPr>
                <w:rFonts w:cs="Calibri"/>
                <w:bCs/>
              </w:rPr>
              <w:t>Initial version</w:t>
            </w:r>
            <w:r w:rsidR="000E4AE8" w:rsidRPr="0064245E">
              <w:rPr>
                <w:rFonts w:cs="Calibri"/>
                <w:bCs/>
              </w:rPr>
              <w:t>, based on CP-SNSPPU-CLNRM-CST-ION-R1</w:t>
            </w:r>
          </w:p>
        </w:tc>
        <w:tc>
          <w:tcPr>
            <w:tcW w:w="1893" w:type="dxa"/>
            <w:tcMar>
              <w:top w:w="0" w:type="dxa"/>
              <w:left w:w="108" w:type="dxa"/>
              <w:bottom w:w="0" w:type="dxa"/>
              <w:right w:w="108" w:type="dxa"/>
            </w:tcMar>
            <w:vAlign w:val="center"/>
            <w:hideMark/>
          </w:tcPr>
          <w:p w14:paraId="23DF70B9" w14:textId="69B3FBBD" w:rsidR="00EE1DAD" w:rsidRPr="0064245E" w:rsidRDefault="00F95444" w:rsidP="00EE23B0">
            <w:pPr>
              <w:spacing w:line="276" w:lineRule="auto"/>
              <w:rPr>
                <w:rFonts w:cs="Calibri"/>
                <w:bCs/>
              </w:rPr>
            </w:pPr>
            <w:r w:rsidRPr="0064245E">
              <w:rPr>
                <w:rFonts w:cs="Calibri"/>
                <w:bCs/>
              </w:rPr>
              <w:t>22</w:t>
            </w:r>
            <w:r w:rsidR="00EE1DAD" w:rsidRPr="0064245E">
              <w:rPr>
                <w:rFonts w:cs="Calibri"/>
                <w:bCs/>
              </w:rPr>
              <w:t xml:space="preserve"> </w:t>
            </w:r>
            <w:r w:rsidRPr="0064245E">
              <w:rPr>
                <w:rFonts w:cs="Calibri"/>
                <w:bCs/>
              </w:rPr>
              <w:t>Nov</w:t>
            </w:r>
            <w:r w:rsidR="00EE1DAD" w:rsidRPr="0064245E">
              <w:rPr>
                <w:rFonts w:cs="Calibri"/>
                <w:bCs/>
              </w:rPr>
              <w:t xml:space="preserve"> </w:t>
            </w:r>
            <w:r w:rsidRPr="0064245E">
              <w:rPr>
                <w:rFonts w:cs="Calibri"/>
                <w:bCs/>
              </w:rPr>
              <w:t>2021</w:t>
            </w:r>
          </w:p>
        </w:tc>
      </w:tr>
      <w:tr w:rsidR="00EE1DAD" w:rsidRPr="0064245E" w14:paraId="6C317510" w14:textId="77777777" w:rsidTr="00595E9A">
        <w:trPr>
          <w:trHeight w:val="288"/>
        </w:trPr>
        <w:tc>
          <w:tcPr>
            <w:tcW w:w="1194" w:type="dxa"/>
            <w:tcMar>
              <w:top w:w="0" w:type="dxa"/>
              <w:left w:w="108" w:type="dxa"/>
              <w:bottom w:w="0" w:type="dxa"/>
              <w:right w:w="108" w:type="dxa"/>
            </w:tcMar>
            <w:vAlign w:val="center"/>
          </w:tcPr>
          <w:p w14:paraId="2C80EEC5" w14:textId="000DA6DC" w:rsidR="00EE1DAD" w:rsidRPr="0064245E" w:rsidRDefault="00F95444" w:rsidP="00EE23B0">
            <w:pPr>
              <w:spacing w:line="276" w:lineRule="auto"/>
              <w:rPr>
                <w:rFonts w:cs="Calibri"/>
              </w:rPr>
            </w:pPr>
            <w:r w:rsidRPr="0064245E">
              <w:rPr>
                <w:rFonts w:cs="Calibri"/>
              </w:rPr>
              <w:t>2</w:t>
            </w:r>
          </w:p>
        </w:tc>
        <w:tc>
          <w:tcPr>
            <w:tcW w:w="6988" w:type="dxa"/>
            <w:tcMar>
              <w:top w:w="0" w:type="dxa"/>
              <w:left w:w="108" w:type="dxa"/>
              <w:bottom w:w="0" w:type="dxa"/>
              <w:right w:w="108" w:type="dxa"/>
            </w:tcMar>
            <w:vAlign w:val="center"/>
          </w:tcPr>
          <w:p w14:paraId="6954BD0D" w14:textId="701F668B" w:rsidR="00EE1DAD" w:rsidRPr="0064245E" w:rsidRDefault="00F95444" w:rsidP="00EE23B0">
            <w:pPr>
              <w:spacing w:line="276" w:lineRule="auto"/>
              <w:rPr>
                <w:rFonts w:cs="Calibri"/>
                <w:bCs/>
              </w:rPr>
            </w:pPr>
            <w:r w:rsidRPr="0064245E">
              <w:rPr>
                <w:rFonts w:cs="Calibri"/>
                <w:bCs/>
              </w:rPr>
              <w:t>Added steps for chemistry Ionized N2 cleaning</w:t>
            </w:r>
          </w:p>
        </w:tc>
        <w:tc>
          <w:tcPr>
            <w:tcW w:w="1893" w:type="dxa"/>
            <w:tcMar>
              <w:top w:w="0" w:type="dxa"/>
              <w:left w:w="108" w:type="dxa"/>
              <w:bottom w:w="0" w:type="dxa"/>
              <w:right w:w="108" w:type="dxa"/>
            </w:tcMar>
            <w:vAlign w:val="center"/>
          </w:tcPr>
          <w:p w14:paraId="72E5927B" w14:textId="75DC9B0A" w:rsidR="00EE1DAD" w:rsidRPr="0064245E" w:rsidRDefault="00595E9A" w:rsidP="00EE23B0">
            <w:pPr>
              <w:spacing w:line="276" w:lineRule="auto"/>
              <w:rPr>
                <w:rFonts w:cs="Calibri"/>
                <w:bCs/>
              </w:rPr>
            </w:pPr>
            <w:r w:rsidRPr="0064245E">
              <w:rPr>
                <w:rFonts w:cs="Calibri"/>
                <w:bCs/>
              </w:rPr>
              <w:t>26 Jan 2022</w:t>
            </w:r>
          </w:p>
        </w:tc>
      </w:tr>
      <w:tr w:rsidR="00345ED3" w:rsidRPr="0064245E" w14:paraId="7DB536FC" w14:textId="77777777" w:rsidTr="00595E9A">
        <w:trPr>
          <w:trHeight w:val="288"/>
        </w:trPr>
        <w:tc>
          <w:tcPr>
            <w:tcW w:w="1194" w:type="dxa"/>
            <w:tcMar>
              <w:top w:w="0" w:type="dxa"/>
              <w:left w:w="108" w:type="dxa"/>
              <w:bottom w:w="0" w:type="dxa"/>
              <w:right w:w="108" w:type="dxa"/>
            </w:tcMar>
            <w:vAlign w:val="center"/>
          </w:tcPr>
          <w:p w14:paraId="1C9833B1" w14:textId="25D374A6" w:rsidR="00345ED3" w:rsidRPr="0064245E" w:rsidRDefault="00345ED3" w:rsidP="00EE23B0">
            <w:pPr>
              <w:spacing w:line="276" w:lineRule="auto"/>
              <w:rPr>
                <w:rFonts w:cs="Calibri"/>
              </w:rPr>
            </w:pPr>
            <w:r>
              <w:rPr>
                <w:rFonts w:cs="Calibri"/>
              </w:rPr>
              <w:t>3</w:t>
            </w:r>
          </w:p>
        </w:tc>
        <w:tc>
          <w:tcPr>
            <w:tcW w:w="6988" w:type="dxa"/>
            <w:tcMar>
              <w:top w:w="0" w:type="dxa"/>
              <w:left w:w="108" w:type="dxa"/>
              <w:bottom w:w="0" w:type="dxa"/>
              <w:right w:w="108" w:type="dxa"/>
            </w:tcMar>
            <w:vAlign w:val="center"/>
          </w:tcPr>
          <w:p w14:paraId="1603CDE4" w14:textId="7E3A96F4" w:rsidR="00345ED3" w:rsidRPr="0064245E" w:rsidRDefault="00345ED3" w:rsidP="00331F12">
            <w:pPr>
              <w:spacing w:line="276" w:lineRule="auto"/>
              <w:rPr>
                <w:rFonts w:cs="Calibri"/>
                <w:bCs/>
              </w:rPr>
            </w:pPr>
            <w:r>
              <w:rPr>
                <w:rFonts w:cs="Calibri"/>
                <w:bCs/>
              </w:rPr>
              <w:t>Revised definition of Spec 1 from five seconds to 10 seconds to align with the work practice.</w:t>
            </w:r>
          </w:p>
        </w:tc>
        <w:tc>
          <w:tcPr>
            <w:tcW w:w="1893" w:type="dxa"/>
            <w:tcMar>
              <w:top w:w="0" w:type="dxa"/>
              <w:left w:w="108" w:type="dxa"/>
              <w:bottom w:w="0" w:type="dxa"/>
              <w:right w:w="108" w:type="dxa"/>
            </w:tcMar>
            <w:vAlign w:val="center"/>
          </w:tcPr>
          <w:p w14:paraId="2AFE6D56" w14:textId="796921F6" w:rsidR="00345ED3" w:rsidRPr="0064245E" w:rsidRDefault="00345ED3" w:rsidP="00EE23B0">
            <w:pPr>
              <w:spacing w:line="276" w:lineRule="auto"/>
              <w:rPr>
                <w:rFonts w:cs="Calibri"/>
                <w:bCs/>
              </w:rPr>
            </w:pPr>
            <w:r>
              <w:rPr>
                <w:rFonts w:cs="Calibri"/>
                <w:bCs/>
              </w:rPr>
              <w:t>20 Jan 2023</w:t>
            </w:r>
          </w:p>
        </w:tc>
      </w:tr>
      <w:bookmarkEnd w:id="5"/>
    </w:tbl>
    <w:p w14:paraId="00209A03" w14:textId="77777777" w:rsidR="0035230B" w:rsidRPr="0064245E" w:rsidRDefault="0035230B" w:rsidP="00EE23B0">
      <w:pPr>
        <w:spacing w:line="276" w:lineRule="auto"/>
      </w:pPr>
    </w:p>
    <w:p w14:paraId="5FBAACFC" w14:textId="77777777" w:rsidR="00345ED3" w:rsidRDefault="00345ED3">
      <w:pPr>
        <w:tabs>
          <w:tab w:val="clear" w:pos="2250"/>
        </w:tabs>
        <w:rPr>
          <w:rFonts w:ascii="Lucida Bright" w:hAnsi="Lucida Bright" w:cs="Times"/>
          <w:b/>
          <w:sz w:val="28"/>
        </w:rPr>
      </w:pPr>
      <w:r>
        <w:br w:type="page"/>
      </w:r>
    </w:p>
    <w:p w14:paraId="70B9284D" w14:textId="5BF84D4F" w:rsidR="0035230B" w:rsidRPr="0064245E" w:rsidRDefault="0035230B" w:rsidP="00EE23B0">
      <w:pPr>
        <w:pStyle w:val="Heading1"/>
        <w:spacing w:line="276" w:lineRule="auto"/>
      </w:pPr>
      <w:r w:rsidRPr="0064245E">
        <w:lastRenderedPageBreak/>
        <w:t>Approvals</w:t>
      </w:r>
    </w:p>
    <w:p w14:paraId="0A4BF482" w14:textId="77777777" w:rsidR="0035230B" w:rsidRPr="0064245E" w:rsidRDefault="0035230B" w:rsidP="00EE23B0">
      <w:pPr>
        <w:spacing w:line="276" w:lineRule="auto"/>
      </w:pP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1E0" w:firstRow="1" w:lastRow="1" w:firstColumn="1" w:lastColumn="1" w:noHBand="0" w:noVBand="0"/>
      </w:tblPr>
      <w:tblGrid>
        <w:gridCol w:w="2695"/>
        <w:gridCol w:w="1890"/>
        <w:gridCol w:w="3600"/>
        <w:gridCol w:w="1890"/>
      </w:tblGrid>
      <w:tr w:rsidR="00EE1DAD" w:rsidRPr="0064245E" w14:paraId="132C0CF5" w14:textId="77777777" w:rsidTr="00192E32">
        <w:trPr>
          <w:trHeight w:val="253"/>
        </w:trPr>
        <w:tc>
          <w:tcPr>
            <w:tcW w:w="2695" w:type="dxa"/>
            <w:shd w:val="clear" w:color="auto" w:fill="DEEAF6"/>
            <w:tcMar>
              <w:top w:w="43" w:type="dxa"/>
              <w:left w:w="115" w:type="dxa"/>
              <w:bottom w:w="43" w:type="dxa"/>
              <w:right w:w="115" w:type="dxa"/>
            </w:tcMar>
            <w:vAlign w:val="bottom"/>
            <w:hideMark/>
          </w:tcPr>
          <w:p w14:paraId="1EEFCD4F" w14:textId="77777777" w:rsidR="00EE1DAD" w:rsidRPr="0064245E" w:rsidRDefault="00EE1DAD" w:rsidP="00EE23B0">
            <w:pPr>
              <w:spacing w:line="276" w:lineRule="auto"/>
              <w:rPr>
                <w:b/>
              </w:rPr>
            </w:pPr>
            <w:r w:rsidRPr="0064245E">
              <w:rPr>
                <w:b/>
              </w:rPr>
              <w:t>Approved by:</w:t>
            </w:r>
          </w:p>
        </w:tc>
        <w:tc>
          <w:tcPr>
            <w:tcW w:w="1890" w:type="dxa"/>
            <w:shd w:val="clear" w:color="auto" w:fill="DEEAF6"/>
            <w:tcMar>
              <w:top w:w="43" w:type="dxa"/>
              <w:left w:w="115" w:type="dxa"/>
              <w:bottom w:w="43" w:type="dxa"/>
              <w:right w:w="115" w:type="dxa"/>
            </w:tcMar>
            <w:vAlign w:val="bottom"/>
            <w:hideMark/>
          </w:tcPr>
          <w:p w14:paraId="70A41E5F" w14:textId="77777777" w:rsidR="00EE1DAD" w:rsidRPr="0064245E" w:rsidRDefault="00EE1DAD" w:rsidP="00EE23B0">
            <w:pPr>
              <w:spacing w:line="276" w:lineRule="auto"/>
              <w:rPr>
                <w:b/>
              </w:rPr>
            </w:pPr>
            <w:r w:rsidRPr="0064245E">
              <w:rPr>
                <w:b/>
              </w:rPr>
              <w:t>Name:</w:t>
            </w:r>
          </w:p>
        </w:tc>
        <w:tc>
          <w:tcPr>
            <w:tcW w:w="3600" w:type="dxa"/>
            <w:shd w:val="clear" w:color="auto" w:fill="DEEAF6"/>
          </w:tcPr>
          <w:p w14:paraId="632E1813" w14:textId="77777777" w:rsidR="00EE1DAD" w:rsidRPr="0064245E" w:rsidRDefault="00EE1DAD" w:rsidP="00EE23B0">
            <w:pPr>
              <w:spacing w:line="276" w:lineRule="auto"/>
              <w:rPr>
                <w:b/>
              </w:rPr>
            </w:pPr>
            <w:r w:rsidRPr="0064245E">
              <w:rPr>
                <w:b/>
              </w:rPr>
              <w:t>Signature:</w:t>
            </w:r>
          </w:p>
        </w:tc>
        <w:tc>
          <w:tcPr>
            <w:tcW w:w="1890" w:type="dxa"/>
            <w:shd w:val="clear" w:color="auto" w:fill="DEEAF6"/>
            <w:tcMar>
              <w:top w:w="43" w:type="dxa"/>
              <w:left w:w="115" w:type="dxa"/>
              <w:bottom w:w="43" w:type="dxa"/>
              <w:right w:w="115" w:type="dxa"/>
            </w:tcMar>
            <w:vAlign w:val="bottom"/>
            <w:hideMark/>
          </w:tcPr>
          <w:p w14:paraId="7A5E6A97" w14:textId="77777777" w:rsidR="00EE1DAD" w:rsidRPr="0064245E" w:rsidRDefault="00EE1DAD" w:rsidP="00EE23B0">
            <w:pPr>
              <w:spacing w:line="276" w:lineRule="auto"/>
              <w:rPr>
                <w:b/>
              </w:rPr>
            </w:pPr>
            <w:r w:rsidRPr="0064245E">
              <w:rPr>
                <w:b/>
              </w:rPr>
              <w:t>Date:</w:t>
            </w:r>
          </w:p>
        </w:tc>
      </w:tr>
      <w:tr w:rsidR="00345ED3" w:rsidRPr="0064245E" w14:paraId="3C52547E" w14:textId="77777777" w:rsidTr="0090082D">
        <w:trPr>
          <w:trHeight w:val="288"/>
        </w:trPr>
        <w:tc>
          <w:tcPr>
            <w:tcW w:w="2695" w:type="dxa"/>
            <w:tcMar>
              <w:top w:w="43" w:type="dxa"/>
              <w:left w:w="115" w:type="dxa"/>
              <w:bottom w:w="43" w:type="dxa"/>
              <w:right w:w="115" w:type="dxa"/>
            </w:tcMar>
            <w:vAlign w:val="bottom"/>
          </w:tcPr>
          <w:p w14:paraId="1BF9CE46" w14:textId="77777777" w:rsidR="00345ED3" w:rsidRPr="0064245E" w:rsidRDefault="00345ED3" w:rsidP="00EE23B0">
            <w:pPr>
              <w:spacing w:line="276" w:lineRule="auto"/>
            </w:pPr>
            <w:r w:rsidRPr="0064245E">
              <w:t>Document Owner</w:t>
            </w:r>
          </w:p>
        </w:tc>
        <w:tc>
          <w:tcPr>
            <w:tcW w:w="1890" w:type="dxa"/>
            <w:tcMar>
              <w:top w:w="43" w:type="dxa"/>
              <w:left w:w="115" w:type="dxa"/>
              <w:bottom w:w="43" w:type="dxa"/>
              <w:right w:w="115" w:type="dxa"/>
            </w:tcMar>
            <w:vAlign w:val="center"/>
          </w:tcPr>
          <w:p w14:paraId="596B20E8" w14:textId="77777777" w:rsidR="00345ED3" w:rsidRPr="0064245E" w:rsidRDefault="00345ED3" w:rsidP="00EE23B0">
            <w:pPr>
              <w:spacing w:line="276" w:lineRule="auto"/>
            </w:pPr>
            <w:r w:rsidRPr="0064245E">
              <w:rPr>
                <w:rFonts w:cs="Calibri"/>
              </w:rPr>
              <w:t>D. Forehand</w:t>
            </w:r>
          </w:p>
        </w:tc>
        <w:tc>
          <w:tcPr>
            <w:tcW w:w="5490" w:type="dxa"/>
            <w:gridSpan w:val="2"/>
            <w:vAlign w:val="bottom"/>
          </w:tcPr>
          <w:p w14:paraId="377FC917" w14:textId="59C4B23C" w:rsidR="00345ED3" w:rsidRPr="0064245E" w:rsidRDefault="00345ED3" w:rsidP="00EE23B0">
            <w:pPr>
              <w:spacing w:line="276" w:lineRule="auto"/>
              <w:rPr>
                <w:rFonts w:cs="Calibri"/>
              </w:rPr>
            </w:pPr>
            <w:r>
              <w:rPr>
                <w:rFonts w:cs="Calibri"/>
              </w:rPr>
              <w:t>In DocuShare</w:t>
            </w:r>
          </w:p>
        </w:tc>
      </w:tr>
      <w:tr w:rsidR="00345ED3" w:rsidRPr="0064245E" w14:paraId="0191A91D" w14:textId="77777777" w:rsidTr="00FE2537">
        <w:trPr>
          <w:trHeight w:val="288"/>
        </w:trPr>
        <w:tc>
          <w:tcPr>
            <w:tcW w:w="2695" w:type="dxa"/>
            <w:tcMar>
              <w:top w:w="43" w:type="dxa"/>
              <w:left w:w="115" w:type="dxa"/>
              <w:bottom w:w="43" w:type="dxa"/>
              <w:right w:w="115" w:type="dxa"/>
            </w:tcMar>
            <w:vAlign w:val="bottom"/>
          </w:tcPr>
          <w:p w14:paraId="486E090B" w14:textId="34D7337B" w:rsidR="00345ED3" w:rsidRPr="0064245E" w:rsidRDefault="00345ED3" w:rsidP="00EE23B0">
            <w:pPr>
              <w:spacing w:line="276" w:lineRule="auto"/>
            </w:pPr>
            <w:r w:rsidRPr="0064245E">
              <w:t>Chemistry Lead</w:t>
            </w:r>
          </w:p>
        </w:tc>
        <w:tc>
          <w:tcPr>
            <w:tcW w:w="1890" w:type="dxa"/>
            <w:tcMar>
              <w:top w:w="43" w:type="dxa"/>
              <w:left w:w="115" w:type="dxa"/>
              <w:bottom w:w="43" w:type="dxa"/>
              <w:right w:w="115" w:type="dxa"/>
            </w:tcMar>
            <w:vAlign w:val="center"/>
          </w:tcPr>
          <w:p w14:paraId="405DD88B" w14:textId="3851D501" w:rsidR="00345ED3" w:rsidRPr="0064245E" w:rsidRDefault="00345ED3" w:rsidP="00EE23B0">
            <w:pPr>
              <w:spacing w:line="276" w:lineRule="auto"/>
              <w:rPr>
                <w:rFonts w:cs="Calibri"/>
              </w:rPr>
            </w:pPr>
            <w:r w:rsidRPr="0064245E">
              <w:rPr>
                <w:rFonts w:cs="Calibri"/>
              </w:rPr>
              <w:t>A. Mitchell</w:t>
            </w:r>
          </w:p>
        </w:tc>
        <w:tc>
          <w:tcPr>
            <w:tcW w:w="5490" w:type="dxa"/>
            <w:gridSpan w:val="2"/>
            <w:vAlign w:val="bottom"/>
          </w:tcPr>
          <w:p w14:paraId="6DC6E024" w14:textId="10DEB8FD" w:rsidR="00345ED3" w:rsidRPr="0064245E" w:rsidRDefault="00345ED3" w:rsidP="00EE23B0">
            <w:pPr>
              <w:spacing w:line="276" w:lineRule="auto"/>
            </w:pPr>
            <w:r>
              <w:rPr>
                <w:rFonts w:cs="Calibri"/>
              </w:rPr>
              <w:t>In DocuShare</w:t>
            </w:r>
          </w:p>
        </w:tc>
      </w:tr>
      <w:tr w:rsidR="00345ED3" w:rsidRPr="0064245E" w14:paraId="225A47CE" w14:textId="77777777" w:rsidTr="00432CEA">
        <w:trPr>
          <w:trHeight w:val="288"/>
        </w:trPr>
        <w:tc>
          <w:tcPr>
            <w:tcW w:w="2695" w:type="dxa"/>
            <w:tcMar>
              <w:top w:w="43" w:type="dxa"/>
              <w:left w:w="115" w:type="dxa"/>
              <w:bottom w:w="43" w:type="dxa"/>
              <w:right w:w="115" w:type="dxa"/>
            </w:tcMar>
            <w:vAlign w:val="bottom"/>
          </w:tcPr>
          <w:p w14:paraId="13820143" w14:textId="54CC5735" w:rsidR="00345ED3" w:rsidRPr="0064245E" w:rsidRDefault="00345ED3" w:rsidP="00EE23B0">
            <w:pPr>
              <w:spacing w:line="276" w:lineRule="auto"/>
            </w:pPr>
            <w:r>
              <w:t>Reviewer</w:t>
            </w:r>
          </w:p>
        </w:tc>
        <w:tc>
          <w:tcPr>
            <w:tcW w:w="1890" w:type="dxa"/>
            <w:tcMar>
              <w:top w:w="43" w:type="dxa"/>
              <w:left w:w="115" w:type="dxa"/>
              <w:bottom w:w="43" w:type="dxa"/>
              <w:right w:w="115" w:type="dxa"/>
            </w:tcMar>
            <w:vAlign w:val="center"/>
          </w:tcPr>
          <w:p w14:paraId="7D771A36" w14:textId="76EFFA99" w:rsidR="00345ED3" w:rsidRPr="0064245E" w:rsidRDefault="00345ED3" w:rsidP="00EE23B0">
            <w:pPr>
              <w:spacing w:line="276" w:lineRule="auto"/>
              <w:rPr>
                <w:rFonts w:cs="Calibri"/>
              </w:rPr>
            </w:pPr>
            <w:r>
              <w:rPr>
                <w:rFonts w:cs="Calibri"/>
              </w:rPr>
              <w:t>T. Ganey</w:t>
            </w:r>
          </w:p>
        </w:tc>
        <w:tc>
          <w:tcPr>
            <w:tcW w:w="5490" w:type="dxa"/>
            <w:gridSpan w:val="2"/>
            <w:vAlign w:val="bottom"/>
          </w:tcPr>
          <w:p w14:paraId="6BE098FE" w14:textId="3E26AA78" w:rsidR="00345ED3" w:rsidRPr="0064245E" w:rsidRDefault="00345ED3" w:rsidP="00EE23B0">
            <w:pPr>
              <w:spacing w:line="276" w:lineRule="auto"/>
            </w:pPr>
            <w:r>
              <w:rPr>
                <w:rFonts w:cs="Calibri"/>
              </w:rPr>
              <w:t>In DocuShare</w:t>
            </w:r>
          </w:p>
        </w:tc>
      </w:tr>
      <w:tr w:rsidR="00345ED3" w:rsidRPr="0064245E" w14:paraId="7CC1582C" w14:textId="77777777" w:rsidTr="00311E3D">
        <w:trPr>
          <w:trHeight w:val="288"/>
        </w:trPr>
        <w:tc>
          <w:tcPr>
            <w:tcW w:w="2695" w:type="dxa"/>
            <w:shd w:val="clear" w:color="auto" w:fill="auto"/>
            <w:tcMar>
              <w:top w:w="43" w:type="dxa"/>
              <w:left w:w="115" w:type="dxa"/>
              <w:bottom w:w="43" w:type="dxa"/>
              <w:right w:w="115" w:type="dxa"/>
            </w:tcMar>
            <w:vAlign w:val="bottom"/>
          </w:tcPr>
          <w:p w14:paraId="3D803725" w14:textId="77777777" w:rsidR="00345ED3" w:rsidRPr="0064245E" w:rsidRDefault="00345ED3" w:rsidP="00EE23B0">
            <w:pPr>
              <w:spacing w:line="276" w:lineRule="auto"/>
            </w:pPr>
            <w:r w:rsidRPr="0064245E">
              <w:t>Cavity Production Lead</w:t>
            </w:r>
          </w:p>
        </w:tc>
        <w:tc>
          <w:tcPr>
            <w:tcW w:w="1890" w:type="dxa"/>
            <w:shd w:val="clear" w:color="auto" w:fill="auto"/>
            <w:tcMar>
              <w:top w:w="43" w:type="dxa"/>
              <w:left w:w="115" w:type="dxa"/>
              <w:bottom w:w="43" w:type="dxa"/>
              <w:right w:w="115" w:type="dxa"/>
            </w:tcMar>
            <w:vAlign w:val="center"/>
          </w:tcPr>
          <w:p w14:paraId="7AD06A51" w14:textId="77777777" w:rsidR="00345ED3" w:rsidRPr="0064245E" w:rsidRDefault="00345ED3" w:rsidP="00EE23B0">
            <w:pPr>
              <w:spacing w:line="276" w:lineRule="auto"/>
              <w:rPr>
                <w:rFonts w:cs="Calibri"/>
              </w:rPr>
            </w:pPr>
            <w:r w:rsidRPr="0064245E">
              <w:rPr>
                <w:rFonts w:cs="Calibri"/>
              </w:rPr>
              <w:t>K. Davis</w:t>
            </w:r>
          </w:p>
        </w:tc>
        <w:tc>
          <w:tcPr>
            <w:tcW w:w="5490" w:type="dxa"/>
            <w:gridSpan w:val="2"/>
            <w:shd w:val="clear" w:color="auto" w:fill="auto"/>
            <w:vAlign w:val="bottom"/>
          </w:tcPr>
          <w:p w14:paraId="1118BAC2" w14:textId="69D8B38E" w:rsidR="00345ED3" w:rsidRPr="0064245E" w:rsidRDefault="00345ED3" w:rsidP="00EE23B0">
            <w:pPr>
              <w:spacing w:line="276" w:lineRule="auto"/>
              <w:rPr>
                <w:rFonts w:cs="Calibri"/>
              </w:rPr>
            </w:pPr>
            <w:r>
              <w:rPr>
                <w:rFonts w:cs="Calibri"/>
              </w:rPr>
              <w:t>In DocuShare</w:t>
            </w:r>
          </w:p>
        </w:tc>
      </w:tr>
      <w:tr w:rsidR="00345ED3" w:rsidRPr="00413D73" w14:paraId="7148AAD1" w14:textId="77777777" w:rsidTr="006334A1">
        <w:trPr>
          <w:trHeight w:val="288"/>
        </w:trPr>
        <w:tc>
          <w:tcPr>
            <w:tcW w:w="2695" w:type="dxa"/>
            <w:tcMar>
              <w:top w:w="43" w:type="dxa"/>
              <w:left w:w="115" w:type="dxa"/>
              <w:bottom w:w="43" w:type="dxa"/>
              <w:right w:w="115" w:type="dxa"/>
            </w:tcMar>
            <w:vAlign w:val="bottom"/>
          </w:tcPr>
          <w:p w14:paraId="20609CED" w14:textId="77777777" w:rsidR="00345ED3" w:rsidRPr="0064245E" w:rsidRDefault="00345ED3" w:rsidP="00EE23B0">
            <w:pPr>
              <w:spacing w:line="276" w:lineRule="auto"/>
            </w:pPr>
            <w:r w:rsidRPr="0064245E">
              <w:t xml:space="preserve">SRF Department Head </w:t>
            </w:r>
          </w:p>
        </w:tc>
        <w:tc>
          <w:tcPr>
            <w:tcW w:w="1890" w:type="dxa"/>
            <w:tcMar>
              <w:top w:w="43" w:type="dxa"/>
              <w:left w:w="115" w:type="dxa"/>
              <w:bottom w:w="43" w:type="dxa"/>
              <w:right w:w="115" w:type="dxa"/>
            </w:tcMar>
            <w:vAlign w:val="center"/>
          </w:tcPr>
          <w:p w14:paraId="3570FD33" w14:textId="77777777" w:rsidR="00345ED3" w:rsidRPr="0064245E" w:rsidRDefault="00345ED3" w:rsidP="00EE23B0">
            <w:pPr>
              <w:spacing w:line="276" w:lineRule="auto"/>
            </w:pPr>
            <w:r w:rsidRPr="0064245E">
              <w:t>T. Reilly</w:t>
            </w:r>
          </w:p>
        </w:tc>
        <w:tc>
          <w:tcPr>
            <w:tcW w:w="5490" w:type="dxa"/>
            <w:gridSpan w:val="2"/>
            <w:vAlign w:val="bottom"/>
          </w:tcPr>
          <w:p w14:paraId="1F3938E7" w14:textId="18B5409E" w:rsidR="00345ED3" w:rsidRPr="00413D73" w:rsidRDefault="00345ED3" w:rsidP="00EE23B0">
            <w:pPr>
              <w:spacing w:line="276" w:lineRule="auto"/>
              <w:rPr>
                <w:rFonts w:cs="Calibri"/>
              </w:rPr>
            </w:pPr>
            <w:r>
              <w:rPr>
                <w:rFonts w:cs="Calibri"/>
              </w:rPr>
              <w:t>In DocuShare</w:t>
            </w:r>
          </w:p>
        </w:tc>
      </w:tr>
    </w:tbl>
    <w:p w14:paraId="58675DBB" w14:textId="77777777" w:rsidR="00D54634" w:rsidRPr="00413D73" w:rsidRDefault="00D54634" w:rsidP="00EE23B0">
      <w:pPr>
        <w:spacing w:line="276" w:lineRule="auto"/>
      </w:pPr>
      <w:bookmarkStart w:id="6" w:name="_GoBack"/>
      <w:bookmarkEnd w:id="2"/>
      <w:bookmarkEnd w:id="3"/>
      <w:bookmarkEnd w:id="4"/>
      <w:bookmarkEnd w:id="6"/>
    </w:p>
    <w:sectPr w:rsidR="00D54634" w:rsidRPr="00413D73" w:rsidSect="00B43C3C">
      <w:headerReference w:type="default" r:id="rId11"/>
      <w:footerReference w:type="default" r:id="rId12"/>
      <w:headerReference w:type="first" r:id="rId13"/>
      <w:footerReference w:type="first" r:id="rId14"/>
      <w:pgSz w:w="12240" w:h="15840" w:code="1"/>
      <w:pgMar w:top="720" w:right="1080" w:bottom="1008" w:left="1080" w:header="720" w:footer="50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831601" w14:textId="77777777" w:rsidR="005D3CCE" w:rsidRDefault="005D3CCE" w:rsidP="00215E9D">
      <w:r>
        <w:separator/>
      </w:r>
    </w:p>
    <w:p w14:paraId="7FEFF775" w14:textId="77777777" w:rsidR="005D3CCE" w:rsidRDefault="005D3CCE" w:rsidP="00215E9D"/>
    <w:p w14:paraId="33F52E34" w14:textId="77777777" w:rsidR="005D3CCE" w:rsidRDefault="005D3CCE" w:rsidP="00215E9D"/>
  </w:endnote>
  <w:endnote w:type="continuationSeparator" w:id="0">
    <w:p w14:paraId="207DA05E" w14:textId="77777777" w:rsidR="005D3CCE" w:rsidRDefault="005D3CCE" w:rsidP="00215E9D">
      <w:r>
        <w:continuationSeparator/>
      </w:r>
    </w:p>
    <w:p w14:paraId="0E7E0BF2" w14:textId="77777777" w:rsidR="005D3CCE" w:rsidRDefault="005D3CCE" w:rsidP="00215E9D"/>
    <w:p w14:paraId="149CF592" w14:textId="77777777" w:rsidR="005D3CCE" w:rsidRDefault="005D3CCE" w:rsidP="00215E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Lucida Sans">
    <w:altName w:val="Lucida Sans"/>
    <w:panose1 w:val="020B0602030504020204"/>
    <w:charset w:val="00"/>
    <w:family w:val="swiss"/>
    <w:pitch w:val="variable"/>
    <w:sig w:usb0="00000003" w:usb1="00000000" w:usb2="00000000" w:usb3="00000000" w:csb0="00000001" w:csb1="00000000"/>
  </w:font>
  <w:font w:name="Lucida Bright">
    <w:panose1 w:val="02040602050505020304"/>
    <w:charset w:val="00"/>
    <w:family w:val="roman"/>
    <w:pitch w:val="variable"/>
    <w:sig w:usb0="00000003" w:usb1="00000000" w:usb2="00000000" w:usb3="00000000" w:csb0="00000001" w:csb1="00000000"/>
  </w:font>
  <w:font w:name="Times">
    <w:altName w:val="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B4BC25" w14:textId="02501B83" w:rsidR="004777BE" w:rsidRPr="003C4F42" w:rsidRDefault="004777BE" w:rsidP="004777BE">
    <w:pPr>
      <w:pStyle w:val="Footer"/>
      <w:pBdr>
        <w:top w:val="double" w:sz="4" w:space="1" w:color="auto"/>
      </w:pBdr>
      <w:tabs>
        <w:tab w:val="clear" w:pos="2250"/>
        <w:tab w:val="clear" w:pos="9360"/>
        <w:tab w:val="left" w:pos="0"/>
        <w:tab w:val="right" w:pos="10080"/>
      </w:tabs>
      <w:rPr>
        <w:sz w:val="18"/>
        <w:szCs w:val="18"/>
      </w:rPr>
    </w:pPr>
    <w:r>
      <w:rPr>
        <w:sz w:val="18"/>
        <w:szCs w:val="18"/>
      </w:rPr>
      <w:fldChar w:fldCharType="begin"/>
    </w:r>
    <w:r>
      <w:rPr>
        <w:sz w:val="18"/>
        <w:szCs w:val="18"/>
      </w:rPr>
      <w:instrText xml:space="preserve"> FILENAME \* MERGEFORMAT </w:instrText>
    </w:r>
    <w:r>
      <w:rPr>
        <w:sz w:val="18"/>
        <w:szCs w:val="18"/>
      </w:rPr>
      <w:fldChar w:fldCharType="separate"/>
    </w:r>
    <w:r>
      <w:rPr>
        <w:noProof/>
        <w:sz w:val="18"/>
        <w:szCs w:val="18"/>
      </w:rPr>
      <w:t>SRF-MSPR-CLNRM-CST-ION-R2</w:t>
    </w:r>
    <w:r>
      <w:rPr>
        <w:sz w:val="18"/>
        <w:szCs w:val="18"/>
      </w:rPr>
      <w:fldChar w:fldCharType="end"/>
    </w:r>
    <w:r w:rsidRPr="003C4F42">
      <w:rPr>
        <w:sz w:val="18"/>
        <w:szCs w:val="18"/>
      </w:rPr>
      <w:tab/>
    </w:r>
    <w:r w:rsidRPr="003C4F42">
      <w:rPr>
        <w:sz w:val="18"/>
        <w:szCs w:val="18"/>
      </w:rPr>
      <w:tab/>
      <w:t xml:space="preserve">Page </w:t>
    </w:r>
    <w:r w:rsidRPr="003C4F42">
      <w:rPr>
        <w:sz w:val="18"/>
        <w:szCs w:val="18"/>
      </w:rPr>
      <w:fldChar w:fldCharType="begin"/>
    </w:r>
    <w:r w:rsidRPr="003C4F42">
      <w:rPr>
        <w:sz w:val="18"/>
        <w:szCs w:val="18"/>
      </w:rPr>
      <w:instrText xml:space="preserve"> PAGE </w:instrText>
    </w:r>
    <w:r w:rsidRPr="003C4F42">
      <w:rPr>
        <w:sz w:val="18"/>
        <w:szCs w:val="18"/>
      </w:rPr>
      <w:fldChar w:fldCharType="separate"/>
    </w:r>
    <w:r w:rsidR="00331F12">
      <w:rPr>
        <w:noProof/>
        <w:sz w:val="18"/>
        <w:szCs w:val="18"/>
      </w:rPr>
      <w:t>3</w:t>
    </w:r>
    <w:r w:rsidRPr="003C4F42">
      <w:rPr>
        <w:sz w:val="18"/>
        <w:szCs w:val="18"/>
      </w:rPr>
      <w:fldChar w:fldCharType="end"/>
    </w:r>
    <w:r w:rsidRPr="003C4F42">
      <w:rPr>
        <w:sz w:val="18"/>
        <w:szCs w:val="18"/>
      </w:rPr>
      <w:t xml:space="preserve"> of </w:t>
    </w:r>
    <w:r w:rsidRPr="003C4F42">
      <w:rPr>
        <w:sz w:val="18"/>
        <w:szCs w:val="18"/>
      </w:rPr>
      <w:fldChar w:fldCharType="begin"/>
    </w:r>
    <w:r w:rsidRPr="003C4F42">
      <w:rPr>
        <w:sz w:val="18"/>
        <w:szCs w:val="18"/>
      </w:rPr>
      <w:instrText xml:space="preserve"> NUMPAGES  </w:instrText>
    </w:r>
    <w:r w:rsidRPr="003C4F42">
      <w:rPr>
        <w:sz w:val="18"/>
        <w:szCs w:val="18"/>
      </w:rPr>
      <w:fldChar w:fldCharType="separate"/>
    </w:r>
    <w:r w:rsidR="00331F12">
      <w:rPr>
        <w:noProof/>
        <w:sz w:val="18"/>
        <w:szCs w:val="18"/>
      </w:rPr>
      <w:t>3</w:t>
    </w:r>
    <w:r w:rsidRPr="003C4F42">
      <w:rPr>
        <w:sz w:val="18"/>
        <w:szCs w:val="18"/>
      </w:rPr>
      <w:fldChar w:fldCharType="end"/>
    </w:r>
  </w:p>
  <w:p w14:paraId="68C1DAA8" w14:textId="01D6C84E" w:rsidR="004777BE" w:rsidRDefault="004777BE" w:rsidP="004777BE">
    <w:pPr>
      <w:pStyle w:val="Footer"/>
      <w:tabs>
        <w:tab w:val="clear" w:pos="2250"/>
        <w:tab w:val="clear" w:pos="4680"/>
        <w:tab w:val="clear" w:pos="9360"/>
        <w:tab w:val="left" w:pos="2915"/>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8277C8" w14:textId="77777777" w:rsidR="004777BE" w:rsidRPr="00215E9D" w:rsidRDefault="004777BE" w:rsidP="004777BE">
    <w:pPr>
      <w:pStyle w:val="Footer"/>
      <w:pBdr>
        <w:top w:val="double" w:sz="4" w:space="1" w:color="auto"/>
      </w:pBdr>
      <w:rPr>
        <w:sz w:val="16"/>
      </w:rPr>
    </w:pPr>
    <w:r w:rsidRPr="00215E9D">
      <w:rPr>
        <w:sz w:val="16"/>
      </w:rPr>
      <w:t xml:space="preserve">This </w:t>
    </w:r>
    <w:r>
      <w:rPr>
        <w:sz w:val="16"/>
      </w:rPr>
      <w:t>document is controlled as an online</w:t>
    </w:r>
    <w:r w:rsidRPr="00215E9D">
      <w:rPr>
        <w:sz w:val="16"/>
      </w:rPr>
      <w:t xml:space="preserve"> file. </w:t>
    </w:r>
    <w:r>
      <w:rPr>
        <w:sz w:val="16"/>
      </w:rPr>
      <w:t>T</w:t>
    </w:r>
    <w:r w:rsidRPr="00215E9D">
      <w:rPr>
        <w:sz w:val="16"/>
      </w:rPr>
      <w:t>he user</w:t>
    </w:r>
    <w:r>
      <w:rPr>
        <w:sz w:val="16"/>
      </w:rPr>
      <w:t xml:space="preserve"> must</w:t>
    </w:r>
    <w:r w:rsidRPr="00215E9D">
      <w:rPr>
        <w:sz w:val="16"/>
      </w:rPr>
      <w:t xml:space="preserve"> ensure </w:t>
    </w:r>
    <w:r>
      <w:rPr>
        <w:sz w:val="16"/>
      </w:rPr>
      <w:t>a printed copy</w:t>
    </w:r>
    <w:r w:rsidRPr="00215E9D">
      <w:rPr>
        <w:sz w:val="16"/>
      </w:rPr>
      <w:t xml:space="preserve"> is the </w:t>
    </w:r>
    <w:r>
      <w:rPr>
        <w:sz w:val="16"/>
      </w:rPr>
      <w:t>same revision as the current online file.</w:t>
    </w:r>
  </w:p>
  <w:p w14:paraId="7639E8A1" w14:textId="0A883AE8" w:rsidR="004777BE" w:rsidRPr="000076FD" w:rsidRDefault="004777BE" w:rsidP="004777BE">
    <w:pPr>
      <w:pStyle w:val="Footer"/>
      <w:tabs>
        <w:tab w:val="clear" w:pos="9360"/>
        <w:tab w:val="right" w:pos="10080"/>
      </w:tabs>
      <w:jc w:val="right"/>
      <w:rPr>
        <w:sz w:val="18"/>
      </w:rPr>
    </w:pPr>
    <w:r w:rsidRPr="000076FD">
      <w:rPr>
        <w:sz w:val="18"/>
      </w:rPr>
      <w:t xml:space="preserve">Page </w:t>
    </w:r>
    <w:r w:rsidRPr="000076FD">
      <w:rPr>
        <w:sz w:val="18"/>
      </w:rPr>
      <w:fldChar w:fldCharType="begin"/>
    </w:r>
    <w:r w:rsidRPr="000076FD">
      <w:rPr>
        <w:sz w:val="18"/>
      </w:rPr>
      <w:instrText xml:space="preserve"> PAGE </w:instrText>
    </w:r>
    <w:r w:rsidRPr="000076FD">
      <w:rPr>
        <w:sz w:val="18"/>
      </w:rPr>
      <w:fldChar w:fldCharType="separate"/>
    </w:r>
    <w:r w:rsidR="00345ED3">
      <w:rPr>
        <w:noProof/>
        <w:sz w:val="18"/>
      </w:rPr>
      <w:t>1</w:t>
    </w:r>
    <w:r w:rsidRPr="000076FD">
      <w:rPr>
        <w:sz w:val="18"/>
      </w:rPr>
      <w:fldChar w:fldCharType="end"/>
    </w:r>
    <w:r w:rsidRPr="000076FD">
      <w:rPr>
        <w:sz w:val="18"/>
      </w:rPr>
      <w:t xml:space="preserve"> of </w:t>
    </w:r>
    <w:r w:rsidRPr="000076FD">
      <w:rPr>
        <w:sz w:val="18"/>
      </w:rPr>
      <w:fldChar w:fldCharType="begin"/>
    </w:r>
    <w:r w:rsidRPr="000076FD">
      <w:rPr>
        <w:sz w:val="18"/>
      </w:rPr>
      <w:instrText xml:space="preserve"> NUMPAGES  </w:instrText>
    </w:r>
    <w:r w:rsidRPr="000076FD">
      <w:rPr>
        <w:sz w:val="18"/>
      </w:rPr>
      <w:fldChar w:fldCharType="separate"/>
    </w:r>
    <w:r w:rsidR="00345ED3">
      <w:rPr>
        <w:noProof/>
        <w:sz w:val="18"/>
      </w:rPr>
      <w:t>3</w:t>
    </w:r>
    <w:r w:rsidRPr="000076FD">
      <w:rPr>
        <w:sz w:val="18"/>
      </w:rPr>
      <w:fldChar w:fldCharType="end"/>
    </w:r>
  </w:p>
  <w:p w14:paraId="728F4897" w14:textId="2B1A0698" w:rsidR="004A1704" w:rsidRPr="004777BE" w:rsidRDefault="004A1704" w:rsidP="004777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4BA62E" w14:textId="77777777" w:rsidR="005D3CCE" w:rsidRDefault="005D3CCE" w:rsidP="00215E9D">
      <w:r>
        <w:separator/>
      </w:r>
    </w:p>
    <w:p w14:paraId="30331EE9" w14:textId="77777777" w:rsidR="005D3CCE" w:rsidRDefault="005D3CCE" w:rsidP="00215E9D"/>
    <w:p w14:paraId="34358F36" w14:textId="77777777" w:rsidR="005D3CCE" w:rsidRDefault="005D3CCE" w:rsidP="00215E9D"/>
  </w:footnote>
  <w:footnote w:type="continuationSeparator" w:id="0">
    <w:p w14:paraId="453A6408" w14:textId="77777777" w:rsidR="005D3CCE" w:rsidRDefault="005D3CCE" w:rsidP="00215E9D">
      <w:r>
        <w:continuationSeparator/>
      </w:r>
    </w:p>
    <w:p w14:paraId="6C1C6636" w14:textId="77777777" w:rsidR="005D3CCE" w:rsidRDefault="005D3CCE" w:rsidP="00215E9D"/>
    <w:p w14:paraId="188A279F" w14:textId="77777777" w:rsidR="005D3CCE" w:rsidRDefault="005D3CCE" w:rsidP="00215E9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0F633A" w14:textId="77777777" w:rsidR="004777BE" w:rsidRDefault="004777BE" w:rsidP="004777BE">
    <w:pPr>
      <w:pBdr>
        <w:bottom w:val="double" w:sz="4" w:space="1" w:color="auto"/>
      </w:pBdr>
      <w:tabs>
        <w:tab w:val="right" w:pos="2250"/>
        <w:tab w:val="right" w:pos="10080"/>
      </w:tabs>
      <w:rPr>
        <w:noProof/>
      </w:rPr>
    </w:pPr>
    <w:r w:rsidRPr="00AA0DBB">
      <w:rPr>
        <w:noProof/>
      </w:rPr>
      <w:drawing>
        <wp:inline distT="0" distB="0" distL="0" distR="0" wp14:anchorId="445E7758" wp14:editId="77154B8C">
          <wp:extent cx="2167636" cy="539262"/>
          <wp:effectExtent l="0" t="0" r="4445"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
                    <a:extLst>
                      <a:ext uri="{28A0092B-C50C-407E-A947-70E740481C1C}">
                        <a14:useLocalDpi xmlns:a14="http://schemas.microsoft.com/office/drawing/2010/main" val="0"/>
                      </a:ext>
                    </a:extLst>
                  </a:blip>
                  <a:srcRect t="7807" b="12303"/>
                  <a:stretch/>
                </pic:blipFill>
                <pic:spPr bwMode="auto">
                  <a:xfrm>
                    <a:off x="0" y="0"/>
                    <a:ext cx="2171700" cy="540273"/>
                  </a:xfrm>
                  <a:prstGeom prst="rect">
                    <a:avLst/>
                  </a:prstGeom>
                  <a:noFill/>
                  <a:ln>
                    <a:noFill/>
                  </a:ln>
                  <a:extLst>
                    <a:ext uri="{53640926-AAD7-44D8-BBD7-CCE9431645EC}">
                      <a14:shadowObscured xmlns:a14="http://schemas.microsoft.com/office/drawing/2010/main"/>
                    </a:ext>
                  </a:extLst>
                </pic:spPr>
              </pic:pic>
            </a:graphicData>
          </a:graphic>
        </wp:inline>
      </w:drawing>
    </w:r>
    <w:r>
      <w:rPr>
        <w:noProof/>
      </w:rPr>
      <w:tab/>
    </w:r>
    <w:r w:rsidRPr="0058201E">
      <w:rPr>
        <w:noProof/>
      </w:rPr>
      <w:drawing>
        <wp:inline distT="0" distB="0" distL="0" distR="0" wp14:anchorId="07003F3C" wp14:editId="2F86A090">
          <wp:extent cx="1927860" cy="46101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27860" cy="461010"/>
                  </a:xfrm>
                  <a:prstGeom prst="rect">
                    <a:avLst/>
                  </a:prstGeom>
                  <a:noFill/>
                  <a:ln>
                    <a:noFill/>
                  </a:ln>
                </pic:spPr>
              </pic:pic>
            </a:graphicData>
          </a:graphic>
        </wp:inline>
      </w:drawing>
    </w:r>
  </w:p>
  <w:p w14:paraId="79EE6F2D" w14:textId="77777777" w:rsidR="004777BE" w:rsidRDefault="004777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A3024F" w14:textId="77777777" w:rsidR="004777BE" w:rsidRDefault="004777BE" w:rsidP="004777BE">
    <w:pPr>
      <w:pBdr>
        <w:bottom w:val="double" w:sz="6" w:space="1" w:color="000000"/>
      </w:pBdr>
      <w:tabs>
        <w:tab w:val="right" w:pos="2250"/>
        <w:tab w:val="right" w:pos="10080"/>
      </w:tabs>
      <w:rPr>
        <w:noProof/>
      </w:rPr>
    </w:pPr>
    <w:r w:rsidRPr="00AA0DBB">
      <w:rPr>
        <w:noProof/>
      </w:rPr>
      <w:drawing>
        <wp:inline distT="0" distB="0" distL="0" distR="0" wp14:anchorId="379C9519" wp14:editId="0D10B86D">
          <wp:extent cx="2167636" cy="539262"/>
          <wp:effectExtent l="0" t="0" r="4445" b="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
                    <a:extLst>
                      <a:ext uri="{28A0092B-C50C-407E-A947-70E740481C1C}">
                        <a14:useLocalDpi xmlns:a14="http://schemas.microsoft.com/office/drawing/2010/main" val="0"/>
                      </a:ext>
                    </a:extLst>
                  </a:blip>
                  <a:srcRect t="7807" b="12303"/>
                  <a:stretch/>
                </pic:blipFill>
                <pic:spPr bwMode="auto">
                  <a:xfrm>
                    <a:off x="0" y="0"/>
                    <a:ext cx="2171700" cy="540273"/>
                  </a:xfrm>
                  <a:prstGeom prst="rect">
                    <a:avLst/>
                  </a:prstGeom>
                  <a:noFill/>
                  <a:ln>
                    <a:noFill/>
                  </a:ln>
                  <a:extLst>
                    <a:ext uri="{53640926-AAD7-44D8-BBD7-CCE9431645EC}">
                      <a14:shadowObscured xmlns:a14="http://schemas.microsoft.com/office/drawing/2010/main"/>
                    </a:ext>
                  </a:extLst>
                </pic:spPr>
              </pic:pic>
            </a:graphicData>
          </a:graphic>
        </wp:inline>
      </w:drawing>
    </w:r>
    <w:r>
      <w:rPr>
        <w:noProof/>
      </w:rPr>
      <w:tab/>
    </w:r>
    <w:r w:rsidRPr="0058201E">
      <w:rPr>
        <w:noProof/>
      </w:rPr>
      <w:drawing>
        <wp:inline distT="0" distB="0" distL="0" distR="0" wp14:anchorId="557FE6FE" wp14:editId="26CD7D5C">
          <wp:extent cx="1927860" cy="46101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27860" cy="461010"/>
                  </a:xfrm>
                  <a:prstGeom prst="rect">
                    <a:avLst/>
                  </a:prstGeom>
                  <a:noFill/>
                  <a:ln>
                    <a:noFill/>
                  </a:ln>
                </pic:spPr>
              </pic:pic>
            </a:graphicData>
          </a:graphic>
        </wp:inline>
      </w:drawing>
    </w:r>
  </w:p>
  <w:p w14:paraId="249D8B6E" w14:textId="77777777" w:rsidR="004777BE" w:rsidRDefault="004777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464B0A"/>
    <w:multiLevelType w:val="multilevel"/>
    <w:tmpl w:val="73203738"/>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08500A36"/>
    <w:multiLevelType w:val="hybridMultilevel"/>
    <w:tmpl w:val="D4E2A31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8B37276"/>
    <w:multiLevelType w:val="hybridMultilevel"/>
    <w:tmpl w:val="BB543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E313DA"/>
    <w:multiLevelType w:val="hybridMultilevel"/>
    <w:tmpl w:val="77FC9E9A"/>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C147EF4"/>
    <w:multiLevelType w:val="hybridMultilevel"/>
    <w:tmpl w:val="4380ED76"/>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44897559"/>
    <w:multiLevelType w:val="hybridMultilevel"/>
    <w:tmpl w:val="625600CC"/>
    <w:lvl w:ilvl="0" w:tplc="B1569D34">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68E716C"/>
    <w:multiLevelType w:val="hybridMultilevel"/>
    <w:tmpl w:val="465CA6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3273E01"/>
    <w:multiLevelType w:val="hybridMultilevel"/>
    <w:tmpl w:val="C50C0A60"/>
    <w:lvl w:ilvl="0" w:tplc="B1569D34">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A2A4AA7"/>
    <w:multiLevelType w:val="hybridMultilevel"/>
    <w:tmpl w:val="44F8723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5DC229F8"/>
    <w:multiLevelType w:val="hybridMultilevel"/>
    <w:tmpl w:val="80A00ED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62DB3D68"/>
    <w:multiLevelType w:val="hybridMultilevel"/>
    <w:tmpl w:val="CBC6FE0C"/>
    <w:lvl w:ilvl="0" w:tplc="21D42084">
      <w:start w:val="1"/>
      <w:numFmt w:val="bullet"/>
      <w:pStyle w:val="BulletText1"/>
      <w:lvlText w:val=""/>
      <w:lvlJc w:val="left"/>
      <w:pPr>
        <w:tabs>
          <w:tab w:val="num" w:pos="173"/>
        </w:tabs>
        <w:ind w:left="173" w:hanging="17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5D90D71"/>
    <w:multiLevelType w:val="hybridMultilevel"/>
    <w:tmpl w:val="55204164"/>
    <w:lvl w:ilvl="0" w:tplc="B1569D34">
      <w:start w:val="1"/>
      <w:numFmt w:val="bullet"/>
      <w:pStyle w:val="BulletText2"/>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61C7AFF"/>
    <w:multiLevelType w:val="multilevel"/>
    <w:tmpl w:val="2FAAF848"/>
    <w:styleLink w:val="Style1"/>
    <w:lvl w:ilvl="0">
      <w:start w:val="1"/>
      <w:numFmt w:val="decimal"/>
      <w:lvlText w:val="%1.0"/>
      <w:lvlJc w:val="left"/>
      <w:pPr>
        <w:ind w:left="720" w:hanging="720"/>
      </w:pPr>
      <w:rPr>
        <w:rFonts w:ascii="Arial Bold" w:hAnsi="Arial Bold" w:hint="default"/>
        <w:b/>
        <w:sz w:val="24"/>
      </w:rPr>
    </w:lvl>
    <w:lvl w:ilvl="1">
      <w:start w:val="1"/>
      <w:numFmt w:val="decimal"/>
      <w:lvlText w:val="%1.%2"/>
      <w:lvlJc w:val="left"/>
      <w:pPr>
        <w:ind w:left="1440" w:hanging="720"/>
      </w:pPr>
      <w:rPr>
        <w:rFonts w:ascii="Arial Bold" w:hAnsi="Arial Bold" w:hint="default"/>
        <w:b/>
        <w:i w:val="0"/>
        <w:sz w:val="24"/>
      </w:rPr>
    </w:lvl>
    <w:lvl w:ilvl="2">
      <w:start w:val="1"/>
      <w:numFmt w:val="decimal"/>
      <w:lvlText w:val="%1.%2.%3"/>
      <w:lvlJc w:val="left"/>
      <w:pPr>
        <w:ind w:left="2160" w:hanging="720"/>
      </w:pPr>
      <w:rPr>
        <w:rFonts w:ascii="Arial Bold" w:hAnsi="Arial Bold" w:hint="default"/>
        <w:b/>
        <w:i w:val="0"/>
        <w:sz w:val="24"/>
      </w:rPr>
    </w:lvl>
    <w:lvl w:ilvl="3">
      <w:start w:val="1"/>
      <w:numFmt w:val="decimal"/>
      <w:lvlText w:val="%1.%2.%3.%4"/>
      <w:lvlJc w:val="left"/>
      <w:pPr>
        <w:tabs>
          <w:tab w:val="num" w:pos="2160"/>
        </w:tabs>
        <w:ind w:left="3240" w:hanging="1080"/>
      </w:pPr>
      <w:rPr>
        <w:rFonts w:hint="default"/>
      </w:rPr>
    </w:lvl>
    <w:lvl w:ilvl="4">
      <w:start w:val="1"/>
      <w:numFmt w:val="decimal"/>
      <w:lvlText w:val="%1.%2.%3.%4.%5"/>
      <w:lvlJc w:val="left"/>
      <w:pPr>
        <w:tabs>
          <w:tab w:val="num" w:pos="3240"/>
        </w:tabs>
        <w:ind w:left="4320" w:hanging="1080"/>
      </w:pPr>
      <w:rPr>
        <w:rFonts w:ascii="Arial Bold" w:hAnsi="Arial Bold" w:hint="default"/>
        <w:b/>
        <w:i w:val="0"/>
        <w:sz w:val="24"/>
      </w:rPr>
    </w:lvl>
    <w:lvl w:ilvl="5">
      <w:start w:val="1"/>
      <w:numFmt w:val="bullet"/>
      <w:lvlText w:val=""/>
      <w:lvlJc w:val="left"/>
      <w:pPr>
        <w:tabs>
          <w:tab w:val="num" w:pos="4680"/>
        </w:tabs>
        <w:ind w:left="5040" w:hanging="360"/>
      </w:pPr>
      <w:rPr>
        <w:rFonts w:ascii="Symbol" w:hAnsi="Symbol" w:hint="default"/>
      </w:rPr>
    </w:lvl>
    <w:lvl w:ilvl="6">
      <w:start w:val="1"/>
      <w:numFmt w:val="bullet"/>
      <w:lvlText w:val="o"/>
      <w:lvlJc w:val="left"/>
      <w:pPr>
        <w:ind w:left="5760" w:hanging="360"/>
      </w:pPr>
      <w:rPr>
        <w:rFonts w:ascii="Courier New" w:hAnsi="Courier New" w:hint="default"/>
      </w:rPr>
    </w:lvl>
    <w:lvl w:ilvl="7">
      <w:start w:val="1"/>
      <w:numFmt w:val="lowerLetter"/>
      <w:lvlText w:val="%8."/>
      <w:lvlJc w:val="left"/>
      <w:pPr>
        <w:ind w:left="3240" w:hanging="720"/>
      </w:pPr>
      <w:rPr>
        <w:rFonts w:hint="default"/>
      </w:rPr>
    </w:lvl>
    <w:lvl w:ilvl="8">
      <w:start w:val="1"/>
      <w:numFmt w:val="lowerRoman"/>
      <w:lvlText w:val="%9."/>
      <w:lvlJc w:val="left"/>
      <w:pPr>
        <w:ind w:left="3600" w:hanging="720"/>
      </w:pPr>
      <w:rPr>
        <w:rFonts w:hint="default"/>
      </w:rPr>
    </w:lvl>
  </w:abstractNum>
  <w:abstractNum w:abstractNumId="13" w15:restartNumberingAfterBreak="0">
    <w:nsid w:val="6B1C580D"/>
    <w:multiLevelType w:val="hybridMultilevel"/>
    <w:tmpl w:val="4990834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BBC553A"/>
    <w:multiLevelType w:val="hybridMultilevel"/>
    <w:tmpl w:val="BE24068C"/>
    <w:lvl w:ilvl="0" w:tplc="04090003">
      <w:start w:val="1"/>
      <w:numFmt w:val="bullet"/>
      <w:lvlText w:val="o"/>
      <w:lvlJc w:val="left"/>
      <w:pPr>
        <w:ind w:left="1080" w:hanging="360"/>
      </w:pPr>
      <w:rPr>
        <w:rFonts w:ascii="Courier New" w:hAnsi="Courier New" w:cs="Courier New"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07C2456"/>
    <w:multiLevelType w:val="hybridMultilevel"/>
    <w:tmpl w:val="A5FE9EAA"/>
    <w:lvl w:ilvl="0" w:tplc="443ADE8A">
      <w:start w:val="1"/>
      <w:numFmt w:val="bullet"/>
      <w:pStyle w:val="BulletText3"/>
      <w:lvlText w:val=""/>
      <w:lvlJc w:val="left"/>
      <w:pPr>
        <w:tabs>
          <w:tab w:val="num" w:pos="173"/>
        </w:tabs>
        <w:ind w:left="360" w:firstLine="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24C3069"/>
    <w:multiLevelType w:val="hybridMultilevel"/>
    <w:tmpl w:val="E6ACDAC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0"/>
  </w:num>
  <w:num w:numId="2">
    <w:abstractNumId w:val="15"/>
  </w:num>
  <w:num w:numId="3">
    <w:abstractNumId w:val="12"/>
  </w:num>
  <w:num w:numId="4">
    <w:abstractNumId w:val="11"/>
  </w:num>
  <w:num w:numId="5">
    <w:abstractNumId w:val="0"/>
  </w:num>
  <w:num w:numId="6">
    <w:abstractNumId w:val="13"/>
  </w:num>
  <w:num w:numId="7">
    <w:abstractNumId w:val="4"/>
  </w:num>
  <w:num w:numId="8">
    <w:abstractNumId w:val="8"/>
  </w:num>
  <w:num w:numId="9">
    <w:abstractNumId w:val="14"/>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3"/>
  </w:num>
  <w:num w:numId="13">
    <w:abstractNumId w:val="7"/>
  </w:num>
  <w:num w:numId="14">
    <w:abstractNumId w:val="9"/>
  </w:num>
  <w:num w:numId="15">
    <w:abstractNumId w:val="16"/>
  </w:num>
  <w:num w:numId="16">
    <w:abstractNumId w:val="5"/>
  </w:num>
  <w:num w:numId="17">
    <w:abstractNumId w:val="2"/>
  </w:num>
  <w:num w:numId="18">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defaultTabStop w:val="720"/>
  <w:drawingGridHorizontalSpacing w:val="120"/>
  <w:displayHorizont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Temp1Var" w:val="Traditional"/>
    <w:docVar w:name="FontSet" w:val="Standard"/>
  </w:docVars>
  <w:rsids>
    <w:rsidRoot w:val="005D3CCE"/>
    <w:rsid w:val="00001EDF"/>
    <w:rsid w:val="00003482"/>
    <w:rsid w:val="00004572"/>
    <w:rsid w:val="000076FD"/>
    <w:rsid w:val="000130F6"/>
    <w:rsid w:val="00021B3D"/>
    <w:rsid w:val="00027132"/>
    <w:rsid w:val="0002782E"/>
    <w:rsid w:val="00035BC0"/>
    <w:rsid w:val="00035F18"/>
    <w:rsid w:val="00036743"/>
    <w:rsid w:val="000433E6"/>
    <w:rsid w:val="000439BA"/>
    <w:rsid w:val="000455C5"/>
    <w:rsid w:val="000508A6"/>
    <w:rsid w:val="0005394E"/>
    <w:rsid w:val="000555A9"/>
    <w:rsid w:val="000600E7"/>
    <w:rsid w:val="000659D5"/>
    <w:rsid w:val="00066AAF"/>
    <w:rsid w:val="00070BCB"/>
    <w:rsid w:val="00077DB8"/>
    <w:rsid w:val="00080593"/>
    <w:rsid w:val="00083175"/>
    <w:rsid w:val="0008420E"/>
    <w:rsid w:val="0008604A"/>
    <w:rsid w:val="00086C89"/>
    <w:rsid w:val="00091871"/>
    <w:rsid w:val="00095318"/>
    <w:rsid w:val="000958D7"/>
    <w:rsid w:val="000A29B3"/>
    <w:rsid w:val="000A39C9"/>
    <w:rsid w:val="000B07F3"/>
    <w:rsid w:val="000B09FA"/>
    <w:rsid w:val="000B3A6D"/>
    <w:rsid w:val="000B4BAC"/>
    <w:rsid w:val="000B7A2E"/>
    <w:rsid w:val="000C08C2"/>
    <w:rsid w:val="000C412D"/>
    <w:rsid w:val="000D22C2"/>
    <w:rsid w:val="000D61C6"/>
    <w:rsid w:val="000D7429"/>
    <w:rsid w:val="000E0E69"/>
    <w:rsid w:val="000E22DA"/>
    <w:rsid w:val="000E3C54"/>
    <w:rsid w:val="000E4AE8"/>
    <w:rsid w:val="000E6BE7"/>
    <w:rsid w:val="000E762D"/>
    <w:rsid w:val="000E794D"/>
    <w:rsid w:val="000E7AB8"/>
    <w:rsid w:val="000E7B7C"/>
    <w:rsid w:val="000F1498"/>
    <w:rsid w:val="000F3AFC"/>
    <w:rsid w:val="000F41E7"/>
    <w:rsid w:val="00103BC6"/>
    <w:rsid w:val="001103EA"/>
    <w:rsid w:val="00111445"/>
    <w:rsid w:val="00111ADA"/>
    <w:rsid w:val="0011304F"/>
    <w:rsid w:val="00113F51"/>
    <w:rsid w:val="00114E62"/>
    <w:rsid w:val="00116522"/>
    <w:rsid w:val="0011696B"/>
    <w:rsid w:val="00124D8A"/>
    <w:rsid w:val="00125653"/>
    <w:rsid w:val="00125890"/>
    <w:rsid w:val="001277C8"/>
    <w:rsid w:val="001308A1"/>
    <w:rsid w:val="00131C87"/>
    <w:rsid w:val="001411BA"/>
    <w:rsid w:val="001537A4"/>
    <w:rsid w:val="00157CF5"/>
    <w:rsid w:val="00166805"/>
    <w:rsid w:val="00167A05"/>
    <w:rsid w:val="00170E83"/>
    <w:rsid w:val="00171296"/>
    <w:rsid w:val="001718A7"/>
    <w:rsid w:val="00175C5D"/>
    <w:rsid w:val="00176E67"/>
    <w:rsid w:val="00181200"/>
    <w:rsid w:val="00182700"/>
    <w:rsid w:val="00184286"/>
    <w:rsid w:val="0018479E"/>
    <w:rsid w:val="00186ECF"/>
    <w:rsid w:val="00190822"/>
    <w:rsid w:val="00192E32"/>
    <w:rsid w:val="001941F1"/>
    <w:rsid w:val="00194BF6"/>
    <w:rsid w:val="001A29B7"/>
    <w:rsid w:val="001B11A0"/>
    <w:rsid w:val="001B322D"/>
    <w:rsid w:val="001B7BF9"/>
    <w:rsid w:val="001C088A"/>
    <w:rsid w:val="001C2641"/>
    <w:rsid w:val="001D0A85"/>
    <w:rsid w:val="001D1E82"/>
    <w:rsid w:val="001D20B1"/>
    <w:rsid w:val="001D637E"/>
    <w:rsid w:val="001D788C"/>
    <w:rsid w:val="001E0FBF"/>
    <w:rsid w:val="001E50FB"/>
    <w:rsid w:val="001E547E"/>
    <w:rsid w:val="001E55F4"/>
    <w:rsid w:val="001E7BE1"/>
    <w:rsid w:val="001F0478"/>
    <w:rsid w:val="001F04D1"/>
    <w:rsid w:val="001F04FE"/>
    <w:rsid w:val="001F33E7"/>
    <w:rsid w:val="001F646C"/>
    <w:rsid w:val="002116FD"/>
    <w:rsid w:val="0021348D"/>
    <w:rsid w:val="00215E9D"/>
    <w:rsid w:val="002169BB"/>
    <w:rsid w:val="002312FA"/>
    <w:rsid w:val="0023133E"/>
    <w:rsid w:val="002341C1"/>
    <w:rsid w:val="00236D22"/>
    <w:rsid w:val="00236D52"/>
    <w:rsid w:val="00237FD1"/>
    <w:rsid w:val="00241C2C"/>
    <w:rsid w:val="00243EA5"/>
    <w:rsid w:val="00245103"/>
    <w:rsid w:val="0024536D"/>
    <w:rsid w:val="002476E3"/>
    <w:rsid w:val="00252BE9"/>
    <w:rsid w:val="00256A6D"/>
    <w:rsid w:val="0026032E"/>
    <w:rsid w:val="00260FB7"/>
    <w:rsid w:val="00261DAF"/>
    <w:rsid w:val="002652CE"/>
    <w:rsid w:val="002652DE"/>
    <w:rsid w:val="00270D51"/>
    <w:rsid w:val="00271D4B"/>
    <w:rsid w:val="00284C54"/>
    <w:rsid w:val="00286F6A"/>
    <w:rsid w:val="0029106F"/>
    <w:rsid w:val="00292BF3"/>
    <w:rsid w:val="00292C8C"/>
    <w:rsid w:val="0029403E"/>
    <w:rsid w:val="00294544"/>
    <w:rsid w:val="00294BF6"/>
    <w:rsid w:val="0029535F"/>
    <w:rsid w:val="00297027"/>
    <w:rsid w:val="002A6084"/>
    <w:rsid w:val="002A693A"/>
    <w:rsid w:val="002A6B7D"/>
    <w:rsid w:val="002B23C4"/>
    <w:rsid w:val="002B33E7"/>
    <w:rsid w:val="002B713B"/>
    <w:rsid w:val="002B7E3E"/>
    <w:rsid w:val="002C11D9"/>
    <w:rsid w:val="002D06D9"/>
    <w:rsid w:val="002D45B5"/>
    <w:rsid w:val="002D4E10"/>
    <w:rsid w:val="002D642C"/>
    <w:rsid w:val="002D68C0"/>
    <w:rsid w:val="002E0346"/>
    <w:rsid w:val="002E5378"/>
    <w:rsid w:val="002E7B5A"/>
    <w:rsid w:val="002F336F"/>
    <w:rsid w:val="002F771B"/>
    <w:rsid w:val="00305946"/>
    <w:rsid w:val="00306379"/>
    <w:rsid w:val="003078C9"/>
    <w:rsid w:val="0031299E"/>
    <w:rsid w:val="00316E9F"/>
    <w:rsid w:val="0031751F"/>
    <w:rsid w:val="0032040F"/>
    <w:rsid w:val="0032142D"/>
    <w:rsid w:val="00325FCC"/>
    <w:rsid w:val="0032760E"/>
    <w:rsid w:val="00330914"/>
    <w:rsid w:val="00331F12"/>
    <w:rsid w:val="00333FAB"/>
    <w:rsid w:val="00337888"/>
    <w:rsid w:val="00343681"/>
    <w:rsid w:val="00343728"/>
    <w:rsid w:val="0034491F"/>
    <w:rsid w:val="00345ED3"/>
    <w:rsid w:val="003473B6"/>
    <w:rsid w:val="0035178D"/>
    <w:rsid w:val="00351E55"/>
    <w:rsid w:val="0035230B"/>
    <w:rsid w:val="003529C8"/>
    <w:rsid w:val="003531B8"/>
    <w:rsid w:val="00354B60"/>
    <w:rsid w:val="00360D1D"/>
    <w:rsid w:val="00362AC1"/>
    <w:rsid w:val="00364A9B"/>
    <w:rsid w:val="00367713"/>
    <w:rsid w:val="00370DC4"/>
    <w:rsid w:val="003726D1"/>
    <w:rsid w:val="0037296C"/>
    <w:rsid w:val="00382331"/>
    <w:rsid w:val="00384186"/>
    <w:rsid w:val="00387DB2"/>
    <w:rsid w:val="003938A1"/>
    <w:rsid w:val="003A19B6"/>
    <w:rsid w:val="003A26E8"/>
    <w:rsid w:val="003B4882"/>
    <w:rsid w:val="003B4BD3"/>
    <w:rsid w:val="003B749A"/>
    <w:rsid w:val="003C1755"/>
    <w:rsid w:val="003C1F69"/>
    <w:rsid w:val="003C3D36"/>
    <w:rsid w:val="003C4BC3"/>
    <w:rsid w:val="003C4F42"/>
    <w:rsid w:val="003C5CB0"/>
    <w:rsid w:val="003C6AB5"/>
    <w:rsid w:val="003C6C0B"/>
    <w:rsid w:val="003C77A4"/>
    <w:rsid w:val="003D43F4"/>
    <w:rsid w:val="003D509F"/>
    <w:rsid w:val="003D54BC"/>
    <w:rsid w:val="003D5E70"/>
    <w:rsid w:val="003D67BE"/>
    <w:rsid w:val="003D68F8"/>
    <w:rsid w:val="003D761C"/>
    <w:rsid w:val="003E240D"/>
    <w:rsid w:val="003E3FD3"/>
    <w:rsid w:val="003E4938"/>
    <w:rsid w:val="003E59C8"/>
    <w:rsid w:val="003E6C0A"/>
    <w:rsid w:val="003E7079"/>
    <w:rsid w:val="003E7096"/>
    <w:rsid w:val="003F06FA"/>
    <w:rsid w:val="0040130A"/>
    <w:rsid w:val="00403494"/>
    <w:rsid w:val="004074DC"/>
    <w:rsid w:val="004108DB"/>
    <w:rsid w:val="00413D73"/>
    <w:rsid w:val="0041421A"/>
    <w:rsid w:val="00415171"/>
    <w:rsid w:val="004178B2"/>
    <w:rsid w:val="00417F4F"/>
    <w:rsid w:val="004216BF"/>
    <w:rsid w:val="00426C16"/>
    <w:rsid w:val="00426F9B"/>
    <w:rsid w:val="00431F32"/>
    <w:rsid w:val="00434FE2"/>
    <w:rsid w:val="00436DE1"/>
    <w:rsid w:val="00446040"/>
    <w:rsid w:val="00446EFC"/>
    <w:rsid w:val="00452777"/>
    <w:rsid w:val="00454E3E"/>
    <w:rsid w:val="00460162"/>
    <w:rsid w:val="00463AE7"/>
    <w:rsid w:val="00467353"/>
    <w:rsid w:val="00467C93"/>
    <w:rsid w:val="004704CF"/>
    <w:rsid w:val="00470DBE"/>
    <w:rsid w:val="00473DAC"/>
    <w:rsid w:val="0047629B"/>
    <w:rsid w:val="004777BE"/>
    <w:rsid w:val="00477F30"/>
    <w:rsid w:val="00480ECF"/>
    <w:rsid w:val="0048566B"/>
    <w:rsid w:val="00487AA8"/>
    <w:rsid w:val="00497BEE"/>
    <w:rsid w:val="004A1704"/>
    <w:rsid w:val="004A19CC"/>
    <w:rsid w:val="004A1F19"/>
    <w:rsid w:val="004B053F"/>
    <w:rsid w:val="004B1A26"/>
    <w:rsid w:val="004B264F"/>
    <w:rsid w:val="004B459E"/>
    <w:rsid w:val="004C3655"/>
    <w:rsid w:val="004C4662"/>
    <w:rsid w:val="004C5BDC"/>
    <w:rsid w:val="004C61AF"/>
    <w:rsid w:val="004C75C6"/>
    <w:rsid w:val="004D144A"/>
    <w:rsid w:val="004E6254"/>
    <w:rsid w:val="004E6F51"/>
    <w:rsid w:val="004E7441"/>
    <w:rsid w:val="004E758D"/>
    <w:rsid w:val="004F0BA9"/>
    <w:rsid w:val="004F32FC"/>
    <w:rsid w:val="0050069D"/>
    <w:rsid w:val="00500CD8"/>
    <w:rsid w:val="00503039"/>
    <w:rsid w:val="00511242"/>
    <w:rsid w:val="00514E80"/>
    <w:rsid w:val="00521CE4"/>
    <w:rsid w:val="0052241C"/>
    <w:rsid w:val="00526F60"/>
    <w:rsid w:val="00533F1C"/>
    <w:rsid w:val="00535F54"/>
    <w:rsid w:val="00540FE6"/>
    <w:rsid w:val="00542902"/>
    <w:rsid w:val="00542FD8"/>
    <w:rsid w:val="00544F04"/>
    <w:rsid w:val="005459BE"/>
    <w:rsid w:val="0055045E"/>
    <w:rsid w:val="00550CBE"/>
    <w:rsid w:val="00551A4C"/>
    <w:rsid w:val="0055254B"/>
    <w:rsid w:val="00552D4C"/>
    <w:rsid w:val="005564D7"/>
    <w:rsid w:val="00556DFA"/>
    <w:rsid w:val="0056075D"/>
    <w:rsid w:val="005617B8"/>
    <w:rsid w:val="00563CB1"/>
    <w:rsid w:val="00566E4B"/>
    <w:rsid w:val="00571382"/>
    <w:rsid w:val="00572943"/>
    <w:rsid w:val="00573213"/>
    <w:rsid w:val="005812A7"/>
    <w:rsid w:val="00581E96"/>
    <w:rsid w:val="00593BD6"/>
    <w:rsid w:val="005944AD"/>
    <w:rsid w:val="00594AA3"/>
    <w:rsid w:val="00595E9A"/>
    <w:rsid w:val="0059666F"/>
    <w:rsid w:val="00597BD4"/>
    <w:rsid w:val="005A50FF"/>
    <w:rsid w:val="005A6664"/>
    <w:rsid w:val="005B0C44"/>
    <w:rsid w:val="005B40D3"/>
    <w:rsid w:val="005C339F"/>
    <w:rsid w:val="005C3F10"/>
    <w:rsid w:val="005C3F1B"/>
    <w:rsid w:val="005D03A2"/>
    <w:rsid w:val="005D2A38"/>
    <w:rsid w:val="005D3CCE"/>
    <w:rsid w:val="005D4AB2"/>
    <w:rsid w:val="005D5285"/>
    <w:rsid w:val="005E30A8"/>
    <w:rsid w:val="005E54E7"/>
    <w:rsid w:val="005F5B17"/>
    <w:rsid w:val="00600754"/>
    <w:rsid w:val="00600DC7"/>
    <w:rsid w:val="00603B71"/>
    <w:rsid w:val="00603EDE"/>
    <w:rsid w:val="00607C1D"/>
    <w:rsid w:val="006111E6"/>
    <w:rsid w:val="0061439A"/>
    <w:rsid w:val="006176A8"/>
    <w:rsid w:val="006208BF"/>
    <w:rsid w:val="006250A9"/>
    <w:rsid w:val="00625293"/>
    <w:rsid w:val="0062656B"/>
    <w:rsid w:val="006272DA"/>
    <w:rsid w:val="00632F29"/>
    <w:rsid w:val="00635B7C"/>
    <w:rsid w:val="0063664E"/>
    <w:rsid w:val="00636653"/>
    <w:rsid w:val="00636B7A"/>
    <w:rsid w:val="00641F16"/>
    <w:rsid w:val="0064245E"/>
    <w:rsid w:val="00643B89"/>
    <w:rsid w:val="0064423F"/>
    <w:rsid w:val="00653A87"/>
    <w:rsid w:val="00656308"/>
    <w:rsid w:val="0065661E"/>
    <w:rsid w:val="00657C48"/>
    <w:rsid w:val="00660665"/>
    <w:rsid w:val="0066177A"/>
    <w:rsid w:val="00663F4F"/>
    <w:rsid w:val="00664FFC"/>
    <w:rsid w:val="006668B8"/>
    <w:rsid w:val="00671C96"/>
    <w:rsid w:val="00673F41"/>
    <w:rsid w:val="006803C0"/>
    <w:rsid w:val="0068082E"/>
    <w:rsid w:val="00682823"/>
    <w:rsid w:val="006835DC"/>
    <w:rsid w:val="00684BB1"/>
    <w:rsid w:val="00686D3A"/>
    <w:rsid w:val="00686E23"/>
    <w:rsid w:val="0068721B"/>
    <w:rsid w:val="00687710"/>
    <w:rsid w:val="00691072"/>
    <w:rsid w:val="00697C13"/>
    <w:rsid w:val="00697CC5"/>
    <w:rsid w:val="006A1DF1"/>
    <w:rsid w:val="006A2B87"/>
    <w:rsid w:val="006A2E18"/>
    <w:rsid w:val="006A3E9B"/>
    <w:rsid w:val="006B01EB"/>
    <w:rsid w:val="006B2535"/>
    <w:rsid w:val="006B406C"/>
    <w:rsid w:val="006B46E0"/>
    <w:rsid w:val="006B51C9"/>
    <w:rsid w:val="006B547E"/>
    <w:rsid w:val="006C31E3"/>
    <w:rsid w:val="006C66E5"/>
    <w:rsid w:val="006D0206"/>
    <w:rsid w:val="006D3A90"/>
    <w:rsid w:val="006D662C"/>
    <w:rsid w:val="006E2133"/>
    <w:rsid w:val="006E4F72"/>
    <w:rsid w:val="006E6BB8"/>
    <w:rsid w:val="006E7FAA"/>
    <w:rsid w:val="006F0FAC"/>
    <w:rsid w:val="006F1AA8"/>
    <w:rsid w:val="006F245A"/>
    <w:rsid w:val="006F554D"/>
    <w:rsid w:val="006F708C"/>
    <w:rsid w:val="007047A7"/>
    <w:rsid w:val="007049C5"/>
    <w:rsid w:val="007053E5"/>
    <w:rsid w:val="00707672"/>
    <w:rsid w:val="007133C2"/>
    <w:rsid w:val="00715018"/>
    <w:rsid w:val="0072170F"/>
    <w:rsid w:val="007254C5"/>
    <w:rsid w:val="007307CA"/>
    <w:rsid w:val="00732A2A"/>
    <w:rsid w:val="007338A6"/>
    <w:rsid w:val="0073577A"/>
    <w:rsid w:val="00735FAE"/>
    <w:rsid w:val="007361A7"/>
    <w:rsid w:val="007461E5"/>
    <w:rsid w:val="00752174"/>
    <w:rsid w:val="007576F4"/>
    <w:rsid w:val="00761AEA"/>
    <w:rsid w:val="00763B32"/>
    <w:rsid w:val="00765D85"/>
    <w:rsid w:val="00766CC4"/>
    <w:rsid w:val="00774470"/>
    <w:rsid w:val="00777506"/>
    <w:rsid w:val="00780BF0"/>
    <w:rsid w:val="00781C27"/>
    <w:rsid w:val="007834E2"/>
    <w:rsid w:val="00787428"/>
    <w:rsid w:val="007904A0"/>
    <w:rsid w:val="0079151A"/>
    <w:rsid w:val="00793EF9"/>
    <w:rsid w:val="0079496A"/>
    <w:rsid w:val="00795D1B"/>
    <w:rsid w:val="007962D4"/>
    <w:rsid w:val="007A2D36"/>
    <w:rsid w:val="007A357E"/>
    <w:rsid w:val="007A3FF1"/>
    <w:rsid w:val="007A40F8"/>
    <w:rsid w:val="007B5E4A"/>
    <w:rsid w:val="007B6034"/>
    <w:rsid w:val="007C0447"/>
    <w:rsid w:val="007C3CEE"/>
    <w:rsid w:val="007C3E13"/>
    <w:rsid w:val="007D0D15"/>
    <w:rsid w:val="007D0E46"/>
    <w:rsid w:val="007D61CC"/>
    <w:rsid w:val="007F3722"/>
    <w:rsid w:val="007F51D5"/>
    <w:rsid w:val="007F5443"/>
    <w:rsid w:val="007F725D"/>
    <w:rsid w:val="008001C7"/>
    <w:rsid w:val="00801369"/>
    <w:rsid w:val="008042F6"/>
    <w:rsid w:val="00805EA4"/>
    <w:rsid w:val="00810375"/>
    <w:rsid w:val="00810471"/>
    <w:rsid w:val="008138E4"/>
    <w:rsid w:val="008203C1"/>
    <w:rsid w:val="00821F8A"/>
    <w:rsid w:val="00823E6C"/>
    <w:rsid w:val="0082428E"/>
    <w:rsid w:val="00827CEC"/>
    <w:rsid w:val="008313C4"/>
    <w:rsid w:val="00831F1D"/>
    <w:rsid w:val="00837BCC"/>
    <w:rsid w:val="00842D4E"/>
    <w:rsid w:val="00842D6E"/>
    <w:rsid w:val="00844664"/>
    <w:rsid w:val="00844E9C"/>
    <w:rsid w:val="008467AD"/>
    <w:rsid w:val="008561E5"/>
    <w:rsid w:val="00856407"/>
    <w:rsid w:val="00856CD8"/>
    <w:rsid w:val="00860C95"/>
    <w:rsid w:val="00863E4A"/>
    <w:rsid w:val="00866704"/>
    <w:rsid w:val="00872912"/>
    <w:rsid w:val="00873925"/>
    <w:rsid w:val="008766EB"/>
    <w:rsid w:val="008766EF"/>
    <w:rsid w:val="00882358"/>
    <w:rsid w:val="00883D0E"/>
    <w:rsid w:val="00897D18"/>
    <w:rsid w:val="008A0A68"/>
    <w:rsid w:val="008A0D21"/>
    <w:rsid w:val="008A227D"/>
    <w:rsid w:val="008A5E56"/>
    <w:rsid w:val="008A6256"/>
    <w:rsid w:val="008A764E"/>
    <w:rsid w:val="008B31EE"/>
    <w:rsid w:val="008B32A6"/>
    <w:rsid w:val="008B7916"/>
    <w:rsid w:val="008B7F10"/>
    <w:rsid w:val="008C08B5"/>
    <w:rsid w:val="008C79BF"/>
    <w:rsid w:val="008D1E9E"/>
    <w:rsid w:val="008D5E74"/>
    <w:rsid w:val="008E0ADC"/>
    <w:rsid w:val="008E1775"/>
    <w:rsid w:val="008E21A9"/>
    <w:rsid w:val="008E5E68"/>
    <w:rsid w:val="008E7D97"/>
    <w:rsid w:val="008F29ED"/>
    <w:rsid w:val="008F2DE2"/>
    <w:rsid w:val="009039BE"/>
    <w:rsid w:val="00907133"/>
    <w:rsid w:val="00907219"/>
    <w:rsid w:val="00913F59"/>
    <w:rsid w:val="009165D1"/>
    <w:rsid w:val="009168CD"/>
    <w:rsid w:val="0091742C"/>
    <w:rsid w:val="0092047F"/>
    <w:rsid w:val="009229C5"/>
    <w:rsid w:val="009235C4"/>
    <w:rsid w:val="009239C8"/>
    <w:rsid w:val="00923B06"/>
    <w:rsid w:val="00931C5E"/>
    <w:rsid w:val="00935222"/>
    <w:rsid w:val="009361CC"/>
    <w:rsid w:val="009404C3"/>
    <w:rsid w:val="00942DEB"/>
    <w:rsid w:val="00942F6D"/>
    <w:rsid w:val="0095121F"/>
    <w:rsid w:val="00952765"/>
    <w:rsid w:val="00954765"/>
    <w:rsid w:val="0095489A"/>
    <w:rsid w:val="00961195"/>
    <w:rsid w:val="00962CDB"/>
    <w:rsid w:val="009630F7"/>
    <w:rsid w:val="00963FC0"/>
    <w:rsid w:val="0096432B"/>
    <w:rsid w:val="009665F1"/>
    <w:rsid w:val="0097340E"/>
    <w:rsid w:val="009747B6"/>
    <w:rsid w:val="00980B79"/>
    <w:rsid w:val="009832B2"/>
    <w:rsid w:val="009839B6"/>
    <w:rsid w:val="009844B1"/>
    <w:rsid w:val="009913B1"/>
    <w:rsid w:val="0099256A"/>
    <w:rsid w:val="00992CE4"/>
    <w:rsid w:val="00992ED1"/>
    <w:rsid w:val="009A0F34"/>
    <w:rsid w:val="009A1B47"/>
    <w:rsid w:val="009B22A6"/>
    <w:rsid w:val="009B6E19"/>
    <w:rsid w:val="009C0D84"/>
    <w:rsid w:val="009C3688"/>
    <w:rsid w:val="009C4B08"/>
    <w:rsid w:val="009C4F93"/>
    <w:rsid w:val="009C4FD7"/>
    <w:rsid w:val="009C7AFD"/>
    <w:rsid w:val="009D068A"/>
    <w:rsid w:val="009D06BE"/>
    <w:rsid w:val="009D688D"/>
    <w:rsid w:val="009E221A"/>
    <w:rsid w:val="009E4F1C"/>
    <w:rsid w:val="009E5929"/>
    <w:rsid w:val="009E6316"/>
    <w:rsid w:val="009F4A5E"/>
    <w:rsid w:val="009F4D06"/>
    <w:rsid w:val="009F4FC2"/>
    <w:rsid w:val="009F7B7A"/>
    <w:rsid w:val="00A0248C"/>
    <w:rsid w:val="00A02F3D"/>
    <w:rsid w:val="00A05A6C"/>
    <w:rsid w:val="00A116D6"/>
    <w:rsid w:val="00A1301E"/>
    <w:rsid w:val="00A16D92"/>
    <w:rsid w:val="00A17063"/>
    <w:rsid w:val="00A178FB"/>
    <w:rsid w:val="00A21CF9"/>
    <w:rsid w:val="00A256B9"/>
    <w:rsid w:val="00A267F1"/>
    <w:rsid w:val="00A27BA0"/>
    <w:rsid w:val="00A3006C"/>
    <w:rsid w:val="00A31F35"/>
    <w:rsid w:val="00A32062"/>
    <w:rsid w:val="00A33230"/>
    <w:rsid w:val="00A342C2"/>
    <w:rsid w:val="00A3464A"/>
    <w:rsid w:val="00A35CD7"/>
    <w:rsid w:val="00A36546"/>
    <w:rsid w:val="00A41707"/>
    <w:rsid w:val="00A44D8B"/>
    <w:rsid w:val="00A501C0"/>
    <w:rsid w:val="00A507EE"/>
    <w:rsid w:val="00A544F7"/>
    <w:rsid w:val="00A558C5"/>
    <w:rsid w:val="00A56599"/>
    <w:rsid w:val="00A613EA"/>
    <w:rsid w:val="00A6149B"/>
    <w:rsid w:val="00A663BC"/>
    <w:rsid w:val="00A671C9"/>
    <w:rsid w:val="00A7060B"/>
    <w:rsid w:val="00A75800"/>
    <w:rsid w:val="00A80358"/>
    <w:rsid w:val="00A81CC1"/>
    <w:rsid w:val="00A85B3D"/>
    <w:rsid w:val="00A87C4D"/>
    <w:rsid w:val="00A97B97"/>
    <w:rsid w:val="00AA2CDE"/>
    <w:rsid w:val="00AA385D"/>
    <w:rsid w:val="00AA5FA7"/>
    <w:rsid w:val="00AA7B0F"/>
    <w:rsid w:val="00AB1060"/>
    <w:rsid w:val="00AB1DB7"/>
    <w:rsid w:val="00AB231A"/>
    <w:rsid w:val="00AB301C"/>
    <w:rsid w:val="00AB5FAD"/>
    <w:rsid w:val="00AB6D85"/>
    <w:rsid w:val="00AB7B2B"/>
    <w:rsid w:val="00AC2CB0"/>
    <w:rsid w:val="00AC735A"/>
    <w:rsid w:val="00AD1311"/>
    <w:rsid w:val="00AD1725"/>
    <w:rsid w:val="00AD3B9D"/>
    <w:rsid w:val="00AD62C7"/>
    <w:rsid w:val="00AE0CCA"/>
    <w:rsid w:val="00AE224B"/>
    <w:rsid w:val="00AE4D72"/>
    <w:rsid w:val="00AE50A6"/>
    <w:rsid w:val="00AF3605"/>
    <w:rsid w:val="00AF4272"/>
    <w:rsid w:val="00B0100C"/>
    <w:rsid w:val="00B11C25"/>
    <w:rsid w:val="00B133C0"/>
    <w:rsid w:val="00B138AB"/>
    <w:rsid w:val="00B2167E"/>
    <w:rsid w:val="00B23025"/>
    <w:rsid w:val="00B2382F"/>
    <w:rsid w:val="00B25C80"/>
    <w:rsid w:val="00B26104"/>
    <w:rsid w:val="00B271DB"/>
    <w:rsid w:val="00B31EC2"/>
    <w:rsid w:val="00B3383F"/>
    <w:rsid w:val="00B368E0"/>
    <w:rsid w:val="00B376DF"/>
    <w:rsid w:val="00B42E3B"/>
    <w:rsid w:val="00B43C3C"/>
    <w:rsid w:val="00B45551"/>
    <w:rsid w:val="00B45D77"/>
    <w:rsid w:val="00B46185"/>
    <w:rsid w:val="00B47B19"/>
    <w:rsid w:val="00B47CD5"/>
    <w:rsid w:val="00B52879"/>
    <w:rsid w:val="00B54383"/>
    <w:rsid w:val="00B6173F"/>
    <w:rsid w:val="00B61916"/>
    <w:rsid w:val="00B65C67"/>
    <w:rsid w:val="00B66E97"/>
    <w:rsid w:val="00B67661"/>
    <w:rsid w:val="00B70A61"/>
    <w:rsid w:val="00B712BE"/>
    <w:rsid w:val="00B72A64"/>
    <w:rsid w:val="00B73186"/>
    <w:rsid w:val="00B7541D"/>
    <w:rsid w:val="00B768F8"/>
    <w:rsid w:val="00B804B6"/>
    <w:rsid w:val="00B80776"/>
    <w:rsid w:val="00B80B93"/>
    <w:rsid w:val="00B82E9E"/>
    <w:rsid w:val="00B90BB4"/>
    <w:rsid w:val="00B918E4"/>
    <w:rsid w:val="00B91EF6"/>
    <w:rsid w:val="00B92A00"/>
    <w:rsid w:val="00B9755C"/>
    <w:rsid w:val="00BB3725"/>
    <w:rsid w:val="00BB42A7"/>
    <w:rsid w:val="00BB4E5F"/>
    <w:rsid w:val="00BB7343"/>
    <w:rsid w:val="00BB796A"/>
    <w:rsid w:val="00BB7D0D"/>
    <w:rsid w:val="00BC20E9"/>
    <w:rsid w:val="00BC25EE"/>
    <w:rsid w:val="00BC4027"/>
    <w:rsid w:val="00BC6896"/>
    <w:rsid w:val="00BD24D0"/>
    <w:rsid w:val="00BD29BA"/>
    <w:rsid w:val="00BD6552"/>
    <w:rsid w:val="00BE1653"/>
    <w:rsid w:val="00BE1E2B"/>
    <w:rsid w:val="00BE1FD5"/>
    <w:rsid w:val="00BE3B5D"/>
    <w:rsid w:val="00BE4878"/>
    <w:rsid w:val="00BE61C8"/>
    <w:rsid w:val="00BE64B9"/>
    <w:rsid w:val="00BE6A80"/>
    <w:rsid w:val="00BE6ADF"/>
    <w:rsid w:val="00BE6C41"/>
    <w:rsid w:val="00BF16B7"/>
    <w:rsid w:val="00BF3E5A"/>
    <w:rsid w:val="00BF3FF3"/>
    <w:rsid w:val="00BF601A"/>
    <w:rsid w:val="00C00276"/>
    <w:rsid w:val="00C005E8"/>
    <w:rsid w:val="00C01A83"/>
    <w:rsid w:val="00C06774"/>
    <w:rsid w:val="00C1619D"/>
    <w:rsid w:val="00C163EF"/>
    <w:rsid w:val="00C200CB"/>
    <w:rsid w:val="00C22C8B"/>
    <w:rsid w:val="00C236DB"/>
    <w:rsid w:val="00C32065"/>
    <w:rsid w:val="00C330AB"/>
    <w:rsid w:val="00C35773"/>
    <w:rsid w:val="00C4206A"/>
    <w:rsid w:val="00C45EEA"/>
    <w:rsid w:val="00C46A6D"/>
    <w:rsid w:val="00C47F1E"/>
    <w:rsid w:val="00C50B6B"/>
    <w:rsid w:val="00C5173F"/>
    <w:rsid w:val="00C5268C"/>
    <w:rsid w:val="00C53B2C"/>
    <w:rsid w:val="00C560E4"/>
    <w:rsid w:val="00C60A56"/>
    <w:rsid w:val="00C67F21"/>
    <w:rsid w:val="00C7315E"/>
    <w:rsid w:val="00C76277"/>
    <w:rsid w:val="00C80C3D"/>
    <w:rsid w:val="00C863E4"/>
    <w:rsid w:val="00C9088B"/>
    <w:rsid w:val="00C915B8"/>
    <w:rsid w:val="00C9436A"/>
    <w:rsid w:val="00CA08AF"/>
    <w:rsid w:val="00CA2569"/>
    <w:rsid w:val="00CA4360"/>
    <w:rsid w:val="00CA6747"/>
    <w:rsid w:val="00CD6178"/>
    <w:rsid w:val="00CF1FCA"/>
    <w:rsid w:val="00CF237F"/>
    <w:rsid w:val="00CF3226"/>
    <w:rsid w:val="00CF36E7"/>
    <w:rsid w:val="00CF4097"/>
    <w:rsid w:val="00CF494E"/>
    <w:rsid w:val="00CF64EF"/>
    <w:rsid w:val="00CF6D83"/>
    <w:rsid w:val="00D00846"/>
    <w:rsid w:val="00D019E7"/>
    <w:rsid w:val="00D027AE"/>
    <w:rsid w:val="00D047F0"/>
    <w:rsid w:val="00D05630"/>
    <w:rsid w:val="00D10C0F"/>
    <w:rsid w:val="00D14F26"/>
    <w:rsid w:val="00D1500C"/>
    <w:rsid w:val="00D16D42"/>
    <w:rsid w:val="00D20D19"/>
    <w:rsid w:val="00D20DE7"/>
    <w:rsid w:val="00D23116"/>
    <w:rsid w:val="00D269D2"/>
    <w:rsid w:val="00D31234"/>
    <w:rsid w:val="00D31630"/>
    <w:rsid w:val="00D3321E"/>
    <w:rsid w:val="00D34112"/>
    <w:rsid w:val="00D34142"/>
    <w:rsid w:val="00D35485"/>
    <w:rsid w:val="00D409AF"/>
    <w:rsid w:val="00D4154E"/>
    <w:rsid w:val="00D4255E"/>
    <w:rsid w:val="00D42B13"/>
    <w:rsid w:val="00D437E2"/>
    <w:rsid w:val="00D4456A"/>
    <w:rsid w:val="00D446CC"/>
    <w:rsid w:val="00D46D9D"/>
    <w:rsid w:val="00D5272D"/>
    <w:rsid w:val="00D54634"/>
    <w:rsid w:val="00D56CF1"/>
    <w:rsid w:val="00D576E4"/>
    <w:rsid w:val="00D60B9E"/>
    <w:rsid w:val="00D60C3B"/>
    <w:rsid w:val="00D60D1C"/>
    <w:rsid w:val="00D618BF"/>
    <w:rsid w:val="00D618F6"/>
    <w:rsid w:val="00D6330C"/>
    <w:rsid w:val="00D707D7"/>
    <w:rsid w:val="00D7545C"/>
    <w:rsid w:val="00D76AF5"/>
    <w:rsid w:val="00D77563"/>
    <w:rsid w:val="00D77923"/>
    <w:rsid w:val="00D83728"/>
    <w:rsid w:val="00D931C6"/>
    <w:rsid w:val="00D96DD6"/>
    <w:rsid w:val="00DA0A22"/>
    <w:rsid w:val="00DA7DD7"/>
    <w:rsid w:val="00DB1BC2"/>
    <w:rsid w:val="00DB2DDE"/>
    <w:rsid w:val="00DB6560"/>
    <w:rsid w:val="00DB6E6C"/>
    <w:rsid w:val="00DC00EA"/>
    <w:rsid w:val="00DC0E39"/>
    <w:rsid w:val="00DC6BF2"/>
    <w:rsid w:val="00DD191B"/>
    <w:rsid w:val="00DD2278"/>
    <w:rsid w:val="00DD4344"/>
    <w:rsid w:val="00DD4CAD"/>
    <w:rsid w:val="00DD7463"/>
    <w:rsid w:val="00DE0CD1"/>
    <w:rsid w:val="00DE2833"/>
    <w:rsid w:val="00DE2B54"/>
    <w:rsid w:val="00DE2BF7"/>
    <w:rsid w:val="00DE5763"/>
    <w:rsid w:val="00DE58F4"/>
    <w:rsid w:val="00DF3A46"/>
    <w:rsid w:val="00DF4D38"/>
    <w:rsid w:val="00DF4DF3"/>
    <w:rsid w:val="00DF5DAB"/>
    <w:rsid w:val="00DF6CCE"/>
    <w:rsid w:val="00E00CE5"/>
    <w:rsid w:val="00E04816"/>
    <w:rsid w:val="00E148B7"/>
    <w:rsid w:val="00E17E41"/>
    <w:rsid w:val="00E2140F"/>
    <w:rsid w:val="00E21BA5"/>
    <w:rsid w:val="00E22A31"/>
    <w:rsid w:val="00E26532"/>
    <w:rsid w:val="00E3432A"/>
    <w:rsid w:val="00E34CD8"/>
    <w:rsid w:val="00E40980"/>
    <w:rsid w:val="00E40FA0"/>
    <w:rsid w:val="00E432AF"/>
    <w:rsid w:val="00E45F99"/>
    <w:rsid w:val="00E46734"/>
    <w:rsid w:val="00E46778"/>
    <w:rsid w:val="00E47AE4"/>
    <w:rsid w:val="00E511AE"/>
    <w:rsid w:val="00E525F4"/>
    <w:rsid w:val="00E564A5"/>
    <w:rsid w:val="00E82DD3"/>
    <w:rsid w:val="00E8674B"/>
    <w:rsid w:val="00E942AD"/>
    <w:rsid w:val="00E97EDE"/>
    <w:rsid w:val="00EA07EB"/>
    <w:rsid w:val="00EA26CA"/>
    <w:rsid w:val="00EA46BA"/>
    <w:rsid w:val="00EA4791"/>
    <w:rsid w:val="00EA6B88"/>
    <w:rsid w:val="00EB0404"/>
    <w:rsid w:val="00EB1AE6"/>
    <w:rsid w:val="00EB1E45"/>
    <w:rsid w:val="00EB285C"/>
    <w:rsid w:val="00EB6371"/>
    <w:rsid w:val="00EB6D5F"/>
    <w:rsid w:val="00EB6EFC"/>
    <w:rsid w:val="00EB78F5"/>
    <w:rsid w:val="00EC0AE1"/>
    <w:rsid w:val="00EC1167"/>
    <w:rsid w:val="00EC1C93"/>
    <w:rsid w:val="00EC2692"/>
    <w:rsid w:val="00EC4153"/>
    <w:rsid w:val="00EC730B"/>
    <w:rsid w:val="00EC7C6A"/>
    <w:rsid w:val="00EC7FDD"/>
    <w:rsid w:val="00ED66DB"/>
    <w:rsid w:val="00ED68C2"/>
    <w:rsid w:val="00EE0927"/>
    <w:rsid w:val="00EE0B6B"/>
    <w:rsid w:val="00EE1619"/>
    <w:rsid w:val="00EE1DAD"/>
    <w:rsid w:val="00EE23B0"/>
    <w:rsid w:val="00EE2A8B"/>
    <w:rsid w:val="00EE319F"/>
    <w:rsid w:val="00EE4F4D"/>
    <w:rsid w:val="00EE531C"/>
    <w:rsid w:val="00EE7DCF"/>
    <w:rsid w:val="00EF0110"/>
    <w:rsid w:val="00EF3C9F"/>
    <w:rsid w:val="00F05F76"/>
    <w:rsid w:val="00F1391B"/>
    <w:rsid w:val="00F20E7E"/>
    <w:rsid w:val="00F224D2"/>
    <w:rsid w:val="00F233A0"/>
    <w:rsid w:val="00F25D18"/>
    <w:rsid w:val="00F267DF"/>
    <w:rsid w:val="00F27E31"/>
    <w:rsid w:val="00F32C61"/>
    <w:rsid w:val="00F41A1E"/>
    <w:rsid w:val="00F42EDA"/>
    <w:rsid w:val="00F52A16"/>
    <w:rsid w:val="00F5370D"/>
    <w:rsid w:val="00F5581A"/>
    <w:rsid w:val="00F57B35"/>
    <w:rsid w:val="00F62D82"/>
    <w:rsid w:val="00F708E0"/>
    <w:rsid w:val="00F72B32"/>
    <w:rsid w:val="00F75268"/>
    <w:rsid w:val="00F77D8E"/>
    <w:rsid w:val="00F805A3"/>
    <w:rsid w:val="00F81D0D"/>
    <w:rsid w:val="00F84CDB"/>
    <w:rsid w:val="00F86B44"/>
    <w:rsid w:val="00F904DF"/>
    <w:rsid w:val="00F95444"/>
    <w:rsid w:val="00F97547"/>
    <w:rsid w:val="00F97AB6"/>
    <w:rsid w:val="00F97C6E"/>
    <w:rsid w:val="00FA156D"/>
    <w:rsid w:val="00FA604C"/>
    <w:rsid w:val="00FA7D78"/>
    <w:rsid w:val="00FA7FF5"/>
    <w:rsid w:val="00FB2417"/>
    <w:rsid w:val="00FB3F41"/>
    <w:rsid w:val="00FB6A80"/>
    <w:rsid w:val="00FB7A4B"/>
    <w:rsid w:val="00FC2E79"/>
    <w:rsid w:val="00FC3F7D"/>
    <w:rsid w:val="00FC46B5"/>
    <w:rsid w:val="00FD12D4"/>
    <w:rsid w:val="00FD1C02"/>
    <w:rsid w:val="00FD38EA"/>
    <w:rsid w:val="00FE563E"/>
    <w:rsid w:val="00FE5BDD"/>
    <w:rsid w:val="00FE7A81"/>
    <w:rsid w:val="00FF33EE"/>
    <w:rsid w:val="00FF35D4"/>
    <w:rsid w:val="00FF551E"/>
    <w:rsid w:val="031AAF65"/>
    <w:rsid w:val="0E31C7B1"/>
    <w:rsid w:val="1C9EC3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DB16014"/>
  <w15:chartTrackingRefBased/>
  <w15:docId w15:val="{13F5FF9D-DB96-447F-9AAE-96DE6F621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4"/>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E6ADF"/>
    <w:pPr>
      <w:tabs>
        <w:tab w:val="left" w:pos="2250"/>
      </w:tabs>
    </w:pPr>
    <w:rPr>
      <w:rFonts w:ascii="Lucida Sans" w:eastAsia="Times New Roman" w:hAnsi="Lucida Sans" w:cstheme="minorHAnsi"/>
    </w:rPr>
  </w:style>
  <w:style w:type="paragraph" w:styleId="Heading1">
    <w:name w:val="heading 1"/>
    <w:basedOn w:val="Normal"/>
    <w:next w:val="Heading4"/>
    <w:link w:val="Heading1Char"/>
    <w:qFormat/>
    <w:rsid w:val="00B90BB4"/>
    <w:pPr>
      <w:numPr>
        <w:numId w:val="5"/>
      </w:numPr>
      <w:pBdr>
        <w:top w:val="double" w:sz="4" w:space="1" w:color="auto"/>
        <w:bottom w:val="double" w:sz="4" w:space="1" w:color="auto"/>
      </w:pBdr>
      <w:shd w:val="clear" w:color="auto" w:fill="DEEAF6"/>
      <w:tabs>
        <w:tab w:val="left" w:pos="720"/>
      </w:tabs>
      <w:outlineLvl w:val="0"/>
    </w:pPr>
    <w:rPr>
      <w:rFonts w:ascii="Lucida Bright" w:hAnsi="Lucida Bright" w:cs="Times"/>
      <w:b/>
      <w:sz w:val="28"/>
    </w:rPr>
  </w:style>
  <w:style w:type="paragraph" w:styleId="Heading2">
    <w:name w:val="heading 2"/>
    <w:basedOn w:val="Heading5"/>
    <w:next w:val="Heading4"/>
    <w:link w:val="Heading2Char"/>
    <w:qFormat/>
    <w:rsid w:val="00AB6D85"/>
    <w:pPr>
      <w:numPr>
        <w:ilvl w:val="1"/>
      </w:numPr>
      <w:ind w:left="540" w:hanging="540"/>
      <w:outlineLvl w:val="1"/>
    </w:pPr>
    <w:rPr>
      <w:rFonts w:cs="Calibri"/>
      <w:color w:val="000000" w:themeColor="text1"/>
      <w:szCs w:val="24"/>
    </w:rPr>
  </w:style>
  <w:style w:type="paragraph" w:styleId="Heading3">
    <w:name w:val="heading 3"/>
    <w:basedOn w:val="Normal"/>
    <w:next w:val="Heading4"/>
    <w:link w:val="Heading3Char"/>
    <w:qFormat/>
    <w:rsid w:val="00AB6D85"/>
    <w:pPr>
      <w:numPr>
        <w:ilvl w:val="2"/>
        <w:numId w:val="5"/>
      </w:numPr>
      <w:tabs>
        <w:tab w:val="clear" w:pos="2250"/>
      </w:tabs>
      <w:ind w:left="900"/>
      <w:jc w:val="both"/>
      <w:outlineLvl w:val="2"/>
    </w:pPr>
    <w:rPr>
      <w:b/>
    </w:rPr>
  </w:style>
  <w:style w:type="paragraph" w:styleId="Heading4">
    <w:name w:val="heading 4"/>
    <w:basedOn w:val="Normal"/>
    <w:next w:val="Normal"/>
    <w:link w:val="Heading4Char"/>
    <w:qFormat/>
    <w:rsid w:val="00AB6D85"/>
    <w:pPr>
      <w:numPr>
        <w:ilvl w:val="3"/>
        <w:numId w:val="5"/>
      </w:numPr>
      <w:tabs>
        <w:tab w:val="clear" w:pos="2250"/>
      </w:tabs>
      <w:ind w:left="1260" w:hanging="900"/>
      <w:outlineLvl w:val="3"/>
    </w:pPr>
    <w:rPr>
      <w:b/>
    </w:rPr>
  </w:style>
  <w:style w:type="paragraph" w:styleId="Heading5">
    <w:name w:val="heading 5"/>
    <w:basedOn w:val="Heading4"/>
    <w:link w:val="Heading5Char"/>
    <w:rsid w:val="00AB6D85"/>
    <w:pPr>
      <w:numPr>
        <w:ilvl w:val="4"/>
      </w:numPr>
      <w:ind w:left="1440" w:hanging="900"/>
      <w:outlineLvl w:val="4"/>
    </w:pPr>
  </w:style>
  <w:style w:type="paragraph" w:styleId="Heading6">
    <w:name w:val="heading 6"/>
    <w:aliases w:val="Sub Label"/>
    <w:basedOn w:val="Heading5"/>
    <w:next w:val="Normal"/>
    <w:link w:val="Heading6Char"/>
    <w:rsid w:val="0095489A"/>
    <w:pPr>
      <w:numPr>
        <w:ilvl w:val="5"/>
      </w:numPr>
      <w:spacing w:before="240" w:after="60"/>
      <w:outlineLvl w:val="5"/>
    </w:pPr>
    <w:rPr>
      <w:i/>
    </w:rPr>
  </w:style>
  <w:style w:type="paragraph" w:styleId="Heading7">
    <w:name w:val="heading 7"/>
    <w:basedOn w:val="Normal"/>
    <w:next w:val="Normal"/>
    <w:link w:val="Heading7Char"/>
    <w:uiPriority w:val="9"/>
    <w:unhideWhenUsed/>
    <w:rsid w:val="00FC3F7D"/>
    <w:pPr>
      <w:keepNext/>
      <w:keepLines/>
      <w:numPr>
        <w:ilvl w:val="6"/>
        <w:numId w:val="5"/>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rsid w:val="00FC3F7D"/>
    <w:pPr>
      <w:keepNext/>
      <w:keepLines/>
      <w:numPr>
        <w:ilvl w:val="7"/>
        <w:numId w:val="5"/>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rsid w:val="00FC3F7D"/>
    <w:pPr>
      <w:keepNext/>
      <w:keepLines/>
      <w:numPr>
        <w:ilvl w:val="8"/>
        <w:numId w:val="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95489A"/>
    <w:rPr>
      <w:color w:val="0000FF"/>
      <w:u w:val="single"/>
    </w:rPr>
  </w:style>
  <w:style w:type="table" w:styleId="TableGrid">
    <w:name w:val="Table Grid"/>
    <w:basedOn w:val="TableNormal"/>
    <w:uiPriority w:val="59"/>
    <w:rsid w:val="0095489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Quote">
    <w:name w:val="Quote"/>
    <w:basedOn w:val="Normal"/>
    <w:next w:val="Normal"/>
    <w:link w:val="QuoteChar"/>
    <w:uiPriority w:val="29"/>
    <w:rsid w:val="00B90BB4"/>
    <w:pPr>
      <w:spacing w:before="200" w:after="160"/>
      <w:ind w:left="864" w:right="864"/>
      <w:jc w:val="center"/>
    </w:pPr>
    <w:rPr>
      <w:i/>
      <w:iCs/>
      <w:color w:val="404040" w:themeColor="text1" w:themeTint="BF"/>
    </w:rPr>
  </w:style>
  <w:style w:type="paragraph" w:styleId="ListParagraph">
    <w:name w:val="List Paragraph"/>
    <w:basedOn w:val="Normal"/>
    <w:uiPriority w:val="34"/>
    <w:rsid w:val="00215E9D"/>
    <w:pPr>
      <w:ind w:left="720"/>
      <w:contextualSpacing/>
    </w:pPr>
  </w:style>
  <w:style w:type="paragraph" w:styleId="Header">
    <w:name w:val="header"/>
    <w:basedOn w:val="Normal"/>
    <w:link w:val="HeaderChar"/>
    <w:unhideWhenUsed/>
    <w:rsid w:val="00215E9D"/>
    <w:pPr>
      <w:tabs>
        <w:tab w:val="clear" w:pos="2250"/>
        <w:tab w:val="center" w:pos="4680"/>
        <w:tab w:val="right" w:pos="9360"/>
      </w:tabs>
    </w:pPr>
  </w:style>
  <w:style w:type="paragraph" w:styleId="Footer">
    <w:name w:val="footer"/>
    <w:basedOn w:val="Normal"/>
    <w:link w:val="FooterChar"/>
    <w:rsid w:val="0095489A"/>
    <w:pPr>
      <w:tabs>
        <w:tab w:val="center" w:pos="4680"/>
        <w:tab w:val="right" w:pos="9360"/>
      </w:tabs>
    </w:pPr>
  </w:style>
  <w:style w:type="character" w:customStyle="1" w:styleId="FooterChar">
    <w:name w:val="Footer Char"/>
    <w:link w:val="Footer"/>
    <w:rsid w:val="0095489A"/>
    <w:rPr>
      <w:rFonts w:ascii="Times New Roman" w:eastAsia="Times New Roman" w:hAnsi="Times New Roman" w:cs="Times New Roman"/>
      <w:color w:val="000000"/>
      <w:sz w:val="24"/>
      <w:szCs w:val="24"/>
    </w:rPr>
  </w:style>
  <w:style w:type="paragraph" w:styleId="BalloonText">
    <w:name w:val="Balloon Text"/>
    <w:basedOn w:val="Normal"/>
    <w:link w:val="BalloonTextChar"/>
    <w:semiHidden/>
    <w:rsid w:val="0095489A"/>
    <w:rPr>
      <w:rFonts w:ascii="Tahoma" w:hAnsi="Tahoma" w:cs="Tahoma"/>
      <w:sz w:val="16"/>
      <w:szCs w:val="16"/>
    </w:rPr>
  </w:style>
  <w:style w:type="character" w:customStyle="1" w:styleId="BalloonTextChar">
    <w:name w:val="Balloon Text Char"/>
    <w:link w:val="BalloonText"/>
    <w:semiHidden/>
    <w:rsid w:val="00470DBE"/>
    <w:rPr>
      <w:rFonts w:ascii="Tahoma" w:eastAsia="Times New Roman" w:hAnsi="Tahoma" w:cs="Tahoma"/>
      <w:color w:val="000000"/>
      <w:sz w:val="16"/>
      <w:szCs w:val="16"/>
    </w:rPr>
  </w:style>
  <w:style w:type="paragraph" w:customStyle="1" w:styleId="Default">
    <w:name w:val="Default"/>
    <w:rsid w:val="00B47CD5"/>
    <w:pPr>
      <w:autoSpaceDE w:val="0"/>
      <w:autoSpaceDN w:val="0"/>
      <w:adjustRightInd w:val="0"/>
    </w:pPr>
    <w:rPr>
      <w:rFonts w:ascii="Times New Roman" w:eastAsia="Times New Roman" w:hAnsi="Times New Roman"/>
      <w:color w:val="000000"/>
      <w:sz w:val="24"/>
      <w:szCs w:val="24"/>
    </w:rPr>
  </w:style>
  <w:style w:type="paragraph" w:customStyle="1" w:styleId="SP90162">
    <w:name w:val="SP90162"/>
    <w:basedOn w:val="Default"/>
    <w:next w:val="Default"/>
    <w:rsid w:val="00B47CD5"/>
    <w:rPr>
      <w:color w:val="auto"/>
    </w:rPr>
  </w:style>
  <w:style w:type="character" w:customStyle="1" w:styleId="HeaderChar">
    <w:name w:val="Header Char"/>
    <w:basedOn w:val="DefaultParagraphFont"/>
    <w:link w:val="Header"/>
    <w:rsid w:val="00215E9D"/>
    <w:rPr>
      <w:rFonts w:ascii="Lucida Sans" w:eastAsia="Times New Roman" w:hAnsi="Lucida Sans" w:cstheme="minorHAnsi"/>
    </w:rPr>
  </w:style>
  <w:style w:type="character" w:customStyle="1" w:styleId="Heading1Char">
    <w:name w:val="Heading 1 Char"/>
    <w:link w:val="Heading1"/>
    <w:rsid w:val="002D68C0"/>
    <w:rPr>
      <w:rFonts w:ascii="Lucida Bright" w:eastAsia="Times New Roman" w:hAnsi="Lucida Bright" w:cs="Times"/>
      <w:b/>
      <w:color w:val="000000"/>
      <w:sz w:val="28"/>
      <w:szCs w:val="24"/>
      <w:shd w:val="clear" w:color="auto" w:fill="DEEAF6"/>
    </w:rPr>
  </w:style>
  <w:style w:type="character" w:customStyle="1" w:styleId="Heading2Char">
    <w:name w:val="Heading 2 Char"/>
    <w:link w:val="Heading2"/>
    <w:rsid w:val="00AB6D85"/>
    <w:rPr>
      <w:rFonts w:ascii="Lucida Sans" w:eastAsia="Times New Roman" w:hAnsi="Lucida Sans" w:cs="Calibri"/>
      <w:b/>
      <w:color w:val="000000" w:themeColor="text1"/>
      <w:szCs w:val="24"/>
    </w:rPr>
  </w:style>
  <w:style w:type="character" w:customStyle="1" w:styleId="Heading3Char">
    <w:name w:val="Heading 3 Char"/>
    <w:link w:val="Heading3"/>
    <w:rsid w:val="00AB6D85"/>
    <w:rPr>
      <w:rFonts w:ascii="Lucida Sans" w:eastAsia="Times New Roman" w:hAnsi="Lucida Sans" w:cstheme="minorHAnsi"/>
      <w:b/>
    </w:rPr>
  </w:style>
  <w:style w:type="character" w:customStyle="1" w:styleId="Heading4Char">
    <w:name w:val="Heading 4 Char"/>
    <w:link w:val="Heading4"/>
    <w:rsid w:val="00AB6D85"/>
    <w:rPr>
      <w:rFonts w:ascii="Lucida Sans" w:eastAsia="Times New Roman" w:hAnsi="Lucida Sans" w:cstheme="minorHAnsi"/>
      <w:b/>
    </w:rPr>
  </w:style>
  <w:style w:type="character" w:customStyle="1" w:styleId="Heading5Char">
    <w:name w:val="Heading 5 Char"/>
    <w:link w:val="Heading5"/>
    <w:rsid w:val="00AB6D85"/>
    <w:rPr>
      <w:rFonts w:ascii="Lucida Sans" w:eastAsia="Times New Roman" w:hAnsi="Lucida Sans" w:cstheme="minorHAnsi"/>
      <w:b/>
    </w:rPr>
  </w:style>
  <w:style w:type="character" w:customStyle="1" w:styleId="Heading6Char">
    <w:name w:val="Heading 6 Char"/>
    <w:aliases w:val="Sub Label Char"/>
    <w:link w:val="Heading6"/>
    <w:rsid w:val="0095489A"/>
    <w:rPr>
      <w:rFonts w:ascii="Times New Roman" w:eastAsia="Times New Roman" w:hAnsi="Times New Roman"/>
      <w:b/>
      <w:i/>
      <w:color w:val="000000"/>
      <w:sz w:val="22"/>
    </w:rPr>
  </w:style>
  <w:style w:type="character" w:customStyle="1" w:styleId="QuoteChar">
    <w:name w:val="Quote Char"/>
    <w:basedOn w:val="DefaultParagraphFont"/>
    <w:link w:val="Quote"/>
    <w:uiPriority w:val="29"/>
    <w:rsid w:val="00B90BB4"/>
    <w:rPr>
      <w:rFonts w:ascii="Times New Roman" w:eastAsia="Times New Roman" w:hAnsi="Times New Roman"/>
      <w:i/>
      <w:iCs/>
      <w:color w:val="404040" w:themeColor="text1" w:themeTint="BF"/>
      <w:sz w:val="24"/>
      <w:szCs w:val="24"/>
    </w:rPr>
  </w:style>
  <w:style w:type="paragraph" w:styleId="Title">
    <w:name w:val="Title"/>
    <w:basedOn w:val="Normal"/>
    <w:next w:val="Normal"/>
    <w:link w:val="TitleChar"/>
    <w:uiPriority w:val="4"/>
    <w:rsid w:val="00BE6ADF"/>
    <w:pPr>
      <w:contextualSpacing/>
    </w:pPr>
    <w:rPr>
      <w:rFonts w:ascii="Lucida Bright" w:eastAsiaTheme="majorEastAsia" w:hAnsi="Lucida Bright" w:cstheme="majorBidi"/>
      <w:b/>
      <w:color w:val="C00000"/>
      <w:spacing w:val="-10"/>
      <w:kern w:val="28"/>
      <w:sz w:val="32"/>
      <w:szCs w:val="56"/>
    </w:rPr>
  </w:style>
  <w:style w:type="paragraph" w:customStyle="1" w:styleId="BulletText1">
    <w:name w:val="Bullet Text 1"/>
    <w:basedOn w:val="Normal"/>
    <w:rsid w:val="0095489A"/>
    <w:pPr>
      <w:numPr>
        <w:numId w:val="1"/>
      </w:numPr>
    </w:pPr>
  </w:style>
  <w:style w:type="paragraph" w:customStyle="1" w:styleId="BulletText2">
    <w:name w:val="Bullet Text 2"/>
    <w:basedOn w:val="Normal"/>
    <w:rsid w:val="00B90BB4"/>
    <w:pPr>
      <w:numPr>
        <w:numId w:val="4"/>
      </w:numPr>
      <w:contextualSpacing/>
    </w:pPr>
  </w:style>
  <w:style w:type="paragraph" w:customStyle="1" w:styleId="BulletText3">
    <w:name w:val="Bullet Text 3"/>
    <w:basedOn w:val="Normal"/>
    <w:rsid w:val="0095489A"/>
    <w:pPr>
      <w:numPr>
        <w:numId w:val="2"/>
      </w:numPr>
      <w:tabs>
        <w:tab w:val="clear" w:pos="173"/>
      </w:tabs>
      <w:ind w:left="533" w:hanging="173"/>
    </w:pPr>
  </w:style>
  <w:style w:type="paragraph" w:customStyle="1" w:styleId="ContinuedBlockLabel">
    <w:name w:val="Continued Block Label"/>
    <w:basedOn w:val="Normal"/>
    <w:next w:val="Normal"/>
    <w:rsid w:val="0095489A"/>
    <w:pPr>
      <w:spacing w:after="240"/>
    </w:pPr>
    <w:rPr>
      <w:b/>
      <w:sz w:val="22"/>
    </w:rPr>
  </w:style>
  <w:style w:type="paragraph" w:customStyle="1" w:styleId="ContinuedOnNextPa">
    <w:name w:val="Continued On Next Pa"/>
    <w:basedOn w:val="Normal"/>
    <w:next w:val="Normal"/>
    <w:rsid w:val="0095489A"/>
    <w:pPr>
      <w:pBdr>
        <w:top w:val="single" w:sz="6" w:space="1" w:color="000000"/>
        <w:between w:val="single" w:sz="6" w:space="1" w:color="auto"/>
      </w:pBdr>
      <w:spacing w:before="240"/>
      <w:ind w:left="1728"/>
      <w:jc w:val="right"/>
    </w:pPr>
    <w:rPr>
      <w:i/>
    </w:rPr>
  </w:style>
  <w:style w:type="character" w:customStyle="1" w:styleId="TitleChar">
    <w:name w:val="Title Char"/>
    <w:basedOn w:val="DefaultParagraphFont"/>
    <w:link w:val="Title"/>
    <w:uiPriority w:val="4"/>
    <w:rsid w:val="00BE6ADF"/>
    <w:rPr>
      <w:rFonts w:ascii="Lucida Bright" w:eastAsiaTheme="majorEastAsia" w:hAnsi="Lucida Bright" w:cstheme="majorBidi"/>
      <w:b/>
      <w:color w:val="C00000"/>
      <w:spacing w:val="-10"/>
      <w:kern w:val="28"/>
      <w:sz w:val="32"/>
      <w:szCs w:val="56"/>
    </w:rPr>
  </w:style>
  <w:style w:type="paragraph" w:customStyle="1" w:styleId="EmbeddedText">
    <w:name w:val="Embedded Text"/>
    <w:basedOn w:val="Normal"/>
    <w:rsid w:val="0095489A"/>
  </w:style>
  <w:style w:type="character" w:styleId="FollowedHyperlink">
    <w:name w:val="FollowedHyperlink"/>
    <w:rsid w:val="0095489A"/>
    <w:rPr>
      <w:color w:val="800080"/>
      <w:u w:val="single"/>
    </w:rPr>
  </w:style>
  <w:style w:type="paragraph" w:styleId="TOC3">
    <w:name w:val="toc 3"/>
    <w:basedOn w:val="Normal"/>
    <w:next w:val="Normal"/>
    <w:autoRedefine/>
    <w:uiPriority w:val="39"/>
    <w:rsid w:val="0095489A"/>
    <w:pPr>
      <w:ind w:left="480"/>
    </w:pPr>
  </w:style>
  <w:style w:type="paragraph" w:styleId="TOC4">
    <w:name w:val="toc 4"/>
    <w:basedOn w:val="Normal"/>
    <w:next w:val="Normal"/>
    <w:autoRedefine/>
    <w:uiPriority w:val="39"/>
    <w:rsid w:val="0095489A"/>
    <w:pPr>
      <w:ind w:left="720"/>
    </w:pPr>
  </w:style>
  <w:style w:type="paragraph" w:styleId="BodyText2">
    <w:name w:val="Body Text 2"/>
    <w:basedOn w:val="Normal"/>
    <w:link w:val="BodyText2Char"/>
    <w:rsid w:val="00CD6178"/>
    <w:pPr>
      <w:spacing w:after="120" w:line="480" w:lineRule="auto"/>
    </w:pPr>
    <w:rPr>
      <w:rFonts w:ascii="Arial" w:hAnsi="Arial"/>
    </w:rPr>
  </w:style>
  <w:style w:type="character" w:customStyle="1" w:styleId="BodyText2Char">
    <w:name w:val="Body Text 2 Char"/>
    <w:link w:val="BodyText2"/>
    <w:rsid w:val="00CD6178"/>
    <w:rPr>
      <w:rFonts w:ascii="Arial" w:eastAsia="Times New Roman" w:hAnsi="Arial"/>
      <w:sz w:val="24"/>
      <w:szCs w:val="24"/>
    </w:rPr>
  </w:style>
  <w:style w:type="numbering" w:customStyle="1" w:styleId="Style1">
    <w:name w:val="Style1"/>
    <w:rsid w:val="00CD6178"/>
    <w:pPr>
      <w:numPr>
        <w:numId w:val="3"/>
      </w:numPr>
    </w:pPr>
  </w:style>
  <w:style w:type="character" w:styleId="CommentReference">
    <w:name w:val="annotation reference"/>
    <w:basedOn w:val="DefaultParagraphFont"/>
    <w:uiPriority w:val="99"/>
    <w:semiHidden/>
    <w:unhideWhenUsed/>
    <w:rsid w:val="007F3722"/>
    <w:rPr>
      <w:sz w:val="16"/>
      <w:szCs w:val="16"/>
    </w:rPr>
  </w:style>
  <w:style w:type="paragraph" w:styleId="CommentText">
    <w:name w:val="annotation text"/>
    <w:basedOn w:val="Normal"/>
    <w:link w:val="CommentTextChar"/>
    <w:uiPriority w:val="99"/>
    <w:semiHidden/>
    <w:unhideWhenUsed/>
    <w:rsid w:val="007F3722"/>
  </w:style>
  <w:style w:type="character" w:customStyle="1" w:styleId="CommentTextChar">
    <w:name w:val="Comment Text Char"/>
    <w:basedOn w:val="DefaultParagraphFont"/>
    <w:link w:val="CommentText"/>
    <w:uiPriority w:val="99"/>
    <w:semiHidden/>
    <w:rsid w:val="007F3722"/>
    <w:rPr>
      <w:rFonts w:ascii="Times New Roman" w:eastAsia="Times New Roman" w:hAnsi="Times New Roman"/>
      <w:color w:val="000000"/>
    </w:rPr>
  </w:style>
  <w:style w:type="paragraph" w:styleId="CommentSubject">
    <w:name w:val="annotation subject"/>
    <w:basedOn w:val="CommentText"/>
    <w:next w:val="CommentText"/>
    <w:link w:val="CommentSubjectChar"/>
    <w:uiPriority w:val="99"/>
    <w:semiHidden/>
    <w:unhideWhenUsed/>
    <w:rsid w:val="007F3722"/>
    <w:rPr>
      <w:b/>
      <w:bCs/>
    </w:rPr>
  </w:style>
  <w:style w:type="character" w:customStyle="1" w:styleId="CommentSubjectChar">
    <w:name w:val="Comment Subject Char"/>
    <w:basedOn w:val="CommentTextChar"/>
    <w:link w:val="CommentSubject"/>
    <w:uiPriority w:val="99"/>
    <w:semiHidden/>
    <w:rsid w:val="007F3722"/>
    <w:rPr>
      <w:rFonts w:ascii="Times New Roman" w:eastAsia="Times New Roman" w:hAnsi="Times New Roman"/>
      <w:b/>
      <w:bCs/>
      <w:color w:val="000000"/>
    </w:rPr>
  </w:style>
  <w:style w:type="paragraph" w:styleId="NormalWeb">
    <w:name w:val="Normal (Web)"/>
    <w:basedOn w:val="Normal"/>
    <w:uiPriority w:val="99"/>
    <w:unhideWhenUsed/>
    <w:rsid w:val="00124D8A"/>
    <w:pPr>
      <w:spacing w:before="100" w:beforeAutospacing="1" w:after="100" w:afterAutospacing="1"/>
    </w:pPr>
    <w:rPr>
      <w:rFonts w:eastAsiaTheme="minorEastAsia"/>
    </w:rPr>
  </w:style>
  <w:style w:type="character" w:customStyle="1" w:styleId="Heading7Char">
    <w:name w:val="Heading 7 Char"/>
    <w:basedOn w:val="DefaultParagraphFont"/>
    <w:link w:val="Heading7"/>
    <w:uiPriority w:val="9"/>
    <w:rsid w:val="00FC3F7D"/>
    <w:rPr>
      <w:rFonts w:asciiTheme="majorHAnsi" w:eastAsiaTheme="majorEastAsia" w:hAnsiTheme="majorHAnsi" w:cstheme="majorBidi"/>
      <w:i/>
      <w:iCs/>
      <w:color w:val="1F4D78" w:themeColor="accent1" w:themeShade="7F"/>
      <w:sz w:val="24"/>
      <w:szCs w:val="24"/>
    </w:rPr>
  </w:style>
  <w:style w:type="character" w:customStyle="1" w:styleId="Heading8Char">
    <w:name w:val="Heading 8 Char"/>
    <w:basedOn w:val="DefaultParagraphFont"/>
    <w:link w:val="Heading8"/>
    <w:uiPriority w:val="9"/>
    <w:rsid w:val="00FC3F7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FC3F7D"/>
    <w:rPr>
      <w:rFonts w:asciiTheme="majorHAnsi" w:eastAsiaTheme="majorEastAsia" w:hAnsiTheme="majorHAnsi" w:cstheme="majorBidi"/>
      <w:i/>
      <w:iCs/>
      <w:color w:val="272727" w:themeColor="text1" w:themeTint="D8"/>
      <w:sz w:val="21"/>
      <w:szCs w:val="21"/>
    </w:rPr>
  </w:style>
  <w:style w:type="character" w:styleId="PlaceholderText">
    <w:name w:val="Placeholder Text"/>
    <w:basedOn w:val="DefaultParagraphFont"/>
    <w:uiPriority w:val="99"/>
    <w:semiHidden/>
    <w:rsid w:val="004777B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0165822">
      <w:bodyDiv w:val="1"/>
      <w:marLeft w:val="0"/>
      <w:marRight w:val="0"/>
      <w:marTop w:val="0"/>
      <w:marBottom w:val="0"/>
      <w:divBdr>
        <w:top w:val="none" w:sz="0" w:space="0" w:color="auto"/>
        <w:left w:val="none" w:sz="0" w:space="0" w:color="auto"/>
        <w:bottom w:val="none" w:sz="0" w:space="0" w:color="auto"/>
        <w:right w:val="none" w:sz="0" w:space="0" w:color="auto"/>
      </w:divBdr>
    </w:div>
    <w:div w:id="585769938">
      <w:bodyDiv w:val="1"/>
      <w:marLeft w:val="0"/>
      <w:marRight w:val="0"/>
      <w:marTop w:val="0"/>
      <w:marBottom w:val="0"/>
      <w:divBdr>
        <w:top w:val="none" w:sz="0" w:space="0" w:color="auto"/>
        <w:left w:val="none" w:sz="0" w:space="0" w:color="auto"/>
        <w:bottom w:val="none" w:sz="0" w:space="0" w:color="auto"/>
        <w:right w:val="none" w:sz="0" w:space="0" w:color="auto"/>
      </w:divBdr>
    </w:div>
    <w:div w:id="658197597">
      <w:bodyDiv w:val="1"/>
      <w:marLeft w:val="0"/>
      <w:marRight w:val="0"/>
      <w:marTop w:val="0"/>
      <w:marBottom w:val="0"/>
      <w:divBdr>
        <w:top w:val="none" w:sz="0" w:space="0" w:color="auto"/>
        <w:left w:val="none" w:sz="0" w:space="0" w:color="auto"/>
        <w:bottom w:val="none" w:sz="0" w:space="0" w:color="auto"/>
        <w:right w:val="none" w:sz="0" w:space="0" w:color="auto"/>
      </w:divBdr>
      <w:divsChild>
        <w:div w:id="153498696">
          <w:marLeft w:val="547"/>
          <w:marRight w:val="0"/>
          <w:marTop w:val="0"/>
          <w:marBottom w:val="0"/>
          <w:divBdr>
            <w:top w:val="none" w:sz="0" w:space="0" w:color="auto"/>
            <w:left w:val="none" w:sz="0" w:space="0" w:color="auto"/>
            <w:bottom w:val="none" w:sz="0" w:space="0" w:color="auto"/>
            <w:right w:val="none" w:sz="0" w:space="0" w:color="auto"/>
          </w:divBdr>
        </w:div>
        <w:div w:id="544173742">
          <w:marLeft w:val="547"/>
          <w:marRight w:val="0"/>
          <w:marTop w:val="0"/>
          <w:marBottom w:val="0"/>
          <w:divBdr>
            <w:top w:val="none" w:sz="0" w:space="0" w:color="auto"/>
            <w:left w:val="none" w:sz="0" w:space="0" w:color="auto"/>
            <w:bottom w:val="none" w:sz="0" w:space="0" w:color="auto"/>
            <w:right w:val="none" w:sz="0" w:space="0" w:color="auto"/>
          </w:divBdr>
        </w:div>
        <w:div w:id="807891783">
          <w:marLeft w:val="547"/>
          <w:marRight w:val="0"/>
          <w:marTop w:val="0"/>
          <w:marBottom w:val="0"/>
          <w:divBdr>
            <w:top w:val="none" w:sz="0" w:space="0" w:color="auto"/>
            <w:left w:val="none" w:sz="0" w:space="0" w:color="auto"/>
            <w:bottom w:val="none" w:sz="0" w:space="0" w:color="auto"/>
            <w:right w:val="none" w:sz="0" w:space="0" w:color="auto"/>
          </w:divBdr>
        </w:div>
        <w:div w:id="904874731">
          <w:marLeft w:val="547"/>
          <w:marRight w:val="0"/>
          <w:marTop w:val="0"/>
          <w:marBottom w:val="0"/>
          <w:divBdr>
            <w:top w:val="none" w:sz="0" w:space="0" w:color="auto"/>
            <w:left w:val="none" w:sz="0" w:space="0" w:color="auto"/>
            <w:bottom w:val="none" w:sz="0" w:space="0" w:color="auto"/>
            <w:right w:val="none" w:sz="0" w:space="0" w:color="auto"/>
          </w:divBdr>
        </w:div>
        <w:div w:id="906304028">
          <w:marLeft w:val="547"/>
          <w:marRight w:val="0"/>
          <w:marTop w:val="0"/>
          <w:marBottom w:val="0"/>
          <w:divBdr>
            <w:top w:val="none" w:sz="0" w:space="0" w:color="auto"/>
            <w:left w:val="none" w:sz="0" w:space="0" w:color="auto"/>
            <w:bottom w:val="none" w:sz="0" w:space="0" w:color="auto"/>
            <w:right w:val="none" w:sz="0" w:space="0" w:color="auto"/>
          </w:divBdr>
        </w:div>
        <w:div w:id="1167138506">
          <w:marLeft w:val="547"/>
          <w:marRight w:val="0"/>
          <w:marTop w:val="0"/>
          <w:marBottom w:val="0"/>
          <w:divBdr>
            <w:top w:val="none" w:sz="0" w:space="0" w:color="auto"/>
            <w:left w:val="none" w:sz="0" w:space="0" w:color="auto"/>
            <w:bottom w:val="none" w:sz="0" w:space="0" w:color="auto"/>
            <w:right w:val="none" w:sz="0" w:space="0" w:color="auto"/>
          </w:divBdr>
        </w:div>
        <w:div w:id="1747221397">
          <w:marLeft w:val="547"/>
          <w:marRight w:val="0"/>
          <w:marTop w:val="0"/>
          <w:marBottom w:val="0"/>
          <w:divBdr>
            <w:top w:val="none" w:sz="0" w:space="0" w:color="auto"/>
            <w:left w:val="none" w:sz="0" w:space="0" w:color="auto"/>
            <w:bottom w:val="none" w:sz="0" w:space="0" w:color="auto"/>
            <w:right w:val="none" w:sz="0" w:space="0" w:color="auto"/>
          </w:divBdr>
        </w:div>
      </w:divsChild>
    </w:div>
    <w:div w:id="877008460">
      <w:bodyDiv w:val="1"/>
      <w:marLeft w:val="0"/>
      <w:marRight w:val="0"/>
      <w:marTop w:val="0"/>
      <w:marBottom w:val="0"/>
      <w:divBdr>
        <w:top w:val="none" w:sz="0" w:space="0" w:color="auto"/>
        <w:left w:val="none" w:sz="0" w:space="0" w:color="auto"/>
        <w:bottom w:val="none" w:sz="0" w:space="0" w:color="auto"/>
        <w:right w:val="none" w:sz="0" w:space="0" w:color="auto"/>
      </w:divBdr>
    </w:div>
    <w:div w:id="878010245">
      <w:bodyDiv w:val="1"/>
      <w:marLeft w:val="0"/>
      <w:marRight w:val="0"/>
      <w:marTop w:val="0"/>
      <w:marBottom w:val="0"/>
      <w:divBdr>
        <w:top w:val="none" w:sz="0" w:space="0" w:color="auto"/>
        <w:left w:val="none" w:sz="0" w:space="0" w:color="auto"/>
        <w:bottom w:val="none" w:sz="0" w:space="0" w:color="auto"/>
        <w:right w:val="none" w:sz="0" w:space="0" w:color="auto"/>
      </w:divBdr>
    </w:div>
    <w:div w:id="880244007">
      <w:bodyDiv w:val="1"/>
      <w:marLeft w:val="0"/>
      <w:marRight w:val="0"/>
      <w:marTop w:val="0"/>
      <w:marBottom w:val="0"/>
      <w:divBdr>
        <w:top w:val="none" w:sz="0" w:space="0" w:color="auto"/>
        <w:left w:val="none" w:sz="0" w:space="0" w:color="auto"/>
        <w:bottom w:val="none" w:sz="0" w:space="0" w:color="auto"/>
        <w:right w:val="none" w:sz="0" w:space="0" w:color="auto"/>
      </w:divBdr>
    </w:div>
    <w:div w:id="923614609">
      <w:bodyDiv w:val="1"/>
      <w:marLeft w:val="0"/>
      <w:marRight w:val="0"/>
      <w:marTop w:val="0"/>
      <w:marBottom w:val="0"/>
      <w:divBdr>
        <w:top w:val="none" w:sz="0" w:space="0" w:color="auto"/>
        <w:left w:val="none" w:sz="0" w:space="0" w:color="auto"/>
        <w:bottom w:val="none" w:sz="0" w:space="0" w:color="auto"/>
        <w:right w:val="none" w:sz="0" w:space="0" w:color="auto"/>
      </w:divBdr>
    </w:div>
    <w:div w:id="958804680">
      <w:bodyDiv w:val="1"/>
      <w:marLeft w:val="0"/>
      <w:marRight w:val="0"/>
      <w:marTop w:val="0"/>
      <w:marBottom w:val="0"/>
      <w:divBdr>
        <w:top w:val="none" w:sz="0" w:space="0" w:color="auto"/>
        <w:left w:val="none" w:sz="0" w:space="0" w:color="auto"/>
        <w:bottom w:val="none" w:sz="0" w:space="0" w:color="auto"/>
        <w:right w:val="none" w:sz="0" w:space="0" w:color="auto"/>
      </w:divBdr>
    </w:div>
    <w:div w:id="1100688451">
      <w:bodyDiv w:val="1"/>
      <w:marLeft w:val="0"/>
      <w:marRight w:val="0"/>
      <w:marTop w:val="0"/>
      <w:marBottom w:val="0"/>
      <w:divBdr>
        <w:top w:val="none" w:sz="0" w:space="0" w:color="auto"/>
        <w:left w:val="none" w:sz="0" w:space="0" w:color="auto"/>
        <w:bottom w:val="none" w:sz="0" w:space="0" w:color="auto"/>
        <w:right w:val="none" w:sz="0" w:space="0" w:color="auto"/>
      </w:divBdr>
    </w:div>
    <w:div w:id="1135293561">
      <w:bodyDiv w:val="1"/>
      <w:marLeft w:val="0"/>
      <w:marRight w:val="0"/>
      <w:marTop w:val="0"/>
      <w:marBottom w:val="0"/>
      <w:divBdr>
        <w:top w:val="none" w:sz="0" w:space="0" w:color="auto"/>
        <w:left w:val="none" w:sz="0" w:space="0" w:color="auto"/>
        <w:bottom w:val="none" w:sz="0" w:space="0" w:color="auto"/>
        <w:right w:val="none" w:sz="0" w:space="0" w:color="auto"/>
      </w:divBdr>
    </w:div>
    <w:div w:id="1498228682">
      <w:bodyDiv w:val="1"/>
      <w:marLeft w:val="0"/>
      <w:marRight w:val="0"/>
      <w:marTop w:val="0"/>
      <w:marBottom w:val="0"/>
      <w:divBdr>
        <w:top w:val="none" w:sz="0" w:space="0" w:color="auto"/>
        <w:left w:val="none" w:sz="0" w:space="0" w:color="auto"/>
        <w:bottom w:val="none" w:sz="0" w:space="0" w:color="auto"/>
        <w:right w:val="none" w:sz="0" w:space="0" w:color="auto"/>
      </w:divBdr>
    </w:div>
    <w:div w:id="1563367235">
      <w:bodyDiv w:val="1"/>
      <w:marLeft w:val="0"/>
      <w:marRight w:val="0"/>
      <w:marTop w:val="0"/>
      <w:marBottom w:val="0"/>
      <w:divBdr>
        <w:top w:val="none" w:sz="0" w:space="0" w:color="auto"/>
        <w:left w:val="none" w:sz="0" w:space="0" w:color="auto"/>
        <w:bottom w:val="none" w:sz="0" w:space="0" w:color="auto"/>
        <w:right w:val="none" w:sz="0" w:space="0" w:color="auto"/>
      </w:divBdr>
    </w:div>
    <w:div w:id="1673868916">
      <w:bodyDiv w:val="1"/>
      <w:marLeft w:val="0"/>
      <w:marRight w:val="0"/>
      <w:marTop w:val="0"/>
      <w:marBottom w:val="0"/>
      <w:divBdr>
        <w:top w:val="none" w:sz="0" w:space="0" w:color="auto"/>
        <w:left w:val="none" w:sz="0" w:space="0" w:color="auto"/>
        <w:bottom w:val="none" w:sz="0" w:space="0" w:color="auto"/>
        <w:right w:val="none" w:sz="0" w:space="0" w:color="auto"/>
      </w:divBdr>
    </w:div>
    <w:div w:id="1989237583">
      <w:bodyDiv w:val="1"/>
      <w:marLeft w:val="0"/>
      <w:marRight w:val="0"/>
      <w:marTop w:val="0"/>
      <w:marBottom w:val="0"/>
      <w:divBdr>
        <w:top w:val="none" w:sz="0" w:space="0" w:color="auto"/>
        <w:left w:val="none" w:sz="0" w:space="0" w:color="auto"/>
        <w:bottom w:val="none" w:sz="0" w:space="0" w:color="auto"/>
        <w:right w:val="none" w:sz="0" w:space="0" w:color="auto"/>
      </w:divBdr>
    </w:div>
    <w:div w:id="2011910876">
      <w:bodyDiv w:val="1"/>
      <w:marLeft w:val="0"/>
      <w:marRight w:val="0"/>
      <w:marTop w:val="0"/>
      <w:marBottom w:val="0"/>
      <w:divBdr>
        <w:top w:val="none" w:sz="0" w:space="0" w:color="auto"/>
        <w:left w:val="none" w:sz="0" w:space="0" w:color="auto"/>
        <w:bottom w:val="none" w:sz="0" w:space="0" w:color="auto"/>
        <w:right w:val="none" w:sz="0" w:space="0" w:color="auto"/>
      </w:divBdr>
    </w:div>
    <w:div w:id="2029090860">
      <w:bodyDiv w:val="1"/>
      <w:marLeft w:val="0"/>
      <w:marRight w:val="0"/>
      <w:marTop w:val="0"/>
      <w:marBottom w:val="0"/>
      <w:divBdr>
        <w:top w:val="none" w:sz="0" w:space="0" w:color="auto"/>
        <w:left w:val="none" w:sz="0" w:space="0" w:color="auto"/>
        <w:bottom w:val="none" w:sz="0" w:space="0" w:color="auto"/>
        <w:right w:val="none" w:sz="0" w:space="0" w:color="auto"/>
      </w:divBdr>
    </w:div>
    <w:div w:id="2093239682">
      <w:bodyDiv w:val="1"/>
      <w:marLeft w:val="0"/>
      <w:marRight w:val="0"/>
      <w:marTop w:val="0"/>
      <w:marBottom w:val="0"/>
      <w:divBdr>
        <w:top w:val="none" w:sz="0" w:space="0" w:color="auto"/>
        <w:left w:val="none" w:sz="0" w:space="0" w:color="auto"/>
        <w:bottom w:val="none" w:sz="0" w:space="0" w:color="auto"/>
        <w:right w:val="none" w:sz="0" w:space="0" w:color="auto"/>
      </w:divBdr>
    </w:div>
    <w:div w:id="2102025805">
      <w:bodyDiv w:val="1"/>
      <w:marLeft w:val="0"/>
      <w:marRight w:val="0"/>
      <w:marTop w:val="0"/>
      <w:marBottom w:val="0"/>
      <w:divBdr>
        <w:top w:val="none" w:sz="0" w:space="0" w:color="auto"/>
        <w:left w:val="none" w:sz="0" w:space="0" w:color="auto"/>
        <w:bottom w:val="none" w:sz="0" w:space="0" w:color="auto"/>
        <w:right w:val="none" w:sz="0" w:space="0" w:color="auto"/>
      </w:divBdr>
    </w:div>
    <w:div w:id="2121216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M:\asd\asddocs\TravelerTemplates\PansophyProcedure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D8E1438E733DA4EBCFD411CCFF0E8FA" ma:contentTypeVersion="11" ma:contentTypeDescription="Create a new document." ma:contentTypeScope="" ma:versionID="2fe7956a596ed1aaeb68e11ca2c106ab">
  <xsd:schema xmlns:xsd="http://www.w3.org/2001/XMLSchema" xmlns:xs="http://www.w3.org/2001/XMLSchema" xmlns:p="http://schemas.microsoft.com/office/2006/metadata/properties" xmlns:ns3="f55642a9-7d51-4c44-863a-b2ab93081b5a" xmlns:ns4="38556316-6b1b-4501-9e5a-a6e77b78b104" targetNamespace="http://schemas.microsoft.com/office/2006/metadata/properties" ma:root="true" ma:fieldsID="2628897e8e3855c5b3cc49fc3b23202b" ns3:_="" ns4:_="">
    <xsd:import namespace="f55642a9-7d51-4c44-863a-b2ab93081b5a"/>
    <xsd:import namespace="38556316-6b1b-4501-9e5a-a6e77b78b10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5642a9-7d51-4c44-863a-b2ab93081b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8556316-6b1b-4501-9e5a-a6e77b78b10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7087DD-CDE4-446B-890F-62A5A0F50A3E}">
  <ds:schemaRefs>
    <ds:schemaRef ds:uri="http://schemas.microsoft.com/sharepoint/v3/contenttype/forms"/>
  </ds:schemaRefs>
</ds:datastoreItem>
</file>

<file path=customXml/itemProps2.xml><?xml version="1.0" encoding="utf-8"?>
<ds:datastoreItem xmlns:ds="http://schemas.openxmlformats.org/officeDocument/2006/customXml" ds:itemID="{34AF4649-3E9A-41A3-BB07-36B6AD1EAB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5642a9-7d51-4c44-863a-b2ab93081b5a"/>
    <ds:schemaRef ds:uri="38556316-6b1b-4501-9e5a-a6e77b78b1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1635724-0894-46DB-99DA-75ACCEE04BC9}">
  <ds:schemaRefs>
    <ds:schemaRef ds:uri="http://schemas.microsoft.com/office/2006/documentManagement/types"/>
    <ds:schemaRef ds:uri="http://purl.org/dc/elements/1.1/"/>
    <ds:schemaRef ds:uri="http://schemas.openxmlformats.org/package/2006/metadata/core-properties"/>
    <ds:schemaRef ds:uri="http://www.w3.org/XML/1998/namespace"/>
    <ds:schemaRef ds:uri="http://purl.org/dc/dcmitype/"/>
    <ds:schemaRef ds:uri="http://schemas.microsoft.com/office/infopath/2007/PartnerControls"/>
    <ds:schemaRef ds:uri="http://schemas.microsoft.com/office/2006/metadata/properties"/>
    <ds:schemaRef ds:uri="38556316-6b1b-4501-9e5a-a6e77b78b104"/>
    <ds:schemaRef ds:uri="f55642a9-7d51-4c44-863a-b2ab93081b5a"/>
    <ds:schemaRef ds:uri="http://purl.org/dc/terms/"/>
  </ds:schemaRefs>
</ds:datastoreItem>
</file>

<file path=customXml/itemProps4.xml><?xml version="1.0" encoding="utf-8"?>
<ds:datastoreItem xmlns:ds="http://schemas.openxmlformats.org/officeDocument/2006/customXml" ds:itemID="{6F0221ED-26AA-4170-BAF0-2A76C5463E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PansophyProcedureTemplate</Template>
  <TotalTime>0</TotalTime>
  <Pages>3</Pages>
  <Words>666</Words>
  <Characters>3801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Jefferson Science Associates, LLC</Company>
  <LinksUpToDate>false</LinksUpToDate>
  <CharactersWithSpaces>4459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Homer Samuels</dc:creator>
  <cp:keywords/>
  <cp:lastModifiedBy>Allen Samuels</cp:lastModifiedBy>
  <cp:revision>2</cp:revision>
  <cp:lastPrinted>2020-02-11T15:55:00Z</cp:lastPrinted>
  <dcterms:created xsi:type="dcterms:W3CDTF">2023-01-25T16:20:00Z</dcterms:created>
  <dcterms:modified xsi:type="dcterms:W3CDTF">2023-01-25T16:20:00Z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0x0101005D8E1438E733DA4EBCFD411CCFF0E8FA</vt:lpwstr>
  </property>
</Properties>
</file>