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customUIRelID" Type="http://schemas.microsoft.com/office/2006/relationships/recovered" Target="NUL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e3319430d57a49cb"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2B7905" w:rsidRPr="00D97B1C" w:rsidTr="001E0C95">
        <w:trPr>
          <w:trHeight w:val="293"/>
        </w:trPr>
        <w:tc>
          <w:tcPr>
            <w:tcW w:w="998" w:type="pct"/>
          </w:tcPr>
          <w:p w:rsidR="002B7905" w:rsidRPr="00D97B1C" w:rsidRDefault="002B7905" w:rsidP="002B7905">
            <w:r w:rsidRPr="00D97B1C">
              <w:t>Traveler Title</w:t>
            </w:r>
          </w:p>
        </w:tc>
        <w:tc>
          <w:tcPr>
            <w:tcW w:w="4002" w:type="pct"/>
            <w:gridSpan w:val="4"/>
          </w:tcPr>
          <w:p w:rsidR="002B7905" w:rsidRPr="00176EC5" w:rsidRDefault="002B7905" w:rsidP="002B7905">
            <w:r>
              <w:t xml:space="preserve">LCLS-II-HE Cavity String Weldment Upstream Bellows </w:t>
            </w:r>
            <w:r w:rsidRPr="00176EC5">
              <w:t>Inspection Traveler</w:t>
            </w:r>
          </w:p>
        </w:tc>
      </w:tr>
      <w:tr w:rsidR="002B7905" w:rsidRPr="00D97B1C" w:rsidTr="001E0C95">
        <w:trPr>
          <w:trHeight w:val="293"/>
        </w:trPr>
        <w:tc>
          <w:tcPr>
            <w:tcW w:w="998" w:type="pct"/>
          </w:tcPr>
          <w:p w:rsidR="002B7905" w:rsidRPr="00D97B1C" w:rsidRDefault="002B7905" w:rsidP="002B7905">
            <w:r w:rsidRPr="00D97B1C">
              <w:t>Traveler Abstract</w:t>
            </w:r>
          </w:p>
        </w:tc>
        <w:tc>
          <w:tcPr>
            <w:tcW w:w="4002" w:type="pct"/>
            <w:gridSpan w:val="4"/>
          </w:tcPr>
          <w:p w:rsidR="002B7905" w:rsidRPr="00176EC5" w:rsidRDefault="002B7905" w:rsidP="002B7905">
            <w:r w:rsidRPr="00176EC5">
              <w:t xml:space="preserve">Traveler defines </w:t>
            </w:r>
            <w:r>
              <w:t xml:space="preserve">the </w:t>
            </w:r>
            <w:r w:rsidRPr="00176EC5">
              <w:t xml:space="preserve">inspection process for </w:t>
            </w:r>
            <w:r>
              <w:t>the LCLS-II-HE beam line Upstream Bellows</w:t>
            </w:r>
          </w:p>
        </w:tc>
      </w:tr>
      <w:tr w:rsidR="002B7905" w:rsidRPr="00D97B1C" w:rsidTr="001E0C95">
        <w:trPr>
          <w:trHeight w:val="293"/>
        </w:trPr>
        <w:tc>
          <w:tcPr>
            <w:tcW w:w="998" w:type="pct"/>
          </w:tcPr>
          <w:p w:rsidR="002B7905" w:rsidRPr="00D97B1C" w:rsidRDefault="002B7905" w:rsidP="002B7905">
            <w:r w:rsidRPr="00D97B1C">
              <w:t>Traveler ID</w:t>
            </w:r>
          </w:p>
        </w:tc>
        <w:tc>
          <w:tcPr>
            <w:tcW w:w="4002" w:type="pct"/>
            <w:gridSpan w:val="4"/>
          </w:tcPr>
          <w:p w:rsidR="002B7905" w:rsidRPr="00D97B1C" w:rsidRDefault="002B7905" w:rsidP="002B7905">
            <w:r w:rsidRPr="00214359">
              <w:t>L2HE-INSP-BLBU</w:t>
            </w:r>
          </w:p>
        </w:tc>
      </w:tr>
      <w:tr w:rsidR="002B7905" w:rsidRPr="00D97B1C" w:rsidTr="001E0C95">
        <w:trPr>
          <w:trHeight w:val="293"/>
        </w:trPr>
        <w:tc>
          <w:tcPr>
            <w:tcW w:w="998" w:type="pct"/>
          </w:tcPr>
          <w:p w:rsidR="002B7905" w:rsidRPr="00D97B1C" w:rsidRDefault="002B7905" w:rsidP="002B7905">
            <w:r w:rsidRPr="00D97B1C">
              <w:t xml:space="preserve">Traveler Revision </w:t>
            </w:r>
          </w:p>
        </w:tc>
        <w:tc>
          <w:tcPr>
            <w:tcW w:w="4002" w:type="pct"/>
            <w:gridSpan w:val="4"/>
          </w:tcPr>
          <w:p w:rsidR="002B7905" w:rsidRPr="00D97B1C" w:rsidRDefault="002B7905" w:rsidP="002B7905">
            <w:r>
              <w:t>R3</w:t>
            </w:r>
          </w:p>
        </w:tc>
      </w:tr>
      <w:tr w:rsidR="002B7905" w:rsidRPr="00D97B1C" w:rsidTr="001E0C95">
        <w:trPr>
          <w:trHeight w:val="293"/>
        </w:trPr>
        <w:tc>
          <w:tcPr>
            <w:tcW w:w="998" w:type="pct"/>
          </w:tcPr>
          <w:p w:rsidR="002B7905" w:rsidRPr="00D97B1C" w:rsidRDefault="002B7905" w:rsidP="002B7905">
            <w:r w:rsidRPr="00D97B1C">
              <w:t>Traveler Author</w:t>
            </w:r>
          </w:p>
        </w:tc>
        <w:tc>
          <w:tcPr>
            <w:tcW w:w="4002" w:type="pct"/>
            <w:gridSpan w:val="4"/>
          </w:tcPr>
          <w:p w:rsidR="002B7905" w:rsidRPr="00D97B1C" w:rsidRDefault="002B7905" w:rsidP="002B7905">
            <w:r>
              <w:t>Michelle Oast</w:t>
            </w:r>
          </w:p>
        </w:tc>
      </w:tr>
      <w:tr w:rsidR="002B7905" w:rsidRPr="00D97B1C" w:rsidTr="001E0C95">
        <w:trPr>
          <w:trHeight w:val="293"/>
        </w:trPr>
        <w:tc>
          <w:tcPr>
            <w:tcW w:w="998" w:type="pct"/>
          </w:tcPr>
          <w:p w:rsidR="002B7905" w:rsidRPr="00D97B1C" w:rsidRDefault="002B7905" w:rsidP="002B7905">
            <w:r w:rsidRPr="00D97B1C">
              <w:t>Traveler Date</w:t>
            </w:r>
          </w:p>
        </w:tc>
        <w:tc>
          <w:tcPr>
            <w:tcW w:w="4002" w:type="pct"/>
            <w:gridSpan w:val="4"/>
          </w:tcPr>
          <w:p w:rsidR="002B7905" w:rsidRPr="00D97B1C" w:rsidRDefault="00394217" w:rsidP="002B7905">
            <w:sdt>
              <w:sdtPr>
                <w:id w:val="534233298"/>
                <w:placeholder>
                  <w:docPart w:val="E126DA22A2AE4619820551BB484879DB"/>
                </w:placeholder>
                <w:date w:fullDate="2023-05-04T00:00:00Z">
                  <w:dateFormat w:val="d-MMM-yy"/>
                  <w:lid w:val="en-US"/>
                  <w:storeMappedDataAs w:val="dateTime"/>
                  <w:calendar w:val="gregorian"/>
                </w:date>
              </w:sdtPr>
              <w:sdtEndPr/>
              <w:sdtContent>
                <w:r w:rsidR="002B7905">
                  <w:t>4-May-23</w:t>
                </w:r>
              </w:sdtContent>
            </w:sdt>
          </w:p>
        </w:tc>
      </w:tr>
      <w:tr w:rsidR="002B7905" w:rsidRPr="00D97B1C" w:rsidTr="001E0C95">
        <w:trPr>
          <w:trHeight w:val="293"/>
        </w:trPr>
        <w:tc>
          <w:tcPr>
            <w:tcW w:w="998" w:type="pct"/>
          </w:tcPr>
          <w:p w:rsidR="002B7905" w:rsidRPr="00D97B1C" w:rsidRDefault="002B7905" w:rsidP="002B7905">
            <w:r>
              <w:t>NCR Informative Emails</w:t>
            </w:r>
          </w:p>
        </w:tc>
        <w:tc>
          <w:tcPr>
            <w:tcW w:w="4002" w:type="pct"/>
            <w:gridSpan w:val="4"/>
          </w:tcPr>
          <w:p w:rsidR="002B7905" w:rsidRPr="00D97B1C" w:rsidRDefault="002B7905" w:rsidP="002B7905">
            <w:proofErr w:type="spellStart"/>
            <w:proofErr w:type="gramStart"/>
            <w:r>
              <w:t>Adamg,lzhao</w:t>
            </w:r>
            <w:proofErr w:type="spellEnd"/>
            <w:proofErr w:type="gramEnd"/>
          </w:p>
        </w:tc>
      </w:tr>
      <w:tr w:rsidR="002B7905" w:rsidRPr="00D97B1C" w:rsidTr="001E0C95">
        <w:trPr>
          <w:trHeight w:val="293"/>
        </w:trPr>
        <w:tc>
          <w:tcPr>
            <w:tcW w:w="998" w:type="pct"/>
          </w:tcPr>
          <w:p w:rsidR="002B7905" w:rsidRPr="00D97B1C" w:rsidRDefault="002B7905" w:rsidP="002B7905">
            <w:r>
              <w:t xml:space="preserve">NCR </w:t>
            </w:r>
            <w:proofErr w:type="spellStart"/>
            <w:r>
              <w:t>Dispositioners</w:t>
            </w:r>
            <w:proofErr w:type="spellEnd"/>
          </w:p>
        </w:tc>
        <w:tc>
          <w:tcPr>
            <w:tcW w:w="4002" w:type="pct"/>
            <w:gridSpan w:val="4"/>
          </w:tcPr>
          <w:p w:rsidR="002B7905" w:rsidRPr="00D97B1C" w:rsidRDefault="002B7905" w:rsidP="002B7905">
            <w:proofErr w:type="spellStart"/>
            <w:proofErr w:type="gramStart"/>
            <w:r>
              <w:t>weinmann,cheng</w:t>
            </w:r>
            <w:proofErr w:type="spellEnd"/>
            <w:proofErr w:type="gramEnd"/>
          </w:p>
        </w:tc>
      </w:tr>
      <w:tr w:rsidR="002B7905" w:rsidRPr="00D97B1C" w:rsidTr="001E0C95">
        <w:trPr>
          <w:trHeight w:val="293"/>
        </w:trPr>
        <w:tc>
          <w:tcPr>
            <w:tcW w:w="998" w:type="pct"/>
          </w:tcPr>
          <w:p w:rsidR="002B7905" w:rsidRPr="00D97B1C" w:rsidRDefault="002B7905" w:rsidP="002B7905">
            <w:r>
              <w:t>D3 Emails</w:t>
            </w:r>
          </w:p>
        </w:tc>
        <w:tc>
          <w:tcPr>
            <w:tcW w:w="4002" w:type="pct"/>
            <w:gridSpan w:val="4"/>
          </w:tcPr>
          <w:p w:rsidR="002B7905" w:rsidRPr="00D97B1C" w:rsidRDefault="002B7905" w:rsidP="002B7905">
            <w:proofErr w:type="spellStart"/>
            <w:proofErr w:type="gramStart"/>
            <w:r>
              <w:t>weinmann,cheng</w:t>
            </w:r>
            <w:proofErr w:type="gramEnd"/>
            <w:r>
              <w:t>,adamg</w:t>
            </w:r>
            <w:proofErr w:type="spellEnd"/>
          </w:p>
        </w:tc>
      </w:tr>
      <w:tr w:rsidR="002B7905" w:rsidRPr="00D97B1C" w:rsidTr="001E0C95">
        <w:trPr>
          <w:trHeight w:val="293"/>
        </w:trPr>
        <w:tc>
          <w:tcPr>
            <w:tcW w:w="998" w:type="pct"/>
          </w:tcPr>
          <w:p w:rsidR="002B7905" w:rsidRPr="00D97B1C" w:rsidRDefault="002B7905" w:rsidP="002B7905">
            <w:r w:rsidRPr="00D97B1C">
              <w:t>Approval Names</w:t>
            </w:r>
          </w:p>
        </w:tc>
        <w:tc>
          <w:tcPr>
            <w:tcW w:w="1001" w:type="pct"/>
          </w:tcPr>
          <w:p w:rsidR="002B7905" w:rsidRPr="00D97B1C" w:rsidRDefault="002B7905" w:rsidP="002B7905">
            <w:r>
              <w:t>M. Oast</w:t>
            </w:r>
          </w:p>
        </w:tc>
        <w:tc>
          <w:tcPr>
            <w:tcW w:w="1000" w:type="pct"/>
          </w:tcPr>
          <w:p w:rsidR="002B7905" w:rsidRPr="00D97B1C" w:rsidRDefault="002B7905" w:rsidP="002B7905">
            <w:r>
              <w:t>M. Oast</w:t>
            </w:r>
          </w:p>
        </w:tc>
        <w:tc>
          <w:tcPr>
            <w:tcW w:w="1000" w:type="pct"/>
          </w:tcPr>
          <w:p w:rsidR="002B7905" w:rsidRPr="00D97B1C" w:rsidRDefault="002B7905" w:rsidP="002B7905">
            <w:r>
              <w:t>M. Oast</w:t>
            </w:r>
          </w:p>
        </w:tc>
        <w:tc>
          <w:tcPr>
            <w:tcW w:w="1001" w:type="pct"/>
          </w:tcPr>
          <w:p w:rsidR="002B7905" w:rsidRPr="00D97B1C" w:rsidRDefault="002B7905" w:rsidP="002B7905">
            <w:r>
              <w:t>M. Oast</w:t>
            </w:r>
          </w:p>
        </w:tc>
      </w:tr>
      <w:tr w:rsidR="002B7905" w:rsidRPr="00D97B1C" w:rsidTr="001E0C95">
        <w:trPr>
          <w:trHeight w:val="293"/>
        </w:trPr>
        <w:tc>
          <w:tcPr>
            <w:tcW w:w="998" w:type="pct"/>
          </w:tcPr>
          <w:p w:rsidR="002B7905" w:rsidRPr="00D97B1C" w:rsidRDefault="002B7905" w:rsidP="002B7905">
            <w:r>
              <w:t>Approval Signatures</w:t>
            </w:r>
          </w:p>
        </w:tc>
        <w:tc>
          <w:tcPr>
            <w:tcW w:w="1001" w:type="pct"/>
          </w:tcPr>
          <w:p w:rsidR="002B7905" w:rsidRPr="00D97B1C" w:rsidRDefault="002B7905" w:rsidP="002B7905"/>
        </w:tc>
        <w:tc>
          <w:tcPr>
            <w:tcW w:w="1000" w:type="pct"/>
          </w:tcPr>
          <w:p w:rsidR="002B7905" w:rsidRPr="00D97B1C" w:rsidRDefault="002B7905" w:rsidP="002B7905"/>
        </w:tc>
        <w:tc>
          <w:tcPr>
            <w:tcW w:w="1000" w:type="pct"/>
          </w:tcPr>
          <w:p w:rsidR="002B7905" w:rsidRPr="00D97B1C" w:rsidRDefault="002B7905" w:rsidP="002B7905"/>
        </w:tc>
        <w:tc>
          <w:tcPr>
            <w:tcW w:w="1001" w:type="pct"/>
          </w:tcPr>
          <w:p w:rsidR="002B7905" w:rsidRPr="00D97B1C" w:rsidRDefault="002B7905" w:rsidP="002B7905"/>
        </w:tc>
      </w:tr>
      <w:tr w:rsidR="002B7905" w:rsidRPr="00D97B1C" w:rsidTr="001E0C95">
        <w:trPr>
          <w:trHeight w:val="293"/>
        </w:trPr>
        <w:tc>
          <w:tcPr>
            <w:tcW w:w="998" w:type="pct"/>
          </w:tcPr>
          <w:p w:rsidR="002B7905" w:rsidRPr="00D97B1C" w:rsidRDefault="002B7905" w:rsidP="002B7905">
            <w:r w:rsidRPr="00D97B1C">
              <w:t>Approval Date</w:t>
            </w:r>
            <w:r>
              <w:t>s</w:t>
            </w:r>
          </w:p>
        </w:tc>
        <w:tc>
          <w:tcPr>
            <w:tcW w:w="1001" w:type="pct"/>
          </w:tcPr>
          <w:p w:rsidR="002B7905" w:rsidRPr="00D97B1C" w:rsidRDefault="002B7905" w:rsidP="002B7905"/>
        </w:tc>
        <w:tc>
          <w:tcPr>
            <w:tcW w:w="1000" w:type="pct"/>
          </w:tcPr>
          <w:p w:rsidR="002B7905" w:rsidRPr="00D97B1C" w:rsidRDefault="002B7905" w:rsidP="002B7905"/>
        </w:tc>
        <w:tc>
          <w:tcPr>
            <w:tcW w:w="1000" w:type="pct"/>
          </w:tcPr>
          <w:p w:rsidR="002B7905" w:rsidRPr="00D97B1C" w:rsidRDefault="002B7905" w:rsidP="002B7905"/>
        </w:tc>
        <w:tc>
          <w:tcPr>
            <w:tcW w:w="1001" w:type="pct"/>
          </w:tcPr>
          <w:p w:rsidR="002B7905" w:rsidRPr="00D97B1C" w:rsidRDefault="002B7905" w:rsidP="002B7905"/>
        </w:tc>
      </w:tr>
      <w:tr w:rsidR="002B7905" w:rsidRPr="00D97B1C" w:rsidTr="001E0C95">
        <w:trPr>
          <w:trHeight w:val="293"/>
        </w:trPr>
        <w:tc>
          <w:tcPr>
            <w:tcW w:w="998" w:type="pct"/>
          </w:tcPr>
          <w:p w:rsidR="002B7905" w:rsidRPr="00D97B1C" w:rsidRDefault="002B7905" w:rsidP="002B7905">
            <w:r w:rsidRPr="00D97B1C">
              <w:t>Approval Title</w:t>
            </w:r>
          </w:p>
        </w:tc>
        <w:tc>
          <w:tcPr>
            <w:tcW w:w="1001" w:type="pct"/>
          </w:tcPr>
          <w:p w:rsidR="002B7905" w:rsidRPr="00D97B1C" w:rsidRDefault="002B7905" w:rsidP="002B7905">
            <w:r w:rsidRPr="00D97B1C">
              <w:t>Author</w:t>
            </w:r>
          </w:p>
        </w:tc>
        <w:tc>
          <w:tcPr>
            <w:tcW w:w="1000" w:type="pct"/>
          </w:tcPr>
          <w:p w:rsidR="002B7905" w:rsidRPr="00D97B1C" w:rsidRDefault="002B7905" w:rsidP="002B7905">
            <w:r w:rsidRPr="00D97B1C">
              <w:t>Author</w:t>
            </w:r>
          </w:p>
        </w:tc>
        <w:tc>
          <w:tcPr>
            <w:tcW w:w="1000" w:type="pct"/>
          </w:tcPr>
          <w:p w:rsidR="002B7905" w:rsidRPr="00D97B1C" w:rsidRDefault="002B7905" w:rsidP="002B7905">
            <w:r w:rsidRPr="00D97B1C">
              <w:t>Author</w:t>
            </w:r>
          </w:p>
        </w:tc>
        <w:tc>
          <w:tcPr>
            <w:tcW w:w="1001" w:type="pct"/>
          </w:tcPr>
          <w:p w:rsidR="002B7905" w:rsidRPr="00D97B1C" w:rsidRDefault="002B7905" w:rsidP="002B7905">
            <w:r w:rsidRPr="00D97B1C">
              <w:t>Author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2B7905" w:rsidRPr="00D97B1C" w:rsidTr="00473CC8">
        <w:trPr>
          <w:cantSplit/>
          <w:trHeight w:val="288"/>
        </w:trPr>
        <w:tc>
          <w:tcPr>
            <w:tcW w:w="999" w:type="pct"/>
            <w:vAlign w:val="center"/>
          </w:tcPr>
          <w:p w:rsidR="002B7905" w:rsidRPr="00D97B1C" w:rsidRDefault="00394217" w:rsidP="002B7905">
            <w:pPr>
              <w:jc w:val="center"/>
            </w:pPr>
            <w:hyperlink r:id="rId8" w:history="1">
              <w:r w:rsidR="002B7905" w:rsidRPr="00F05515">
                <w:rPr>
                  <w:rStyle w:val="Hyperlink"/>
                </w:rPr>
                <w:t>F10075494-D (WELDMENT BELLOWS-US END)</w:t>
              </w:r>
            </w:hyperlink>
          </w:p>
        </w:tc>
        <w:tc>
          <w:tcPr>
            <w:tcW w:w="999" w:type="pct"/>
            <w:vAlign w:val="center"/>
          </w:tcPr>
          <w:p w:rsidR="002B7905" w:rsidRPr="00D97B1C" w:rsidRDefault="00394217" w:rsidP="002B7905">
            <w:pPr>
              <w:jc w:val="center"/>
            </w:pPr>
            <w:hyperlink r:id="rId9" w:history="1">
              <w:r w:rsidR="002B7905" w:rsidRPr="00AE178B">
                <w:rPr>
                  <w:rStyle w:val="Hyperlink"/>
                </w:rPr>
                <w:t>F10023439-B (FLANGE ROTATABLE)</w:t>
              </w:r>
            </w:hyperlink>
          </w:p>
        </w:tc>
        <w:tc>
          <w:tcPr>
            <w:tcW w:w="1001" w:type="pct"/>
            <w:vAlign w:val="center"/>
          </w:tcPr>
          <w:p w:rsidR="002B7905" w:rsidRPr="00D97B1C" w:rsidRDefault="00394217" w:rsidP="002B7905">
            <w:pPr>
              <w:jc w:val="center"/>
            </w:pPr>
            <w:hyperlink r:id="rId10" w:history="1">
              <w:r w:rsidR="002B7905" w:rsidRPr="00582C6E">
                <w:rPr>
                  <w:rStyle w:val="Hyperlink"/>
                </w:rPr>
                <w:t>F10023440-B (FLANGE RING)</w:t>
              </w:r>
            </w:hyperlink>
          </w:p>
        </w:tc>
        <w:tc>
          <w:tcPr>
            <w:tcW w:w="1001" w:type="pct"/>
            <w:vAlign w:val="center"/>
          </w:tcPr>
          <w:p w:rsidR="002B7905" w:rsidRPr="00D97B1C" w:rsidRDefault="00394217" w:rsidP="002B7905">
            <w:pPr>
              <w:jc w:val="center"/>
            </w:pPr>
            <w:hyperlink r:id="rId11" w:history="1">
              <w:r w:rsidR="002B7905" w:rsidRPr="00061D9B">
                <w:rPr>
                  <w:rStyle w:val="Hyperlink"/>
                </w:rPr>
                <w:t>F10075498 (BELLOWS SHORT-US END)</w:t>
              </w:r>
            </w:hyperlink>
          </w:p>
        </w:tc>
        <w:tc>
          <w:tcPr>
            <w:tcW w:w="1000" w:type="pct"/>
            <w:vAlign w:val="center"/>
          </w:tcPr>
          <w:p w:rsidR="002B7905" w:rsidRPr="00D97B1C" w:rsidRDefault="00394217" w:rsidP="002B7905">
            <w:pPr>
              <w:jc w:val="center"/>
            </w:pPr>
            <w:hyperlink r:id="rId12" w:history="1">
              <w:r w:rsidR="002B7905" w:rsidRPr="0038147C">
                <w:rPr>
                  <w:rStyle w:val="Hyperlink"/>
                </w:rPr>
                <w:t>F10075500-B (FLANGE NR-US END)</w:t>
              </w:r>
            </w:hyperlink>
          </w:p>
        </w:tc>
      </w:tr>
      <w:tr w:rsidR="002B7905" w:rsidRPr="00D97B1C" w:rsidTr="00A841DF">
        <w:trPr>
          <w:cantSplit/>
          <w:trHeight w:val="288"/>
        </w:trPr>
        <w:tc>
          <w:tcPr>
            <w:tcW w:w="999" w:type="pct"/>
          </w:tcPr>
          <w:p w:rsidR="002B7905" w:rsidRPr="00D97B1C" w:rsidRDefault="002B7905" w:rsidP="002B7905"/>
        </w:tc>
        <w:tc>
          <w:tcPr>
            <w:tcW w:w="999" w:type="pct"/>
          </w:tcPr>
          <w:p w:rsidR="002B7905" w:rsidRPr="00D97B1C" w:rsidRDefault="002B7905" w:rsidP="002B7905"/>
        </w:tc>
        <w:tc>
          <w:tcPr>
            <w:tcW w:w="1001" w:type="pct"/>
          </w:tcPr>
          <w:p w:rsidR="002B7905" w:rsidRPr="00D97B1C" w:rsidRDefault="002B7905" w:rsidP="002B7905"/>
        </w:tc>
        <w:tc>
          <w:tcPr>
            <w:tcW w:w="1001" w:type="pct"/>
          </w:tcPr>
          <w:p w:rsidR="002B7905" w:rsidRPr="00D97B1C" w:rsidRDefault="002B7905" w:rsidP="002B7905"/>
        </w:tc>
        <w:tc>
          <w:tcPr>
            <w:tcW w:w="1000" w:type="pct"/>
          </w:tcPr>
          <w:p w:rsidR="002B7905" w:rsidRPr="00D97B1C" w:rsidRDefault="002B7905" w:rsidP="002B7905"/>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r w:rsidR="002B7905" w:rsidRPr="00D97B1C" w:rsidTr="00A841DF">
        <w:trPr>
          <w:cantSplit/>
        </w:trPr>
        <w:tc>
          <w:tcPr>
            <w:tcW w:w="1000" w:type="pct"/>
          </w:tcPr>
          <w:p w:rsidR="002B7905" w:rsidRDefault="002B7905" w:rsidP="002B7905">
            <w:r>
              <w:t>R2</w:t>
            </w:r>
          </w:p>
        </w:tc>
        <w:tc>
          <w:tcPr>
            <w:tcW w:w="4000" w:type="pct"/>
          </w:tcPr>
          <w:p w:rsidR="002B7905" w:rsidRPr="00D97B1C" w:rsidRDefault="002B7905" w:rsidP="002B7905">
            <w:pPr>
              <w:spacing w:line="276" w:lineRule="auto"/>
            </w:pPr>
            <w:r>
              <w:t xml:space="preserve">Initial inspection procedure </w:t>
            </w:r>
            <w:proofErr w:type="gramStart"/>
            <w:r>
              <w:t>edit</w:t>
            </w:r>
            <w:proofErr w:type="gramEnd"/>
            <w:r>
              <w:t>: convolution dents/gouges step changed to include more specific NCR requirements. Added weld inspector requirement and weld inspection step.</w:t>
            </w:r>
          </w:p>
        </w:tc>
      </w:tr>
      <w:tr w:rsidR="002B7905" w:rsidRPr="00D97B1C" w:rsidTr="00A841DF">
        <w:trPr>
          <w:cantSplit/>
        </w:trPr>
        <w:tc>
          <w:tcPr>
            <w:tcW w:w="1000" w:type="pct"/>
          </w:tcPr>
          <w:p w:rsidR="002B7905" w:rsidRDefault="002B7905" w:rsidP="002B7905">
            <w:r>
              <w:t>R3</w:t>
            </w:r>
          </w:p>
        </w:tc>
        <w:tc>
          <w:tcPr>
            <w:tcW w:w="4000" w:type="pct"/>
          </w:tcPr>
          <w:p w:rsidR="002B7905" w:rsidRDefault="002B7905" w:rsidP="002B7905">
            <w:pPr>
              <w:spacing w:line="276" w:lineRule="auto"/>
            </w:pPr>
            <w:r>
              <w:t>Altered weld inspection requirement, edited approval names and NCR/D3 email names.</w:t>
            </w:r>
          </w:p>
        </w:tc>
      </w:tr>
    </w:tbl>
    <w:p w:rsidR="007D458D"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243"/>
        <w:gridCol w:w="1451"/>
        <w:gridCol w:w="2241"/>
        <w:gridCol w:w="2161"/>
        <w:gridCol w:w="232"/>
        <w:gridCol w:w="648"/>
        <w:gridCol w:w="2032"/>
        <w:gridCol w:w="2942"/>
      </w:tblGrid>
      <w:tr w:rsidR="002B7905" w:rsidRPr="00D97B1C" w:rsidTr="00AE0E9B">
        <w:trPr>
          <w:trHeight w:val="288"/>
        </w:trPr>
        <w:tc>
          <w:tcPr>
            <w:tcW w:w="1243" w:type="dxa"/>
          </w:tcPr>
          <w:p w:rsidR="002B7905" w:rsidRPr="00D97B1C" w:rsidRDefault="002B7905" w:rsidP="00AE0E9B">
            <w:r w:rsidRPr="00D97B1C">
              <w:lastRenderedPageBreak/>
              <w:t>Step No.</w:t>
            </w:r>
          </w:p>
        </w:tc>
        <w:tc>
          <w:tcPr>
            <w:tcW w:w="6733" w:type="dxa"/>
            <w:gridSpan w:val="5"/>
          </w:tcPr>
          <w:p w:rsidR="002B7905" w:rsidRPr="00D97B1C" w:rsidRDefault="002B7905" w:rsidP="00AE0E9B">
            <w:r w:rsidRPr="00D97B1C">
              <w:t>Instructions</w:t>
            </w:r>
          </w:p>
        </w:tc>
        <w:tc>
          <w:tcPr>
            <w:tcW w:w="4974" w:type="dxa"/>
            <w:gridSpan w:val="2"/>
            <w:noWrap/>
          </w:tcPr>
          <w:p w:rsidR="002B7905" w:rsidRPr="00D97B1C" w:rsidRDefault="002B7905" w:rsidP="00AE0E9B">
            <w:r w:rsidRPr="00D97B1C">
              <w:t>Data Input</w:t>
            </w:r>
          </w:p>
        </w:tc>
      </w:tr>
      <w:tr w:rsidR="002B7905" w:rsidRPr="00D97B1C" w:rsidTr="00AE0E9B">
        <w:trPr>
          <w:trHeight w:val="288"/>
        </w:trPr>
        <w:tc>
          <w:tcPr>
            <w:tcW w:w="12950" w:type="dxa"/>
            <w:gridSpan w:val="8"/>
          </w:tcPr>
          <w:p w:rsidR="002B7905" w:rsidRPr="00FB6221" w:rsidRDefault="002B7905" w:rsidP="00AE0E9B">
            <w:r w:rsidRPr="00FB6221">
              <w:rPr>
                <w:b/>
              </w:rPr>
              <w:t>General handling guidelines:</w:t>
            </w:r>
            <w:r w:rsidRPr="00FB6221">
              <w:t xml:space="preserve"> The </w:t>
            </w:r>
            <w:r>
              <w:t>upstream bellows are fragile and susceptible to denting if dropped or struck. Great care shall be taken to prevent damage during handling. Both end flanges contain sealing faces. Care shall be taken to avoid scratching/gouging this surface and a protective cover shall be installed over this face at all possible times.</w:t>
            </w:r>
          </w:p>
        </w:tc>
      </w:tr>
      <w:tr w:rsidR="002B7905" w:rsidRPr="00D97B1C" w:rsidTr="00AE0E9B">
        <w:trPr>
          <w:trHeight w:val="288"/>
        </w:trPr>
        <w:tc>
          <w:tcPr>
            <w:tcW w:w="1243" w:type="dxa"/>
            <w:vMerge w:val="restart"/>
          </w:tcPr>
          <w:p w:rsidR="002B7905" w:rsidRPr="00D97B1C" w:rsidRDefault="002B7905" w:rsidP="00AE0E9B">
            <w:pPr>
              <w:jc w:val="center"/>
            </w:pPr>
            <w:r>
              <w:t>1</w:t>
            </w:r>
          </w:p>
        </w:tc>
        <w:tc>
          <w:tcPr>
            <w:tcW w:w="11707" w:type="dxa"/>
            <w:gridSpan w:val="7"/>
          </w:tcPr>
          <w:p w:rsidR="002B7905" w:rsidRPr="00BC65C1" w:rsidRDefault="002B7905" w:rsidP="00AE0E9B">
            <w:pPr>
              <w:rPr>
                <w:b/>
              </w:rPr>
            </w:pPr>
            <w:r>
              <w:rPr>
                <w:b/>
              </w:rPr>
              <w:t>Initial Inspection:</w:t>
            </w:r>
          </w:p>
        </w:tc>
      </w:tr>
      <w:tr w:rsidR="002B7905" w:rsidRPr="00D97B1C" w:rsidTr="00AE0E9B">
        <w:trPr>
          <w:trHeight w:val="288"/>
        </w:trPr>
        <w:tc>
          <w:tcPr>
            <w:tcW w:w="1243" w:type="dxa"/>
            <w:vMerge/>
          </w:tcPr>
          <w:p w:rsidR="002B7905" w:rsidRPr="00D97B1C" w:rsidRDefault="002B7905" w:rsidP="00AE0E9B"/>
        </w:tc>
        <w:tc>
          <w:tcPr>
            <w:tcW w:w="6733" w:type="dxa"/>
            <w:gridSpan w:val="5"/>
          </w:tcPr>
          <w:p w:rsidR="002B7905" w:rsidRPr="00841B2E" w:rsidRDefault="002B7905" w:rsidP="00AE0E9B">
            <w:r w:rsidRPr="00841B2E">
              <w:t>Technician Name</w:t>
            </w:r>
          </w:p>
          <w:p w:rsidR="002B7905" w:rsidRPr="00841B2E" w:rsidRDefault="002B7905" w:rsidP="00AE0E9B">
            <w:r w:rsidRPr="00841B2E">
              <w:t>Date of Inspection</w:t>
            </w:r>
          </w:p>
          <w:p w:rsidR="002B7905" w:rsidRPr="00841B2E" w:rsidRDefault="002B7905" w:rsidP="00AE0E9B">
            <w:r w:rsidRPr="00841B2E">
              <w:t xml:space="preserve">Serial Number of </w:t>
            </w:r>
            <w:proofErr w:type="gramStart"/>
            <w:r w:rsidRPr="00841B2E">
              <w:t>part</w:t>
            </w:r>
            <w:proofErr w:type="gramEnd"/>
          </w:p>
        </w:tc>
        <w:tc>
          <w:tcPr>
            <w:tcW w:w="4974" w:type="dxa"/>
            <w:gridSpan w:val="2"/>
            <w:noWrap/>
          </w:tcPr>
          <w:p w:rsidR="002B7905" w:rsidRPr="00841B2E" w:rsidRDefault="002B7905" w:rsidP="00AE0E9B">
            <w:r w:rsidRPr="00841B2E">
              <w:t>[[</w:t>
            </w:r>
            <w:proofErr w:type="spellStart"/>
            <w:r w:rsidRPr="00841B2E">
              <w:t>TechName</w:t>
            </w:r>
            <w:proofErr w:type="spellEnd"/>
            <w:r w:rsidRPr="00841B2E">
              <w:t xml:space="preserve">]] </w:t>
            </w:r>
            <w:r>
              <w:t>&lt;&lt;SRF&gt;&gt;</w:t>
            </w:r>
          </w:p>
          <w:p w:rsidR="002B7905" w:rsidRPr="00841B2E" w:rsidRDefault="002B7905" w:rsidP="00AE0E9B">
            <w:r w:rsidRPr="00841B2E">
              <w:t>[[</w:t>
            </w:r>
            <w:proofErr w:type="spellStart"/>
            <w:r w:rsidRPr="00841B2E">
              <w:t>InspectionDate</w:t>
            </w:r>
            <w:proofErr w:type="spellEnd"/>
            <w:r w:rsidRPr="00841B2E">
              <w:t>]] &lt;&lt;TIMESTAMP&gt;&gt;</w:t>
            </w:r>
          </w:p>
          <w:p w:rsidR="002B7905" w:rsidRPr="00841B2E" w:rsidRDefault="002B7905" w:rsidP="00AE0E9B">
            <w:r>
              <w:t>[[BLBUSN]] &lt;&lt;BLBUSN</w:t>
            </w:r>
            <w:r w:rsidRPr="00841B2E">
              <w:t>&gt;&gt;</w:t>
            </w:r>
          </w:p>
        </w:tc>
      </w:tr>
      <w:tr w:rsidR="002B7905" w:rsidRPr="00D97B1C" w:rsidTr="00AE0E9B">
        <w:trPr>
          <w:trHeight w:val="288"/>
        </w:trPr>
        <w:tc>
          <w:tcPr>
            <w:tcW w:w="1243" w:type="dxa"/>
            <w:vMerge/>
          </w:tcPr>
          <w:p w:rsidR="002B7905" w:rsidRPr="00D97B1C" w:rsidRDefault="002B7905" w:rsidP="00AE0E9B"/>
        </w:tc>
        <w:tc>
          <w:tcPr>
            <w:tcW w:w="6733" w:type="dxa"/>
            <w:gridSpan w:val="5"/>
          </w:tcPr>
          <w:p w:rsidR="002B7905" w:rsidRPr="00C7304C" w:rsidRDefault="002B7905" w:rsidP="00AE0E9B">
            <w:r w:rsidRPr="00C7304C">
              <w:t>Is part clean, free fr</w:t>
            </w:r>
            <w:r>
              <w:t>om dust, oil, finger prints or other contaminants?</w:t>
            </w:r>
          </w:p>
        </w:tc>
        <w:tc>
          <w:tcPr>
            <w:tcW w:w="4974" w:type="dxa"/>
            <w:gridSpan w:val="2"/>
            <w:noWrap/>
          </w:tcPr>
          <w:p w:rsidR="002B7905" w:rsidRPr="00841B2E" w:rsidRDefault="002B7905" w:rsidP="00AE0E9B">
            <w:r>
              <w:t>[[</w:t>
            </w:r>
            <w:proofErr w:type="spellStart"/>
            <w:r>
              <w:t>PartCleanOK</w:t>
            </w:r>
            <w:proofErr w:type="spellEnd"/>
            <w:r w:rsidRPr="00841B2E">
              <w:t xml:space="preserve">]] </w:t>
            </w:r>
            <w:r>
              <w:t>&lt;&lt;YESNO&gt;&gt;</w:t>
            </w:r>
          </w:p>
        </w:tc>
      </w:tr>
      <w:tr w:rsidR="002B7905" w:rsidRPr="00D97B1C" w:rsidTr="00AE0E9B">
        <w:trPr>
          <w:trHeight w:val="288"/>
        </w:trPr>
        <w:tc>
          <w:tcPr>
            <w:tcW w:w="1243" w:type="dxa"/>
            <w:vMerge/>
          </w:tcPr>
          <w:p w:rsidR="002B7905" w:rsidRPr="00D97B1C" w:rsidRDefault="002B7905" w:rsidP="00AE0E9B"/>
        </w:tc>
        <w:tc>
          <w:tcPr>
            <w:tcW w:w="6733" w:type="dxa"/>
            <w:gridSpan w:val="5"/>
          </w:tcPr>
          <w:p w:rsidR="002B7905" w:rsidRPr="00841B2E" w:rsidRDefault="002B7905" w:rsidP="00AE0E9B">
            <w:r>
              <w:t xml:space="preserve">Visually inspect the bellows assembly convolutions for dings/dents/gouges. Create an NCR for any </w:t>
            </w:r>
            <w:r w:rsidRPr="00D533FE">
              <w:t>gouges</w:t>
            </w:r>
            <w:r>
              <w:t xml:space="preserve">. Create an NCR for any dents/dings that exceed 1/8". If a single ding or dent is under 1/8" do not create an NCR but leave a comment. </w:t>
            </w:r>
            <w:r w:rsidRPr="00403263">
              <w:t xml:space="preserve">For multiple dings or dents </w:t>
            </w:r>
            <w:r>
              <w:t>an NCR is required.</w:t>
            </w:r>
          </w:p>
        </w:tc>
        <w:tc>
          <w:tcPr>
            <w:tcW w:w="4974" w:type="dxa"/>
            <w:gridSpan w:val="2"/>
            <w:noWrap/>
          </w:tcPr>
          <w:p w:rsidR="002B7905" w:rsidRDefault="002B7905" w:rsidP="00AE0E9B">
            <w:r w:rsidRPr="00841B2E">
              <w:t>[</w:t>
            </w:r>
            <w:r>
              <w:t>[</w:t>
            </w:r>
            <w:proofErr w:type="spellStart"/>
            <w:r>
              <w:t>ConvolutionsOK</w:t>
            </w:r>
            <w:proofErr w:type="spellEnd"/>
            <w:r w:rsidRPr="00841B2E">
              <w:t>]]</w:t>
            </w:r>
            <w:r>
              <w:t xml:space="preserve"> &lt;&lt;YESNO&gt;&gt;</w:t>
            </w:r>
          </w:p>
          <w:p w:rsidR="002B7905" w:rsidRPr="00841B2E" w:rsidRDefault="002B7905" w:rsidP="00AE0E9B">
            <w:r>
              <w:t>[[</w:t>
            </w:r>
            <w:proofErr w:type="spellStart"/>
            <w:r>
              <w:t>Conv</w:t>
            </w:r>
            <w:r w:rsidRPr="00841B2E">
              <w:t>Comment</w:t>
            </w:r>
            <w:proofErr w:type="spellEnd"/>
            <w:r w:rsidRPr="00841B2E">
              <w:t xml:space="preserve">]] </w:t>
            </w:r>
            <w:r>
              <w:t>&lt;&lt;COMMENT&gt;&gt;</w:t>
            </w:r>
          </w:p>
        </w:tc>
      </w:tr>
      <w:tr w:rsidR="002B7905" w:rsidRPr="00D97B1C" w:rsidTr="00AE0E9B">
        <w:trPr>
          <w:trHeight w:val="288"/>
        </w:trPr>
        <w:tc>
          <w:tcPr>
            <w:tcW w:w="1243" w:type="dxa"/>
            <w:vMerge/>
          </w:tcPr>
          <w:p w:rsidR="002B7905" w:rsidRPr="00D97B1C" w:rsidRDefault="002B7905" w:rsidP="00AE0E9B"/>
        </w:tc>
        <w:tc>
          <w:tcPr>
            <w:tcW w:w="6733" w:type="dxa"/>
            <w:gridSpan w:val="5"/>
          </w:tcPr>
          <w:p w:rsidR="002B7905" w:rsidRDefault="002B7905" w:rsidP="00AE0E9B">
            <w:r>
              <w:t>Visually inspect the assembly for any pitting.</w:t>
            </w:r>
          </w:p>
        </w:tc>
        <w:tc>
          <w:tcPr>
            <w:tcW w:w="4974" w:type="dxa"/>
            <w:gridSpan w:val="2"/>
            <w:noWrap/>
          </w:tcPr>
          <w:p w:rsidR="002B7905" w:rsidRPr="00841B2E" w:rsidRDefault="002B7905" w:rsidP="00AE0E9B">
            <w:r w:rsidRPr="00841B2E">
              <w:t>[</w:t>
            </w:r>
            <w:r>
              <w:t>[Pitting</w:t>
            </w:r>
            <w:r w:rsidRPr="00841B2E">
              <w:t>]]</w:t>
            </w:r>
            <w:r>
              <w:t xml:space="preserve"> &lt;&lt;YESNO&gt;&gt;</w:t>
            </w:r>
          </w:p>
        </w:tc>
      </w:tr>
      <w:tr w:rsidR="002B7905" w:rsidRPr="00D97B1C" w:rsidTr="00AE0E9B">
        <w:trPr>
          <w:trHeight w:val="288"/>
        </w:trPr>
        <w:tc>
          <w:tcPr>
            <w:tcW w:w="1243" w:type="dxa"/>
            <w:vMerge/>
          </w:tcPr>
          <w:p w:rsidR="002B7905" w:rsidRPr="00D97B1C" w:rsidRDefault="002B7905" w:rsidP="00AE0E9B"/>
        </w:tc>
        <w:tc>
          <w:tcPr>
            <w:tcW w:w="6733" w:type="dxa"/>
            <w:gridSpan w:val="5"/>
          </w:tcPr>
          <w:p w:rsidR="002B7905" w:rsidRDefault="002B7905" w:rsidP="00AE0E9B">
            <w:r w:rsidRPr="00C13C8C">
              <w:t xml:space="preserve">Are welds of good quality? (Smooth ID welds, no undercut, not cold welded/convex, no cracks, no inclusions, no </w:t>
            </w:r>
            <w:proofErr w:type="spellStart"/>
            <w:r w:rsidRPr="00C13C8C">
              <w:t>protusions</w:t>
            </w:r>
            <w:proofErr w:type="spellEnd"/>
            <w:r w:rsidRPr="00C13C8C">
              <w:t>.)</w:t>
            </w:r>
          </w:p>
          <w:p w:rsidR="002B7905" w:rsidRDefault="002B7905" w:rsidP="00AE0E9B">
            <w:r>
              <w:t>Check weld area for defects similar to the one pictured, if found create NCR.</w:t>
            </w:r>
          </w:p>
          <w:p w:rsidR="002B7905" w:rsidRDefault="002B7905" w:rsidP="00AE0E9B">
            <w:r>
              <w:rPr>
                <w:noProof/>
              </w:rPr>
              <w:drawing>
                <wp:inline distT="0" distB="0" distL="0" distR="0" wp14:anchorId="73AF7E25" wp14:editId="2E874967">
                  <wp:extent cx="3341600" cy="2506201"/>
                  <wp:effectExtent l="0" t="127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2 (1).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3672571" cy="2754430"/>
                          </a:xfrm>
                          <a:prstGeom prst="rect">
                            <a:avLst/>
                          </a:prstGeom>
                        </pic:spPr>
                      </pic:pic>
                    </a:graphicData>
                  </a:graphic>
                </wp:inline>
              </w:drawing>
            </w:r>
          </w:p>
          <w:p w:rsidR="00394217" w:rsidRPr="00C13C8C" w:rsidRDefault="00394217" w:rsidP="00AE0E9B">
            <w:r>
              <w:rPr>
                <w:noProof/>
              </w:rPr>
              <w:drawing>
                <wp:inline distT="0" distB="0" distL="0" distR="0" wp14:anchorId="52E64293" wp14:editId="77D6C941">
                  <wp:extent cx="3009900" cy="3124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09900" cy="3124200"/>
                          </a:xfrm>
                          <a:prstGeom prst="rect">
                            <a:avLst/>
                          </a:prstGeom>
                        </pic:spPr>
                      </pic:pic>
                    </a:graphicData>
                  </a:graphic>
                </wp:inline>
              </w:drawing>
            </w:r>
            <w:bookmarkStart w:id="0" w:name="_GoBack"/>
            <w:bookmarkEnd w:id="0"/>
          </w:p>
        </w:tc>
        <w:tc>
          <w:tcPr>
            <w:tcW w:w="4974" w:type="dxa"/>
            <w:gridSpan w:val="2"/>
            <w:noWrap/>
          </w:tcPr>
          <w:p w:rsidR="002B7905" w:rsidRPr="00841B2E" w:rsidRDefault="002B7905" w:rsidP="00AE0E9B">
            <w:r w:rsidRPr="00841B2E">
              <w:t>[</w:t>
            </w:r>
            <w:r>
              <w:t>[</w:t>
            </w:r>
            <w:proofErr w:type="spellStart"/>
            <w:r>
              <w:t>WeldsOK</w:t>
            </w:r>
            <w:proofErr w:type="spellEnd"/>
            <w:proofErr w:type="gramStart"/>
            <w:r w:rsidRPr="00841B2E">
              <w:t>]]</w:t>
            </w:r>
            <w:r>
              <w:t>&lt;</w:t>
            </w:r>
            <w:proofErr w:type="gramEnd"/>
            <w:r>
              <w:t>&lt;YESNO&gt;&gt;</w:t>
            </w:r>
          </w:p>
        </w:tc>
      </w:tr>
      <w:tr w:rsidR="002B7905" w:rsidRPr="00D97B1C" w:rsidTr="00AE0E9B">
        <w:trPr>
          <w:trHeight w:val="288"/>
        </w:trPr>
        <w:tc>
          <w:tcPr>
            <w:tcW w:w="1243" w:type="dxa"/>
            <w:vMerge/>
          </w:tcPr>
          <w:p w:rsidR="002B7905" w:rsidRPr="00D97B1C" w:rsidRDefault="002B7905" w:rsidP="00AE0E9B"/>
        </w:tc>
        <w:tc>
          <w:tcPr>
            <w:tcW w:w="6733" w:type="dxa"/>
            <w:gridSpan w:val="5"/>
          </w:tcPr>
          <w:p w:rsidR="002B7905" w:rsidRDefault="002B7905" w:rsidP="00AE0E9B">
            <w:r>
              <w:t>Inspect the flange's sealing surface for scratches/gouges.</w:t>
            </w:r>
          </w:p>
        </w:tc>
        <w:tc>
          <w:tcPr>
            <w:tcW w:w="4974" w:type="dxa"/>
            <w:gridSpan w:val="2"/>
            <w:noWrap/>
          </w:tcPr>
          <w:p w:rsidR="002B7905" w:rsidRPr="00841B2E" w:rsidRDefault="002B7905" w:rsidP="00AE0E9B">
            <w:r w:rsidRPr="00841B2E">
              <w:t>[</w:t>
            </w:r>
            <w:r>
              <w:t>[</w:t>
            </w:r>
            <w:proofErr w:type="spellStart"/>
            <w:r>
              <w:t>SealingfaceOK</w:t>
            </w:r>
            <w:proofErr w:type="spellEnd"/>
            <w:r w:rsidRPr="00841B2E">
              <w:t>]]</w:t>
            </w:r>
            <w:r>
              <w:t xml:space="preserve"> &lt;&lt;YESNO&gt;&gt;</w:t>
            </w:r>
          </w:p>
        </w:tc>
      </w:tr>
      <w:tr w:rsidR="002B7905" w:rsidRPr="00D97B1C" w:rsidTr="00AE0E9B">
        <w:trPr>
          <w:trHeight w:val="288"/>
        </w:trPr>
        <w:tc>
          <w:tcPr>
            <w:tcW w:w="1243" w:type="dxa"/>
            <w:vMerge/>
          </w:tcPr>
          <w:p w:rsidR="002B7905" w:rsidRPr="00D97B1C" w:rsidRDefault="002B7905" w:rsidP="00AE0E9B"/>
        </w:tc>
        <w:tc>
          <w:tcPr>
            <w:tcW w:w="6733" w:type="dxa"/>
            <w:gridSpan w:val="5"/>
          </w:tcPr>
          <w:p w:rsidR="002B7905" w:rsidRDefault="002B7905" w:rsidP="00AE0E9B">
            <w:r>
              <w:t>Thread in a M8 x 1.25 silicon bronze screw into the 6 tapped holes of the flange's circumference to verify pitch and ensure threads are undamaged.</w:t>
            </w:r>
          </w:p>
        </w:tc>
        <w:tc>
          <w:tcPr>
            <w:tcW w:w="4974" w:type="dxa"/>
            <w:gridSpan w:val="2"/>
            <w:noWrap/>
          </w:tcPr>
          <w:p w:rsidR="002B7905" w:rsidRPr="00841B2E" w:rsidRDefault="002B7905" w:rsidP="00AE0E9B">
            <w:r w:rsidRPr="00841B2E">
              <w:t>[</w:t>
            </w:r>
            <w:r>
              <w:t>[</w:t>
            </w:r>
            <w:proofErr w:type="spellStart"/>
            <w:r>
              <w:t>TappedholesOK</w:t>
            </w:r>
            <w:proofErr w:type="spellEnd"/>
            <w:r w:rsidRPr="00841B2E">
              <w:t>]]</w:t>
            </w:r>
            <w:r>
              <w:t xml:space="preserve"> &lt;&lt;YESNO&gt;&gt;</w:t>
            </w:r>
          </w:p>
        </w:tc>
      </w:tr>
      <w:tr w:rsidR="002B7905" w:rsidRPr="00D97B1C" w:rsidTr="00AE0E9B">
        <w:trPr>
          <w:trHeight w:val="1610"/>
        </w:trPr>
        <w:tc>
          <w:tcPr>
            <w:tcW w:w="1243" w:type="dxa"/>
            <w:vMerge/>
          </w:tcPr>
          <w:p w:rsidR="002B7905" w:rsidRPr="00D97B1C" w:rsidRDefault="002B7905" w:rsidP="00AE0E9B"/>
        </w:tc>
        <w:tc>
          <w:tcPr>
            <w:tcW w:w="5853" w:type="dxa"/>
            <w:gridSpan w:val="3"/>
          </w:tcPr>
          <w:p w:rsidR="002B7905" w:rsidRDefault="002B7905" w:rsidP="00AE0E9B">
            <w:r w:rsidRPr="00841B2E">
              <w:t>Comments</w:t>
            </w:r>
            <w:r>
              <w:t>:</w:t>
            </w:r>
          </w:p>
          <w:p w:rsidR="002B7905" w:rsidRDefault="002B7905" w:rsidP="00AE0E9B">
            <w:pPr>
              <w:pStyle w:val="ListParagraph"/>
              <w:numPr>
                <w:ilvl w:val="0"/>
                <w:numId w:val="1"/>
              </w:numPr>
            </w:pPr>
            <w:r w:rsidRPr="00841B2E">
              <w:t xml:space="preserve">Upload </w:t>
            </w:r>
            <w:r>
              <w:t>photos</w:t>
            </w:r>
            <w:r w:rsidRPr="00841B2E">
              <w:t xml:space="preserve"> </w:t>
            </w:r>
            <w:r>
              <w:t>of the bellows assembly even if no discrepancies are found.</w:t>
            </w:r>
          </w:p>
          <w:p w:rsidR="002B7905" w:rsidRPr="00F2733A" w:rsidRDefault="002B7905" w:rsidP="00AE0E9B">
            <w:pPr>
              <w:pStyle w:val="ListParagraph"/>
              <w:numPr>
                <w:ilvl w:val="0"/>
                <w:numId w:val="1"/>
              </w:numPr>
            </w:pPr>
            <w:r>
              <w:t>If discrepancies are found, upload photos of the discrepancy.</w:t>
            </w:r>
          </w:p>
        </w:tc>
        <w:tc>
          <w:tcPr>
            <w:tcW w:w="5854" w:type="dxa"/>
            <w:gridSpan w:val="4"/>
          </w:tcPr>
          <w:p w:rsidR="002B7905" w:rsidRDefault="002B7905" w:rsidP="00AE0E9B">
            <w:r w:rsidRPr="00841B2E">
              <w:t>[[</w:t>
            </w:r>
            <w:proofErr w:type="spellStart"/>
            <w:r w:rsidRPr="00841B2E">
              <w:t>VisualInspComment</w:t>
            </w:r>
            <w:proofErr w:type="spellEnd"/>
            <w:r w:rsidRPr="00841B2E">
              <w:t xml:space="preserve">]] </w:t>
            </w:r>
            <w:r>
              <w:t>&lt;&lt;COMMENT&gt;&gt;</w:t>
            </w:r>
          </w:p>
          <w:p w:rsidR="002B7905" w:rsidRPr="00841B2E" w:rsidRDefault="002B7905" w:rsidP="00AE0E9B">
            <w:r w:rsidRPr="00841B2E">
              <w:t>[[</w:t>
            </w:r>
            <w:proofErr w:type="spellStart"/>
            <w:r w:rsidRPr="00841B2E">
              <w:t>VisualInspPhoto</w:t>
            </w:r>
            <w:proofErr w:type="spellEnd"/>
            <w:r w:rsidRPr="00841B2E">
              <w:t xml:space="preserve">]] </w:t>
            </w:r>
            <w:r>
              <w:t>&lt;&lt;FILEUPLOAD&gt;&gt;</w:t>
            </w:r>
          </w:p>
        </w:tc>
      </w:tr>
      <w:tr w:rsidR="002B7905" w:rsidRPr="00D97B1C" w:rsidTr="00AE0E9B">
        <w:trPr>
          <w:trHeight w:val="129"/>
        </w:trPr>
        <w:tc>
          <w:tcPr>
            <w:tcW w:w="1243" w:type="dxa"/>
            <w:vMerge w:val="restart"/>
          </w:tcPr>
          <w:p w:rsidR="002B7905" w:rsidRPr="00D97B1C" w:rsidRDefault="002B7905" w:rsidP="00AE0E9B">
            <w:pPr>
              <w:jc w:val="center"/>
            </w:pPr>
            <w:r>
              <w:t>2</w:t>
            </w:r>
          </w:p>
        </w:tc>
        <w:tc>
          <w:tcPr>
            <w:tcW w:w="11707" w:type="dxa"/>
            <w:gridSpan w:val="7"/>
          </w:tcPr>
          <w:p w:rsidR="002B7905" w:rsidRPr="005831CB" w:rsidRDefault="002B7905" w:rsidP="00AE0E9B">
            <w:pPr>
              <w:rPr>
                <w:b/>
              </w:rPr>
            </w:pPr>
            <w:r>
              <w:rPr>
                <w:b/>
              </w:rPr>
              <w:t>Dimensional Inspection</w:t>
            </w:r>
            <w:r w:rsidRPr="005831CB">
              <w:rPr>
                <w:b/>
              </w:rPr>
              <w:t>:</w:t>
            </w:r>
          </w:p>
        </w:tc>
      </w:tr>
      <w:tr w:rsidR="002B7905" w:rsidRPr="00D97B1C" w:rsidTr="00AE0E9B">
        <w:trPr>
          <w:trHeight w:val="926"/>
        </w:trPr>
        <w:tc>
          <w:tcPr>
            <w:tcW w:w="1243" w:type="dxa"/>
            <w:vMerge/>
          </w:tcPr>
          <w:p w:rsidR="002B7905" w:rsidRDefault="002B7905" w:rsidP="00AE0E9B">
            <w:pPr>
              <w:jc w:val="center"/>
            </w:pPr>
          </w:p>
        </w:tc>
        <w:tc>
          <w:tcPr>
            <w:tcW w:w="6733" w:type="dxa"/>
            <w:gridSpan w:val="5"/>
          </w:tcPr>
          <w:p w:rsidR="002B7905" w:rsidRDefault="002B7905" w:rsidP="00AE0E9B">
            <w:r>
              <w:t xml:space="preserve">Dimensionally inspect the bellows assembly against the reference drawings listed above. Only bellows assemblies with serial numbers ending in 001, 004, 007 and </w:t>
            </w:r>
            <w:proofErr w:type="spellStart"/>
            <w:r>
              <w:t>and</w:t>
            </w:r>
            <w:proofErr w:type="spellEnd"/>
            <w:r>
              <w:t xml:space="preserve"> 010 require dimensional inspection.</w:t>
            </w:r>
          </w:p>
        </w:tc>
        <w:tc>
          <w:tcPr>
            <w:tcW w:w="4974" w:type="dxa"/>
            <w:gridSpan w:val="2"/>
            <w:noWrap/>
          </w:tcPr>
          <w:p w:rsidR="002B7905" w:rsidRDefault="002B7905" w:rsidP="00AE0E9B">
            <w:r>
              <w:t>[[</w:t>
            </w:r>
            <w:proofErr w:type="spellStart"/>
            <w:r>
              <w:t>Dimcheck</w:t>
            </w:r>
            <w:r w:rsidRPr="00841B2E">
              <w:t>Ok</w:t>
            </w:r>
            <w:proofErr w:type="spellEnd"/>
            <w:r w:rsidRPr="00841B2E">
              <w:t xml:space="preserve">]] </w:t>
            </w:r>
            <w:r>
              <w:t>&lt;&lt;YESNO&gt;&gt;</w:t>
            </w:r>
          </w:p>
          <w:p w:rsidR="002B7905" w:rsidRPr="00841B2E" w:rsidRDefault="002B7905" w:rsidP="00AE0E9B">
            <w:r>
              <w:t>[[</w:t>
            </w:r>
            <w:proofErr w:type="spellStart"/>
            <w:r>
              <w:t>Dimcheck</w:t>
            </w:r>
            <w:r w:rsidRPr="00841B2E">
              <w:t>Comment</w:t>
            </w:r>
            <w:proofErr w:type="spellEnd"/>
            <w:r w:rsidRPr="00841B2E">
              <w:t xml:space="preserve">]] </w:t>
            </w:r>
            <w:r>
              <w:t>&lt;&lt;COMMENT&gt;&gt;</w:t>
            </w:r>
          </w:p>
        </w:tc>
      </w:tr>
      <w:tr w:rsidR="002B7905" w:rsidRPr="00D97B1C" w:rsidTr="00AE0E9B">
        <w:trPr>
          <w:trHeight w:val="116"/>
        </w:trPr>
        <w:tc>
          <w:tcPr>
            <w:tcW w:w="2694" w:type="dxa"/>
            <w:gridSpan w:val="2"/>
          </w:tcPr>
          <w:p w:rsidR="002B7905" w:rsidRDefault="002B7905" w:rsidP="00AE0E9B">
            <w:pPr>
              <w:jc w:val="center"/>
              <w:rPr>
                <w:b/>
              </w:rPr>
            </w:pPr>
            <w:r>
              <w:rPr>
                <w:b/>
              </w:rPr>
              <w:t>Drawing Number</w:t>
            </w:r>
          </w:p>
        </w:tc>
        <w:tc>
          <w:tcPr>
            <w:tcW w:w="2241" w:type="dxa"/>
          </w:tcPr>
          <w:p w:rsidR="002B7905" w:rsidRDefault="002B7905" w:rsidP="00AE0E9B">
            <w:pPr>
              <w:jc w:val="center"/>
              <w:rPr>
                <w:b/>
              </w:rPr>
            </w:pPr>
            <w:r>
              <w:rPr>
                <w:b/>
              </w:rPr>
              <w:t>Description</w:t>
            </w:r>
          </w:p>
        </w:tc>
        <w:tc>
          <w:tcPr>
            <w:tcW w:w="2393" w:type="dxa"/>
            <w:gridSpan w:val="2"/>
          </w:tcPr>
          <w:p w:rsidR="002B7905" w:rsidRDefault="002B7905" w:rsidP="00AE0E9B">
            <w:pPr>
              <w:jc w:val="center"/>
              <w:rPr>
                <w:b/>
              </w:rPr>
            </w:pPr>
            <w:r>
              <w:rPr>
                <w:b/>
              </w:rPr>
              <w:t>Drawing Value</w:t>
            </w:r>
          </w:p>
        </w:tc>
        <w:tc>
          <w:tcPr>
            <w:tcW w:w="2680" w:type="dxa"/>
            <w:gridSpan w:val="2"/>
          </w:tcPr>
          <w:p w:rsidR="002B7905" w:rsidRDefault="002B7905" w:rsidP="00AE0E9B">
            <w:pPr>
              <w:jc w:val="center"/>
              <w:rPr>
                <w:b/>
              </w:rPr>
            </w:pPr>
            <w:r>
              <w:rPr>
                <w:b/>
              </w:rPr>
              <w:t>Measured Value</w:t>
            </w:r>
          </w:p>
        </w:tc>
        <w:tc>
          <w:tcPr>
            <w:tcW w:w="2942" w:type="dxa"/>
          </w:tcPr>
          <w:p w:rsidR="002B7905" w:rsidRDefault="002B7905" w:rsidP="00AE0E9B">
            <w:pPr>
              <w:jc w:val="center"/>
              <w:rPr>
                <w:b/>
              </w:rPr>
            </w:pPr>
            <w:r>
              <w:rPr>
                <w:b/>
              </w:rPr>
              <w:t>Within Tolerance</w:t>
            </w:r>
          </w:p>
        </w:tc>
      </w:tr>
      <w:tr w:rsidR="002B7905" w:rsidRPr="00D97B1C" w:rsidTr="00AE0E9B">
        <w:trPr>
          <w:trHeight w:val="278"/>
        </w:trPr>
        <w:tc>
          <w:tcPr>
            <w:tcW w:w="2694" w:type="dxa"/>
            <w:gridSpan w:val="2"/>
          </w:tcPr>
          <w:p w:rsidR="002B7905" w:rsidRPr="00EA2975" w:rsidRDefault="002B7905" w:rsidP="00AE0E9B">
            <w:pPr>
              <w:jc w:val="center"/>
            </w:pPr>
            <w:r>
              <w:t>F10075494-C</w:t>
            </w:r>
          </w:p>
        </w:tc>
        <w:tc>
          <w:tcPr>
            <w:tcW w:w="2241" w:type="dxa"/>
          </w:tcPr>
          <w:p w:rsidR="002B7905" w:rsidRPr="00EA2975" w:rsidRDefault="002B7905" w:rsidP="00AE0E9B">
            <w:pPr>
              <w:jc w:val="center"/>
            </w:pPr>
            <w:r>
              <w:t>Bellows Length</w:t>
            </w:r>
          </w:p>
        </w:tc>
        <w:tc>
          <w:tcPr>
            <w:tcW w:w="2393" w:type="dxa"/>
            <w:gridSpan w:val="2"/>
          </w:tcPr>
          <w:p w:rsidR="002B7905" w:rsidRPr="00EA2975" w:rsidRDefault="002B7905" w:rsidP="00AE0E9B">
            <w:pPr>
              <w:jc w:val="center"/>
            </w:pPr>
            <w:r>
              <w:t>66.1 +/- 1.0 mm</w:t>
            </w:r>
          </w:p>
        </w:tc>
        <w:tc>
          <w:tcPr>
            <w:tcW w:w="2680" w:type="dxa"/>
            <w:gridSpan w:val="2"/>
          </w:tcPr>
          <w:p w:rsidR="002B7905" w:rsidRPr="00EA2975" w:rsidRDefault="002B7905" w:rsidP="00AE0E9B">
            <w:pPr>
              <w:jc w:val="center"/>
            </w:pPr>
            <w:r w:rsidRPr="00EA2975">
              <w:t>[</w:t>
            </w:r>
            <w:r>
              <w:t>[MeasValue1]] &lt;&lt;FLOAT&gt;&gt;</w:t>
            </w:r>
          </w:p>
        </w:tc>
        <w:tc>
          <w:tcPr>
            <w:tcW w:w="2942" w:type="dxa"/>
          </w:tcPr>
          <w:p w:rsidR="002B7905" w:rsidRPr="00EA2975" w:rsidRDefault="002B7905" w:rsidP="00AE0E9B">
            <w:pPr>
              <w:jc w:val="center"/>
            </w:pPr>
            <w:r w:rsidRPr="009E125F">
              <w:t>[[</w:t>
            </w:r>
            <w:r>
              <w:t>Tol1]] &lt;&lt;YESNO&gt;&gt;</w:t>
            </w:r>
          </w:p>
        </w:tc>
      </w:tr>
      <w:tr w:rsidR="002B7905" w:rsidRPr="00D97B1C" w:rsidTr="00AE0E9B">
        <w:trPr>
          <w:trHeight w:val="116"/>
        </w:trPr>
        <w:tc>
          <w:tcPr>
            <w:tcW w:w="2694" w:type="dxa"/>
            <w:gridSpan w:val="2"/>
          </w:tcPr>
          <w:p w:rsidR="002B7905" w:rsidRPr="00EA2975" w:rsidRDefault="002B7905" w:rsidP="00AE0E9B">
            <w:pPr>
              <w:jc w:val="center"/>
            </w:pPr>
            <w:r>
              <w:t>F10075498</w:t>
            </w:r>
          </w:p>
        </w:tc>
        <w:tc>
          <w:tcPr>
            <w:tcW w:w="2241" w:type="dxa"/>
          </w:tcPr>
          <w:p w:rsidR="002B7905" w:rsidRPr="00EA2975" w:rsidRDefault="002B7905" w:rsidP="00AE0E9B">
            <w:pPr>
              <w:jc w:val="center"/>
            </w:pPr>
            <w:r>
              <w:t>Bellows ID</w:t>
            </w:r>
          </w:p>
        </w:tc>
        <w:tc>
          <w:tcPr>
            <w:tcW w:w="2393" w:type="dxa"/>
            <w:gridSpan w:val="2"/>
          </w:tcPr>
          <w:p w:rsidR="002B7905" w:rsidRPr="00EA2975" w:rsidRDefault="002B7905" w:rsidP="00AE0E9B">
            <w:pPr>
              <w:jc w:val="center"/>
            </w:pPr>
            <w:r>
              <w:t>78.0 +/- 0.3 mm</w:t>
            </w:r>
          </w:p>
        </w:tc>
        <w:tc>
          <w:tcPr>
            <w:tcW w:w="2680" w:type="dxa"/>
            <w:gridSpan w:val="2"/>
          </w:tcPr>
          <w:p w:rsidR="002B7905" w:rsidRPr="00EA2975" w:rsidRDefault="002B7905" w:rsidP="00AE0E9B">
            <w:pPr>
              <w:jc w:val="center"/>
            </w:pPr>
            <w:r>
              <w:t>[[MeasValue2]] &lt;&lt;FLOAT&gt;&gt;</w:t>
            </w:r>
          </w:p>
        </w:tc>
        <w:tc>
          <w:tcPr>
            <w:tcW w:w="2942" w:type="dxa"/>
          </w:tcPr>
          <w:p w:rsidR="002B7905" w:rsidRPr="00EA2975" w:rsidRDefault="002B7905" w:rsidP="00AE0E9B">
            <w:pPr>
              <w:jc w:val="center"/>
            </w:pPr>
            <w:r>
              <w:t>[[Tol2]] &lt;&lt;YESNO&gt;&gt;</w:t>
            </w:r>
          </w:p>
        </w:tc>
      </w:tr>
      <w:tr w:rsidR="002B7905" w:rsidRPr="00D97B1C" w:rsidTr="00AE0E9B">
        <w:trPr>
          <w:trHeight w:val="116"/>
        </w:trPr>
        <w:tc>
          <w:tcPr>
            <w:tcW w:w="2694" w:type="dxa"/>
            <w:gridSpan w:val="2"/>
          </w:tcPr>
          <w:p w:rsidR="002B7905" w:rsidRPr="00EA2975" w:rsidRDefault="002B7905" w:rsidP="00AE0E9B">
            <w:pPr>
              <w:jc w:val="center"/>
            </w:pPr>
            <w:r>
              <w:t>F10075498</w:t>
            </w:r>
          </w:p>
        </w:tc>
        <w:tc>
          <w:tcPr>
            <w:tcW w:w="2241" w:type="dxa"/>
          </w:tcPr>
          <w:p w:rsidR="002B7905" w:rsidRDefault="002B7905" w:rsidP="00AE0E9B">
            <w:pPr>
              <w:jc w:val="center"/>
            </w:pPr>
            <w:r>
              <w:t>Bellows OD</w:t>
            </w:r>
          </w:p>
        </w:tc>
        <w:tc>
          <w:tcPr>
            <w:tcW w:w="2393" w:type="dxa"/>
            <w:gridSpan w:val="2"/>
          </w:tcPr>
          <w:p w:rsidR="002B7905" w:rsidRDefault="002B7905" w:rsidP="00AE0E9B">
            <w:pPr>
              <w:jc w:val="center"/>
            </w:pPr>
            <w:r>
              <w:t>98.0 +/- 0.3 mm</w:t>
            </w:r>
          </w:p>
        </w:tc>
        <w:tc>
          <w:tcPr>
            <w:tcW w:w="2680" w:type="dxa"/>
            <w:gridSpan w:val="2"/>
          </w:tcPr>
          <w:p w:rsidR="002B7905" w:rsidRPr="00EA2975" w:rsidRDefault="002B7905" w:rsidP="00AE0E9B">
            <w:pPr>
              <w:jc w:val="center"/>
            </w:pPr>
            <w:r>
              <w:t>[[MeasValue3]] &lt;&lt;FLOAT&gt;&gt;</w:t>
            </w:r>
          </w:p>
        </w:tc>
        <w:tc>
          <w:tcPr>
            <w:tcW w:w="2942" w:type="dxa"/>
          </w:tcPr>
          <w:p w:rsidR="002B7905" w:rsidRPr="00EA2975" w:rsidRDefault="002B7905" w:rsidP="00AE0E9B">
            <w:pPr>
              <w:jc w:val="center"/>
            </w:pPr>
            <w:r>
              <w:t>[[Tol3]] &lt;&lt;YESNO&gt;&gt;</w:t>
            </w:r>
          </w:p>
        </w:tc>
      </w:tr>
      <w:tr w:rsidR="002B7905" w:rsidRPr="00D97B1C" w:rsidTr="00AE0E9B">
        <w:trPr>
          <w:trHeight w:val="116"/>
        </w:trPr>
        <w:tc>
          <w:tcPr>
            <w:tcW w:w="2694" w:type="dxa"/>
            <w:gridSpan w:val="2"/>
          </w:tcPr>
          <w:p w:rsidR="002B7905" w:rsidRDefault="002B7905" w:rsidP="00AE0E9B">
            <w:pPr>
              <w:jc w:val="center"/>
            </w:pPr>
            <w:r w:rsidRPr="0031497B">
              <w:t>F10023439</w:t>
            </w:r>
            <w:r>
              <w:t>-B</w:t>
            </w:r>
          </w:p>
        </w:tc>
        <w:tc>
          <w:tcPr>
            <w:tcW w:w="2241" w:type="dxa"/>
          </w:tcPr>
          <w:p w:rsidR="002B7905" w:rsidRDefault="002B7905" w:rsidP="00AE0E9B">
            <w:pPr>
              <w:jc w:val="center"/>
            </w:pPr>
            <w:r>
              <w:t>Flange OD</w:t>
            </w:r>
          </w:p>
        </w:tc>
        <w:tc>
          <w:tcPr>
            <w:tcW w:w="2393" w:type="dxa"/>
            <w:gridSpan w:val="2"/>
          </w:tcPr>
          <w:p w:rsidR="002B7905" w:rsidRDefault="002B7905" w:rsidP="00AE0E9B">
            <w:pPr>
              <w:jc w:val="center"/>
            </w:pPr>
            <w:r>
              <w:t>145 +/- 0.15 mm</w:t>
            </w:r>
          </w:p>
        </w:tc>
        <w:tc>
          <w:tcPr>
            <w:tcW w:w="2680" w:type="dxa"/>
            <w:gridSpan w:val="2"/>
          </w:tcPr>
          <w:p w:rsidR="002B7905" w:rsidRPr="00EA2975" w:rsidRDefault="002B7905" w:rsidP="00AE0E9B">
            <w:pPr>
              <w:jc w:val="center"/>
            </w:pPr>
            <w:r>
              <w:t>[[MeasValue4]] &lt;&lt;FLOAT&gt;&gt;</w:t>
            </w:r>
          </w:p>
        </w:tc>
        <w:tc>
          <w:tcPr>
            <w:tcW w:w="2942" w:type="dxa"/>
          </w:tcPr>
          <w:p w:rsidR="002B7905" w:rsidRPr="00EA2975" w:rsidRDefault="002B7905" w:rsidP="00AE0E9B">
            <w:pPr>
              <w:jc w:val="center"/>
            </w:pPr>
            <w:r>
              <w:t>[[Tol4]] &lt;&lt;YESNO&gt;&gt;</w:t>
            </w:r>
          </w:p>
        </w:tc>
      </w:tr>
      <w:tr w:rsidR="002B7905" w:rsidRPr="00D97B1C" w:rsidTr="00AE0E9B">
        <w:trPr>
          <w:trHeight w:val="116"/>
        </w:trPr>
        <w:tc>
          <w:tcPr>
            <w:tcW w:w="2694" w:type="dxa"/>
            <w:gridSpan w:val="2"/>
          </w:tcPr>
          <w:p w:rsidR="002B7905" w:rsidRDefault="002B7905" w:rsidP="00AE0E9B">
            <w:pPr>
              <w:jc w:val="center"/>
            </w:pPr>
            <w:r w:rsidRPr="0031497B">
              <w:t>F10023439</w:t>
            </w:r>
            <w:r>
              <w:t>-B</w:t>
            </w:r>
          </w:p>
        </w:tc>
        <w:tc>
          <w:tcPr>
            <w:tcW w:w="2241" w:type="dxa"/>
          </w:tcPr>
          <w:p w:rsidR="002B7905" w:rsidRDefault="002B7905" w:rsidP="00AE0E9B">
            <w:pPr>
              <w:jc w:val="center"/>
            </w:pPr>
            <w:r>
              <w:t>Flange hole diameter (Any three randomly selected holes)</w:t>
            </w:r>
          </w:p>
        </w:tc>
        <w:tc>
          <w:tcPr>
            <w:tcW w:w="2393" w:type="dxa"/>
            <w:gridSpan w:val="2"/>
          </w:tcPr>
          <w:p w:rsidR="002B7905" w:rsidRDefault="002B7905" w:rsidP="00AE0E9B">
            <w:pPr>
              <w:jc w:val="center"/>
            </w:pPr>
            <w:r>
              <w:t>8.8 +/- 0.3 mm</w:t>
            </w:r>
          </w:p>
        </w:tc>
        <w:tc>
          <w:tcPr>
            <w:tcW w:w="2680" w:type="dxa"/>
            <w:gridSpan w:val="2"/>
          </w:tcPr>
          <w:p w:rsidR="002B7905" w:rsidRPr="00EA2975" w:rsidRDefault="002B7905" w:rsidP="00AE0E9B">
            <w:pPr>
              <w:jc w:val="center"/>
            </w:pPr>
            <w:r>
              <w:t>[[MeasValue5]] &lt;&lt;FLOAT&gt;&gt;</w:t>
            </w:r>
          </w:p>
        </w:tc>
        <w:tc>
          <w:tcPr>
            <w:tcW w:w="2942" w:type="dxa"/>
          </w:tcPr>
          <w:p w:rsidR="002B7905" w:rsidRPr="00EA2975" w:rsidRDefault="002B7905" w:rsidP="00AE0E9B">
            <w:pPr>
              <w:jc w:val="center"/>
            </w:pPr>
            <w:r>
              <w:t>[[Tol5]] &lt;&lt;YESNO&gt;&gt;</w:t>
            </w:r>
          </w:p>
        </w:tc>
      </w:tr>
      <w:tr w:rsidR="002B7905" w:rsidRPr="00D97B1C" w:rsidTr="00AE0E9B">
        <w:trPr>
          <w:trHeight w:val="116"/>
        </w:trPr>
        <w:tc>
          <w:tcPr>
            <w:tcW w:w="2694" w:type="dxa"/>
            <w:gridSpan w:val="2"/>
          </w:tcPr>
          <w:p w:rsidR="002B7905" w:rsidRDefault="002B7905" w:rsidP="00AE0E9B">
            <w:pPr>
              <w:jc w:val="center"/>
            </w:pPr>
            <w:r w:rsidRPr="0031497B">
              <w:t>F10023439</w:t>
            </w:r>
            <w:r>
              <w:t>-B</w:t>
            </w:r>
          </w:p>
        </w:tc>
        <w:tc>
          <w:tcPr>
            <w:tcW w:w="2241" w:type="dxa"/>
          </w:tcPr>
          <w:p w:rsidR="002B7905" w:rsidRDefault="002B7905" w:rsidP="00AE0E9B">
            <w:pPr>
              <w:jc w:val="center"/>
            </w:pPr>
            <w:r>
              <w:t>Bolt circle diameter (any three holes to establish the BCD)</w:t>
            </w:r>
          </w:p>
        </w:tc>
        <w:tc>
          <w:tcPr>
            <w:tcW w:w="2393" w:type="dxa"/>
            <w:gridSpan w:val="2"/>
          </w:tcPr>
          <w:p w:rsidR="002B7905" w:rsidRDefault="002B7905" w:rsidP="00AE0E9B">
            <w:pPr>
              <w:jc w:val="center"/>
            </w:pPr>
            <w:r>
              <w:t>120 +/- 0.25 mm</w:t>
            </w:r>
          </w:p>
        </w:tc>
        <w:tc>
          <w:tcPr>
            <w:tcW w:w="2680" w:type="dxa"/>
            <w:gridSpan w:val="2"/>
          </w:tcPr>
          <w:p w:rsidR="002B7905" w:rsidRDefault="002B7905" w:rsidP="00AE0E9B">
            <w:pPr>
              <w:jc w:val="center"/>
            </w:pPr>
            <w:r>
              <w:t>[[MeasValue6</w:t>
            </w:r>
            <w:r w:rsidRPr="004C4E96">
              <w:t>]] &lt;&lt;FLOAT&gt;&gt;</w:t>
            </w:r>
          </w:p>
        </w:tc>
        <w:tc>
          <w:tcPr>
            <w:tcW w:w="2942" w:type="dxa"/>
          </w:tcPr>
          <w:p w:rsidR="002B7905" w:rsidRPr="00EA2975" w:rsidRDefault="002B7905" w:rsidP="00AE0E9B">
            <w:pPr>
              <w:jc w:val="center"/>
            </w:pPr>
            <w:r>
              <w:t>[[Tol6]] &lt;&lt;YESNO&gt;&gt;</w:t>
            </w:r>
          </w:p>
        </w:tc>
      </w:tr>
      <w:tr w:rsidR="002B7905" w:rsidRPr="00D97B1C" w:rsidTr="00AE0E9B">
        <w:trPr>
          <w:trHeight w:val="116"/>
        </w:trPr>
        <w:tc>
          <w:tcPr>
            <w:tcW w:w="2694" w:type="dxa"/>
            <w:gridSpan w:val="2"/>
          </w:tcPr>
          <w:p w:rsidR="002B7905" w:rsidRDefault="002B7905" w:rsidP="00AE0E9B">
            <w:pPr>
              <w:jc w:val="center"/>
            </w:pPr>
            <w:r w:rsidRPr="0031497B">
              <w:t>F10023439</w:t>
            </w:r>
            <w:r>
              <w:t>-B</w:t>
            </w:r>
          </w:p>
        </w:tc>
        <w:tc>
          <w:tcPr>
            <w:tcW w:w="2241" w:type="dxa"/>
          </w:tcPr>
          <w:p w:rsidR="002B7905" w:rsidRDefault="002B7905" w:rsidP="00AE0E9B">
            <w:pPr>
              <w:jc w:val="center"/>
            </w:pPr>
            <w:r>
              <w:t>Flange pocket diameter</w:t>
            </w:r>
          </w:p>
        </w:tc>
        <w:tc>
          <w:tcPr>
            <w:tcW w:w="2393" w:type="dxa"/>
            <w:gridSpan w:val="2"/>
          </w:tcPr>
          <w:p w:rsidR="002B7905" w:rsidRDefault="002B7905" w:rsidP="00AE0E9B">
            <w:pPr>
              <w:jc w:val="center"/>
            </w:pPr>
            <w:r>
              <w:t>140.6 +.1/-0 mm</w:t>
            </w:r>
          </w:p>
        </w:tc>
        <w:tc>
          <w:tcPr>
            <w:tcW w:w="2680" w:type="dxa"/>
            <w:gridSpan w:val="2"/>
          </w:tcPr>
          <w:p w:rsidR="002B7905" w:rsidRDefault="002B7905" w:rsidP="00AE0E9B">
            <w:pPr>
              <w:jc w:val="center"/>
            </w:pPr>
            <w:r>
              <w:t>[[MeasValue7</w:t>
            </w:r>
            <w:r w:rsidRPr="004C4E96">
              <w:t>]] &lt;&lt;FLOAT&gt;&gt;</w:t>
            </w:r>
          </w:p>
        </w:tc>
        <w:tc>
          <w:tcPr>
            <w:tcW w:w="2942" w:type="dxa"/>
          </w:tcPr>
          <w:p w:rsidR="002B7905" w:rsidRPr="00EA2975" w:rsidRDefault="002B7905" w:rsidP="00AE0E9B">
            <w:pPr>
              <w:jc w:val="center"/>
            </w:pPr>
            <w:r>
              <w:t>[[Tol7]] &lt;&lt;YESNO&gt;&gt;</w:t>
            </w:r>
          </w:p>
        </w:tc>
      </w:tr>
      <w:tr w:rsidR="002B7905" w:rsidRPr="00D97B1C" w:rsidTr="00AE0E9B">
        <w:trPr>
          <w:trHeight w:val="116"/>
        </w:trPr>
        <w:tc>
          <w:tcPr>
            <w:tcW w:w="2694" w:type="dxa"/>
            <w:gridSpan w:val="2"/>
          </w:tcPr>
          <w:p w:rsidR="002B7905" w:rsidRPr="0031497B" w:rsidRDefault="002B7905" w:rsidP="00AE0E9B">
            <w:pPr>
              <w:jc w:val="center"/>
            </w:pPr>
            <w:r w:rsidRPr="00FA5BA5">
              <w:t>F10023440</w:t>
            </w:r>
            <w:r>
              <w:t>-B</w:t>
            </w:r>
          </w:p>
        </w:tc>
        <w:tc>
          <w:tcPr>
            <w:tcW w:w="2241" w:type="dxa"/>
          </w:tcPr>
          <w:p w:rsidR="002B7905" w:rsidRDefault="002B7905" w:rsidP="00AE0E9B">
            <w:pPr>
              <w:jc w:val="center"/>
            </w:pPr>
            <w:r>
              <w:t>Sealing surface OD</w:t>
            </w:r>
          </w:p>
        </w:tc>
        <w:tc>
          <w:tcPr>
            <w:tcW w:w="2393" w:type="dxa"/>
            <w:gridSpan w:val="2"/>
          </w:tcPr>
          <w:p w:rsidR="002B7905" w:rsidRDefault="002B7905" w:rsidP="00AE0E9B">
            <w:pPr>
              <w:jc w:val="center"/>
            </w:pPr>
            <w:r>
              <w:t>109.2 +/- 0.15 mm</w:t>
            </w:r>
          </w:p>
        </w:tc>
        <w:tc>
          <w:tcPr>
            <w:tcW w:w="2680" w:type="dxa"/>
            <w:gridSpan w:val="2"/>
          </w:tcPr>
          <w:p w:rsidR="002B7905" w:rsidRDefault="002B7905" w:rsidP="00AE0E9B">
            <w:pPr>
              <w:jc w:val="center"/>
            </w:pPr>
            <w:r>
              <w:t>[[MeasValue8</w:t>
            </w:r>
            <w:r w:rsidRPr="004C4E96">
              <w:t>]] &lt;&lt;FLOAT&gt;&gt;</w:t>
            </w:r>
          </w:p>
        </w:tc>
        <w:tc>
          <w:tcPr>
            <w:tcW w:w="2942" w:type="dxa"/>
          </w:tcPr>
          <w:p w:rsidR="002B7905" w:rsidRPr="00EA2975" w:rsidRDefault="002B7905" w:rsidP="00AE0E9B">
            <w:pPr>
              <w:jc w:val="center"/>
            </w:pPr>
            <w:r>
              <w:t>[[Tol8]] &lt;&lt;YESNO&gt;&gt;</w:t>
            </w:r>
          </w:p>
        </w:tc>
      </w:tr>
      <w:tr w:rsidR="002B7905" w:rsidRPr="00D97B1C" w:rsidTr="00AE0E9B">
        <w:trPr>
          <w:trHeight w:val="116"/>
        </w:trPr>
        <w:tc>
          <w:tcPr>
            <w:tcW w:w="2694" w:type="dxa"/>
            <w:gridSpan w:val="2"/>
          </w:tcPr>
          <w:p w:rsidR="002B7905" w:rsidRPr="0031497B" w:rsidRDefault="002B7905" w:rsidP="00AE0E9B">
            <w:pPr>
              <w:jc w:val="center"/>
            </w:pPr>
            <w:r w:rsidRPr="00FA5BA5">
              <w:t>F10023440</w:t>
            </w:r>
            <w:r>
              <w:t>-B</w:t>
            </w:r>
          </w:p>
        </w:tc>
        <w:tc>
          <w:tcPr>
            <w:tcW w:w="2241" w:type="dxa"/>
          </w:tcPr>
          <w:p w:rsidR="002B7905" w:rsidRDefault="002B7905" w:rsidP="00AE0E9B">
            <w:pPr>
              <w:jc w:val="center"/>
            </w:pPr>
            <w:r>
              <w:t>Sealing surface ID</w:t>
            </w:r>
          </w:p>
        </w:tc>
        <w:tc>
          <w:tcPr>
            <w:tcW w:w="2393" w:type="dxa"/>
            <w:gridSpan w:val="2"/>
          </w:tcPr>
          <w:p w:rsidR="002B7905" w:rsidRDefault="002B7905" w:rsidP="00AE0E9B">
            <w:pPr>
              <w:jc w:val="center"/>
            </w:pPr>
            <w:r>
              <w:t>96.0 +/- 0.15 mm</w:t>
            </w:r>
          </w:p>
        </w:tc>
        <w:tc>
          <w:tcPr>
            <w:tcW w:w="2680" w:type="dxa"/>
            <w:gridSpan w:val="2"/>
          </w:tcPr>
          <w:p w:rsidR="002B7905" w:rsidRDefault="002B7905" w:rsidP="00AE0E9B">
            <w:pPr>
              <w:jc w:val="center"/>
            </w:pPr>
            <w:r>
              <w:t>[[MeasValue9</w:t>
            </w:r>
            <w:r w:rsidRPr="004C4E96">
              <w:t>]] &lt;&lt;FLOAT&gt;&gt;</w:t>
            </w:r>
          </w:p>
        </w:tc>
        <w:tc>
          <w:tcPr>
            <w:tcW w:w="2942" w:type="dxa"/>
          </w:tcPr>
          <w:p w:rsidR="002B7905" w:rsidRPr="00EA2975" w:rsidRDefault="002B7905" w:rsidP="00AE0E9B">
            <w:pPr>
              <w:jc w:val="center"/>
            </w:pPr>
            <w:r>
              <w:t>[[Tol9]] &lt;&lt;YESNO&gt;&gt;</w:t>
            </w:r>
          </w:p>
        </w:tc>
      </w:tr>
      <w:tr w:rsidR="002B7905" w:rsidRPr="00D97B1C" w:rsidTr="00AE0E9B">
        <w:trPr>
          <w:trHeight w:val="116"/>
        </w:trPr>
        <w:tc>
          <w:tcPr>
            <w:tcW w:w="1243" w:type="dxa"/>
            <w:vMerge w:val="restart"/>
          </w:tcPr>
          <w:p w:rsidR="002B7905" w:rsidRDefault="002B7905" w:rsidP="00AE0E9B">
            <w:pPr>
              <w:jc w:val="center"/>
            </w:pPr>
            <w:r>
              <w:t>3</w:t>
            </w:r>
          </w:p>
        </w:tc>
        <w:tc>
          <w:tcPr>
            <w:tcW w:w="11707" w:type="dxa"/>
            <w:gridSpan w:val="7"/>
          </w:tcPr>
          <w:p w:rsidR="002B7905" w:rsidRDefault="002B7905" w:rsidP="00AE0E9B">
            <w:r>
              <w:rPr>
                <w:b/>
              </w:rPr>
              <w:t>Storage:</w:t>
            </w:r>
          </w:p>
        </w:tc>
      </w:tr>
      <w:tr w:rsidR="002B7905" w:rsidRPr="00D97B1C" w:rsidTr="00AE0E9B">
        <w:trPr>
          <w:trHeight w:val="115"/>
        </w:trPr>
        <w:tc>
          <w:tcPr>
            <w:tcW w:w="1243" w:type="dxa"/>
            <w:vMerge/>
          </w:tcPr>
          <w:p w:rsidR="002B7905" w:rsidRDefault="002B7905" w:rsidP="00AE0E9B">
            <w:pPr>
              <w:jc w:val="center"/>
            </w:pPr>
          </w:p>
        </w:tc>
        <w:tc>
          <w:tcPr>
            <w:tcW w:w="6733" w:type="dxa"/>
            <w:gridSpan w:val="5"/>
          </w:tcPr>
          <w:p w:rsidR="002B7905" w:rsidRDefault="002B7905" w:rsidP="00AE0E9B">
            <w:r>
              <w:t>Each bellows assembly shall be re-packaged in its original protective packaging after inspection.</w:t>
            </w:r>
          </w:p>
        </w:tc>
        <w:tc>
          <w:tcPr>
            <w:tcW w:w="4974" w:type="dxa"/>
            <w:gridSpan w:val="2"/>
            <w:noWrap/>
          </w:tcPr>
          <w:p w:rsidR="002B7905" w:rsidRPr="00841B2E" w:rsidRDefault="002B7905" w:rsidP="00AE0E9B">
            <w:r w:rsidRPr="00841B2E">
              <w:t>[[</w:t>
            </w:r>
            <w:proofErr w:type="spellStart"/>
            <w:r>
              <w:t>Storage</w:t>
            </w:r>
            <w:r w:rsidRPr="00841B2E">
              <w:t>Tech</w:t>
            </w:r>
            <w:proofErr w:type="spellEnd"/>
            <w:r w:rsidRPr="00841B2E">
              <w:t xml:space="preserve">]] </w:t>
            </w:r>
            <w:r>
              <w:t>&lt;&lt;SRF&gt;&gt;</w:t>
            </w:r>
          </w:p>
          <w:p w:rsidR="002B7905" w:rsidRPr="00841B2E" w:rsidRDefault="002B7905" w:rsidP="00AE0E9B">
            <w:r w:rsidRPr="00841B2E">
              <w:t>[[</w:t>
            </w:r>
            <w:proofErr w:type="spellStart"/>
            <w:r>
              <w:t>Storage</w:t>
            </w:r>
            <w:r w:rsidRPr="00841B2E">
              <w:t>Date</w:t>
            </w:r>
            <w:proofErr w:type="spellEnd"/>
            <w:r w:rsidRPr="00841B2E">
              <w:t>]] &lt;&lt;TIMESTAMP&gt;&gt;</w:t>
            </w:r>
          </w:p>
        </w:tc>
      </w:tr>
    </w:tbl>
    <w:p w:rsidR="002B7905" w:rsidRPr="00D97B1C" w:rsidRDefault="002B7905" w:rsidP="002B7905"/>
    <w:sectPr w:rsidR="002B7905" w:rsidRPr="00D97B1C" w:rsidSect="00A841DF">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905" w:rsidRDefault="002B7905" w:rsidP="00D97B1C">
      <w:r>
        <w:separator/>
      </w:r>
    </w:p>
  </w:endnote>
  <w:endnote w:type="continuationSeparator" w:id="0">
    <w:p w:rsidR="002B7905" w:rsidRDefault="002B7905"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2B7905">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D44C55">
      <w:rPr>
        <w:noProof/>
      </w:rPr>
      <w:t>2</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D44C55">
      <w:rPr>
        <w:noProof/>
      </w:rPr>
      <w:t>2</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394217">
      <w:rPr>
        <w:noProof/>
      </w:rPr>
      <w:t>5/5/2023 10:44:00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905" w:rsidRDefault="002B7905" w:rsidP="00D97B1C">
      <w:r>
        <w:separator/>
      </w:r>
    </w:p>
  </w:footnote>
  <w:footnote w:type="continuationSeparator" w:id="0">
    <w:p w:rsidR="002B7905" w:rsidRDefault="002B7905"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A687B"/>
    <w:multiLevelType w:val="hybridMultilevel"/>
    <w:tmpl w:val="FDDC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attachedTemplate r:id="rId1"/>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05"/>
    <w:rsid w:val="0001458B"/>
    <w:rsid w:val="00034FD9"/>
    <w:rsid w:val="000462DF"/>
    <w:rsid w:val="00063A8E"/>
    <w:rsid w:val="00064FB0"/>
    <w:rsid w:val="00067F40"/>
    <w:rsid w:val="00073B35"/>
    <w:rsid w:val="00077D84"/>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B7905"/>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94217"/>
    <w:rsid w:val="003A5114"/>
    <w:rsid w:val="003B5F9A"/>
    <w:rsid w:val="003C42E3"/>
    <w:rsid w:val="003C599A"/>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D3DC7"/>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1ED997"/>
  <w15:docId w15:val="{28037C35-2663-4A7F-88C4-932390D0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2B7905"/>
    <w:rPr>
      <w:color w:val="0000FF" w:themeColor="hyperlink"/>
      <w:u w:val="single"/>
    </w:rPr>
  </w:style>
  <w:style w:type="paragraph" w:styleId="ListParagraph">
    <w:name w:val="List Paragraph"/>
    <w:basedOn w:val="Normal"/>
    <w:uiPriority w:val="34"/>
    <w:qFormat/>
    <w:rsid w:val="002B7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71228/F10075494_D_DWG1.pdf" TargetMode="Externa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labdoc.jlab.org/docushare/dsweb/Get/Document-241596/F10075500_B_DWG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241594/F10075498___DWG1.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jlabdoc.jlab.org/docushare/dsweb/Get/Document-241598/F10023440_B_DWG1.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jlabdoc.jlab.org/docushare/dsweb/Get/Document-241597/F10023439_B_DWG1.pdf" TargetMode="External"/><Relationship Id="rId14" Type="http://schemas.openxmlformats.org/officeDocument/2006/relationships/image" Target="media/image2.pn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26DA22A2AE4619820551BB484879DB"/>
        <w:category>
          <w:name w:val="General"/>
          <w:gallery w:val="placeholder"/>
        </w:category>
        <w:types>
          <w:type w:val="bbPlcHdr"/>
        </w:types>
        <w:behaviors>
          <w:behavior w:val="content"/>
        </w:behaviors>
        <w:guid w:val="{5D89DD7F-8BB9-48C3-A4FC-67E074186DCE}"/>
      </w:docPartPr>
      <w:docPartBody>
        <w:p w:rsidR="009E21B0" w:rsidRDefault="00DF0E26" w:rsidP="00DF0E26">
          <w:pPr>
            <w:pStyle w:val="E126DA22A2AE4619820551BB484879DB"/>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26"/>
    <w:rsid w:val="009E21B0"/>
    <w:rsid w:val="00DF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0E26"/>
    <w:rPr>
      <w:color w:val="808080"/>
    </w:rPr>
  </w:style>
  <w:style w:type="paragraph" w:customStyle="1" w:styleId="E85B03D1D409469CAC046240CEBDEC9F">
    <w:name w:val="E85B03D1D409469CAC046240CEBDEC9F"/>
  </w:style>
  <w:style w:type="paragraph" w:customStyle="1" w:styleId="1D342049A18A4BE6915271586CBE5C4A">
    <w:name w:val="1D342049A18A4BE6915271586CBE5C4A"/>
    <w:rsid w:val="00DF0E26"/>
  </w:style>
  <w:style w:type="paragraph" w:customStyle="1" w:styleId="F5CB65A29BFB42DABFE468647C68528E">
    <w:name w:val="F5CB65A29BFB42DABFE468647C68528E"/>
    <w:rsid w:val="00DF0E26"/>
  </w:style>
  <w:style w:type="paragraph" w:customStyle="1" w:styleId="C3FDB701E2054A44A3DDED3EFE8113DE">
    <w:name w:val="C3FDB701E2054A44A3DDED3EFE8113DE"/>
    <w:rsid w:val="00DF0E26"/>
  </w:style>
  <w:style w:type="paragraph" w:customStyle="1" w:styleId="E126DA22A2AE4619820551BB484879DB">
    <w:name w:val="E126DA22A2AE4619820551BB484879DB"/>
    <w:rsid w:val="00DF0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YesNo" label="YesNo" size="normal" onAction="ThisDocument.YesNo"/>
            <button id="HoldPoint" label="HoldPoint" size="normal" onAction="ThisDocument.HoldPoint"/>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SRFST" label="SRF_ST" onAction="ThisDocument.SRFST" imageMso="AccountMenu"/>
            <button id="RAD" label="RAD" onAction="ThisDocument.RAD" imageMso="AccountMenu"/>
          </menu>
        </group>
        <group id="PARTSNS" label="PART SNs">
          <menu id="ABPARTS" label="A-B SNs" size="normal" imageMso="TextAlignGallery">
            <button id="ACM50SN" label="ACM50SN" onAction="ThisDocument.ACM50SN" imageMso="TextAlignGallery"/>
            <button id="ADPTSN" label="ADPTSN" onAction="ThisDocument.ADPTSN" imageMso="TextAlignGallery"/>
            <button id="AMGVSN" label="AMGVSN" onAction="ThisDocument.AMGVSN" imageMso="TextAlignGallery"/>
            <button id="AV15SN" label="AV15SN" onAction="ThisDocument.AV15SN" imageMso="TextAlignGallery"/>
            <button id="AV16SN" label="AV16SN" onAction="ThisDocument.AV16SN" imageMso="TextAlignGallery"/>
            <button id="B12TDSN" label="B12TDSN" onAction="ThisDocument.B12TDSN" imageMso="TextAlignGallery"/>
            <button id="B53TDSN" label="B53TDSN" onAction="ThisDocument.B53TDSN" imageMso="TextAlignGallery"/>
            <button id="BBRDSN" label="BBRDSN" onAction="ThisDocument.BBRDSN" imageMso="TextAlignGallery"/>
            <button id="BLASN" label="BLASN" onAction="ThisDocument.BLASN" imageMso="TextAlignGallery"/>
            <button id="BLACRMSN" label="BLACRMSN" onAction="ThisDocument.BLACRMSN" imageMso="TextAlignGallery"/>
            <button id="BLAVSN" label="BLAVSN" onAction="ThisDocument.BLAVSN" imageMso="TextAlignGallery"/>
            <button id="BLBFASN" label="BLBFASN" onAction="ThisDocument.BLBFASN" imageMso="TextAlignGallery"/>
            <button id="BLBLSN" label="BLBLSN" onAction="ThisDocument.BLBLSN" imageMso="TextAlignGallery"/>
            <button id="BLBPSN" label="BLBPSN" onAction="ThisDocument.BLBPSN" imageMso="TextAlignGallery"/>
            <button id="BLBSSN" label="BLBSSN" onAction="ThisDocument.BLBSSN" imageMso="TextAlignGallery"/>
            <button id="BLBUSN" label="BLBUSN" onAction="ThisDocument.BLBUSN" imageMso="TextAlignGallery"/>
            <button id="BLCPCSN" label="BLCPCSN" onAction="ThisDocument.BLCPCSN" imageMso="TextAlignGallery"/>
            <button id="BLIPTSN" label="BLIPTSN" onAction="ThisDocument.BLIPTSN" imageMso="TextAlignGallery"/>
            <button id="BLX1SN" label="BLX1SN" onAction="ThisDocument.BLX1SN" imageMso="TextAlignGallery"/>
            <button id="BLX2SN" label="BLX2SN" onAction="ThisDocument.BLX2SN" imageMso="TextAlignGallery"/>
            <button id="BLXDSN" label="BLXDSN" onAction="ThisDocument.BLXDSN" imageMso="TextAlignGallery"/>
            <button id="BLXUSN" label="BLXUSN" onAction="ThisDocument.BLXUSN" imageMso="TextAlignGallery"/>
            <button id="BP2PHSN" label="BP2PHSN" onAction="ThisDocument.BP2PHSN" imageMso="TextAlignGallery"/>
            <button id="BPIPSN" label="BPIPSN" onAction="ThisDocument.BPIPSN" imageMso="TextAlignGallery"/>
            <button id="BPMSN" label="BPMSN" onAction="ThisDocument.BPMSN" imageMso="TextAlignGallery"/>
            <button id="BPMFTSN" label="BPMFTSN" onAction="ThisDocument.BPMFTSN" imageMso="TextAlignGallery"/>
            <button id="BRDGSN" label="BRDGSN" onAction="ThisDocument.BRDGSN" imageMso="TextAlignGallery"/>
            <button id="BRKMTSN" label="BRKMTSN" onAction="ThisDocument.BRKMTSN" imageMso="TextAlignGallery"/>
          </menu>
          <menu id="CPARTS" label="C SNs" size="normal" imageMso="TextAlignGallery">
            <button id="C12PSN" label="C12PSN" onAction="ThisDocument.C12PSN" imageMso="TextAlignGallery"/>
            <button id="C2CBSN" label="C2CBSN" onAction="ThisDocument.C2CBSN" imageMso="TextAlignGallery"/>
            <button id="CALPRBSN" label="CALPRBSN" onAction="ThisDocument.CALPRBSN" imageMso="TextAlignGallery"/>
            <button id="CAVSN" label="CAVSN" onAction="ThisDocument.CAVSN" imageMso="TextAlignGallery"/>
            <button id="CDVSN" label="CDVSN" onAction="ThisDocument.CDVSN" imageMso="TextAlignGallery"/>
            <button id="CFFLNGSN" label="CFFLNGSN" onAction="ThisDocument.CFFLNGSN" imageMso="TextAlignGallery"/>
            <button id="CHASN" label="CHASN" onAction="ThisDocument.CHASN" imageMso="TextAlignGallery"/>
            <button id="CLDCTHSN" label="CLDCTHSN" onAction="ThisDocument.CLDCTHSN" imageMso="TextAlignGallery"/>
            <button id="CLMP02KSN" label="CLMP02KSN" onAction="ThisDocument.CLMP02KSN" imageMso="TextAlignGallery"/>
            <button id="CLMP05KSN" label="CLMP05KSN" onAction="ThisDocument.CLMP05KSN" imageMso="TextAlignGallery"/>
            <button id="CLMP2SN" label="CLMP2SN" onAction="ThisDocument.CLMP2SN" imageMso="TextAlignGallery"/>
            <button id="CLMP50KSN" label="CLMP50KSN" onAction="ThisDocument.CLMP50KSN" imageMso="TextAlignGallery"/>
            <button id="CLMPSQSN" label="CLMPSQSN" onAction="ThisDocument.CLMPSQSN" imageMso="TextAlignGallery"/>
            <button id="CMSN" label="CMSN" onAction="ThisDocument.CMSN" imageMso="TextAlignGallery"/>
            <button id="CMFSKSN" label="CMFSKSN" onAction="ThisDocument.CMFSKSN" imageMso="TextAlignGallery"/>
            <button id="CMSSKSN" label="CMSSKSN" onAction="ThisDocument.CMSSKSN" imageMso="TextAlignGallery"/>
            <button id="CMSTDSN" label="CMSTDSN" onAction="ThisDocument.CMSTDSN" imageMso="TextAlignGallery"/>
            <button id="CNVTRNSN" label="CNVTRNSN" onAction="ThisDocument.CNVTRNSN" imageMso="TextAlignGallery"/>
            <button id="COAXSN" label="COAXSN" onAction="ThisDocument.COAXSN" imageMso="TextAlignGallery"/>
            <button id="CPSNSN" label="CPSNSN" onAction="ThisDocument.CPSNSN" imageMso="TextAlignGallery"/>
            <button id="CSTSN" label="CSTSN" onAction="ThisDocument.CSTSN" imageMso="TextAlignGallery"/>
            <button id="CUSN" label="CUSN" onAction="ThisDocument.CUSN" imageMso="TextAlignGallery"/>
            <button id="CURINGSN" label="CURINGSN" onAction="ThisDocument.CURINGSN" imageMso="TextAlignGallery"/>
            <button id="CWBTRESN" label="CWBTRESN" onAction="ThisDocument.CWBTRESN" imageMso="TextAlignGallery"/>
            <button id="CWBTSESN" label="CWBTSESN" onAction="ThisDocument.CWBTSESN" imageMso="TextAlignGallery"/>
          </menu>
          <menu id="DEPARTS" label="D-E SNs" size="normal" imageMso="TextAlignGallery">
            <button id="D12TDSN" label="D12TDSN" onAction="ThisDocument.D12TDSN" imageMso="TextAlignGallery"/>
            <button id="D53TDSN" label="D53TDSN" onAction="ThisDocument.D53TDSN" imageMso="TextAlignGallery"/>
            <button id="DBELSN" label="DBELSN" onAction="ThisDocument.DBELSN" imageMso="TextAlignGallery"/>
            <button id="DBFLSN" label="DBFLSN" onAction="ThisDocument.DBFLSN" imageMso="TextAlignGallery"/>
            <button id="DCXCUSN" label="DCXCUSN" onAction="ThisDocument.DCXCUSN" imageMso="TextAlignGallery"/>
            <button id="DCXSDSN" label="DCXSDSN" onAction="ThisDocument.DCXSDSN" imageMso="TextAlignGallery"/>
            <button id="DDTCUSN" label="DDTCUSN" onAction="ThisDocument.DDTCUSN" imageMso="TextAlignGallery"/>
            <button id="DDTSDSN" label="DDTSDSN" onAction="ThisDocument.DDTSDSN" imageMso="TextAlignGallery"/>
            <button id="DGLGSN" label="DGLGSN" onAction="ThisDocument.DGLGSN" imageMso="TextAlignGallery"/>
            <button id="DIOSN" label="DIOSN" onAction="ThisDocument.DIOSN" imageMso="TextAlignGallery"/>
            <button id="DK12PSN" label="DK12PSN" onAction="ThisDocument.DK12PSN" imageMso="TextAlignGallery"/>
            <button id="DK22PSN" label="DK22PSN" onAction="ThisDocument.DK22PSN" imageMso="TextAlignGallery"/>
            <button id="DLCFSN" label="DLCFSN" onAction="ThisDocument.DLCFSN" imageMso="TextAlignGallery"/>
            <button id="DLWFSN" label="DLWFSN" onAction="ThisDocument.DLWFSN" imageMso="TextAlignGallery"/>
            <button id="DLWSSN" label="DLWSSN" onAction="ThisDocument.DLWSSN" imageMso="TextAlignGallery"/>
            <button id="DN10SN" label="DN10SN" onAction="ThisDocument.DN10SN" imageMso="TextAlignGallery"/>
            <button id="DN6SN" label="DN6SN" onAction="ThisDocument.DN6SN" imageMso="TextAlignGallery"/>
            <button id="DQWSN" label="DQWSN" onAction="ThisDocument.DQWSN" imageMso="TextAlignGallery"/>
            <button id="DRTSN" label="DRTSN" onAction="ThisDocument.DRTSN" imageMso="TextAlignGallery"/>
            <button id="DSCCRMSN" label="DSCCRMSN" onAction="ThisDocument.DSCCRMSN" imageMso="TextAlignGallery"/>
            <button id="DSRFSN" label="DSRFSN" onAction="ThisDocument.DSRFSN" imageMso="TextAlignGallery"/>
            <button id="EDCPSN" label="EDCPSN" onAction="ThisDocument.EDCPSN" imageMso="TextAlignGallery"/>
            <button id="EHCELSN" label="EHCELSN" onAction="ThisDocument.EHCELSN" imageMso="TextAlignGallery"/>
            <button id="ENDCSN" label="ENDCSN" onAction="ThisDocument.ENDCSN" imageMso="TextAlignGallery"/>
            <button id="ENDDSN" label="ENDDSN" onAction="ThisDocument.ENDDSN" imageMso="TextAlignGallery"/>
            <button id="EVASN" label="EVASN" onAction="ThisDocument.EVASN" imageMso="TextAlignGallery"/>
          </menu>
          <menu id="FGPARTS" label="F-G SNs" size="normal" imageMso="TextAlignGallery">
            <button id="FA25HSN" label="FA25HSN" onAction="ThisDocument.FA25HSN" imageMso="TextAlignGallery"/>
            <button id="FDCPSN" label="FDCPSN" onAction="ThisDocument.FDCPSN" imageMso="TextAlignGallery"/>
            <button id="FEAASN" label="FEAASN" onAction="ThisDocument.FEAASN" imageMso="TextAlignGallery"/>
            <button id="FLNGSN" label="FLNGSN" onAction="ThisDocument.FLNGSN" imageMso="TextAlignGallery"/>
            <button id="FPBASN" label="FPBASN" onAction="ThisDocument.FPBASN" imageMso="TextAlignGallery"/>
            <button id="FPCSN" label="FPCSN" onAction="ThisDocument.FPCSN" imageMso="TextAlignGallery"/>
            <button id="FPCBASN" label="FPCBASN" onAction="ThisDocument.FPCBASN" imageMso="TextAlignGallery"/>
            <button id="FPCBTSN" label="FPCBTSN" onAction="ThisDocument.FPCBTSN" imageMso="TextAlignGallery"/>
            <button id="FPCCSN" label="FPCCSN" onAction="ThisDocument.FPCCSN" imageMso="TextAlignGallery"/>
            <button id="FPCEGSN" label="FPCEGSN" onAction="ThisDocument.FPCEGSN" imageMso="TextAlignGallery"/>
            <button id="FPCHSN" label="FPCHSN" onAction="ThisDocument.FPCHSN" imageMso="TextAlignGallery"/>
            <button id="FPCWSN" label="FPCWSN" onAction="ThisDocument.FPCWSN" imageMso="TextAlignGallery"/>
            <button id="FPCWGSN" label="FPCWGSN" onAction="ThisDocument.FPCWGSN" imageMso="TextAlignGallery"/>
            <button id="FPEGSN" label="FPEGSN" onAction="ThisDocument.FPEGSN" imageMso="TextAlignGallery"/>
            <button id="FPFTSN" label="FPFTSN" onAction="ThisDocument.FPFTSN" imageMso="TextAlignGallery"/>
            <button id="FT06PSN" label="FT06PSN" onAction="ThisDocument.FT0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FT6PSN" label="FT6PSN" onAction="ThisDocument.FT6PSN" imageMso="TextAlignGallery"/>
            <button id="FTHMRDSN" label="FTHMRDSN" onAction="ThisDocument.FTHMRDSN" imageMso="TextAlignGallery"/>
            <button id="FTPCSN" label="FTPCSN" onAction="ThisDocument.FTPCSN" imageMso="TextAlignGallery"/>
            <button id="FTRODSN" label="FTRODSN" onAction="ThisDocument.FTRODSN" imageMso="TextAlignGallery"/>
            <button id="GHRPSN" label="GHRPSN" onAction="ThisDocument.GHRPSN" imageMso="TextAlignGallery"/>
            <button id="GTVCDNSN" label="GTVCDNSN" onAction="ThisDocument.GTVCDNSN" imageMso="TextAlignGallery"/>
            <button id="GTVCUPSN" label="GTVCUPSN" onAction="ThisDocument.GTVCUPSN" imageMso="TextAlignGallery"/>
            <button id="GTVSWSN" label="GTVSWSN" onAction="ThisDocument.GTVSWSN" imageMso="TextAlignGallery"/>
            <button id="GTVUPSN" label="GTVUPSN" onAction="ThisDocument.GTVUPSN" imageMso="TextAlignGallery"/>
            <button id="GV15SN" label="GV15SN" onAction="ThisDocument.GV15SN" imageMso="TextAlignGallery"/>
            <button id="GV40SN" label="GV40SN" onAction="ThisDocument.GV40SN" imageMso="TextAlignGallery"/>
            <button id="GV60SN" label="GV60SN" onAction="ThisDocument.GV60SN" imageMso="TextAlignGallery"/>
            <button id="GVPASN" label="GVPASN" onAction="ThisDocument.GVPASN" imageMso="TextAlignGallery"/>
            <button id="GVSWLDSN" label="GVSWLDSN" onAction="ThisDocument.GVSWLDSN" imageMso="TextAlignGallery"/>
            <button id="GVWFSN" label="GVWFSN" onAction="ThisDocument.GVWFSN" imageMso="TextAlignGallery"/>
            <button id="GVWGSN" label="GVWGSN" onAction="ThisDocument.GVWGSN" imageMso="TextAlignGallery"/>
          </menu>
          <menu id="HIPARTS" label="H-I SNs" size="normal" imageMso="TextAlignGallery">
            <button id="H4KPFSN" label="H4KPFSN" onAction="ThisDocument.H4KPFSN" imageMso="TextAlignGallery"/>
            <button id="HCELSN" label="HCELSN" onAction="ThisDocument.HCELSN" imageMso="TextAlignGallery"/>
            <button id="HEHDSN" label="HEHDSN" onAction="ThisDocument.HEHDSN" imageMso="TextAlignGallery"/>
            <button id="HEHDFSN" label="HEHDFSN" onAction="ThisDocument.HEHDFSN" imageMso="TextAlignGallery"/>
            <button id="HEHDPSN" label="HEHDPSN" onAction="ThisDocument.HEHDPSN" imageMso="TextAlignGallery"/>
            <button id="HELVSN" label="HELVSN" onAction="ThisDocument.HELVSN" imageMso="TextAlignGallery"/>
            <button id="HESSN" label="HESSN" onAction="ThisDocument.HESSN" imageMso="TextAlignGallery"/>
            <button id="HK5347SN" label="HK5347SN" onAction="ThisDocument.HK5347SN" imageMso="TextAlignGallery"/>
            <button id="HLSSN" label="HLSSN" onAction="ThisDocument.HLSSN" imageMso="TextAlignGallery"/>
            <button id="HMBLASN" label="HMBLASN" onAction="ThisDocument.HMBLASN" imageMso="TextAlignGallery"/>
            <button id="HMDRSN" label="HMDRSN" onAction="ThisDocument.HMDRSN" imageMso="TextAlignGallery"/>
            <button id="HMFTSN" label="HMFTSN" onAction="ThisDocument.HMFTSN" imageMso="TextAlignGallery"/>
            <button id="HOMSN" label="HOMSN" onAction="ThisDocument.HOMSN" imageMso="TextAlignGallery"/>
            <button id="HOMASN" label="HOMASN" onAction="ThisDocument.HOMASN" imageMso="TextAlignGallery"/>
            <button id="HOMAFSN" label="HOMAFSN" onAction="ThisDocument.HOMAFSN" imageMso="TextAlignGallery"/>
            <button id="HOMESN" label="HOMESN" onAction="ThisDocument.HOMESN" imageMso="TextAlignGallery"/>
            <button id="HOMEGSN" label="HOMEGSN" onAction="ThisDocument.HOMEGSN" imageMso="TextAlignGallery"/>
            <button id="HOMLSN" label="HOMLSN" onAction="ThisDocument.HOMLSN" imageMso="TextAlignGallery"/>
            <button id="HOMOCSN" label="HOMOCSN" onAction="ThisDocument.HOMOCSN" imageMso="TextAlignGallery"/>
            <button id="HOMPBSN" label="HOMPBSN" onAction="ThisDocument.HOMPBSN" imageMso="TextAlignGallery"/>
            <button id="HRDWSN" label="HRDWSN" onAction="ThisDocument.HRDWSN" imageMso="TextAlignGallery"/>
            <button id="HV2CSN" label="HV2CSN" onAction="ThisDocument.HV2CSN" imageMso="TextAlignGallery"/>
            <button id="HVHDSN" label="HVHDSN" onAction="ThisDocument.HVHDSN" imageMso="TextAlignGallery"/>
            <button id="IMAGSN" label="IMAGSN" onAction="ThisDocument.IMAGSN" imageMso="TextAlignGallery"/>
            <button id="IMAG2CSN" label="IMAG2CSN" onAction="ThisDocument.IMAG2CSN" imageMso="TextAlignGallery"/>
            <button id="INADSN" label="INADSN" onAction="ThisDocument.INADSN" imageMso="TextAlignGallery"/>
            <button id="INFFSN" label="INFFSN" onAction="ThisDocument.INFFSN" imageMso="TextAlignGallery"/>
            <button id="IP11STDSN" label="IP11STDSN" onAction="ThisDocument.IP11STDSN" imageMso="TextAlignGallery"/>
            <button id="IP25SDXSN" label="IP25SDXSN" onAction="ThisDocument.IP25SDXSN" imageMso="TextAlignGallery"/>
            <button id="IP265DSN" label="IP265DSN" onAction="ThisDocument.IP265DSN" imageMso="TextAlignGallery"/>
            <button id="IP45S2DSN" label="IP45S2DSN" onAction="ThisDocument.IP45S2DSN" imageMso="TextAlignGallery"/>
            <button id="IP45S4DSN" label="IP45S4DSN" onAction="ThisDocument.IP45S4DSN" imageMso="TextAlignGallery"/>
            <button id="IP75SDSN" label="IP75SDSN" onAction="ThisDocument.IP75SDSN" imageMso="TextAlignGallery"/>
            <button id="IRODSN" label="IRODSN" onAction="ThisDocument.IRODSN" imageMso="TextAlignGallery"/>
            <button id="IROD2LSN" label="IROD2LSN" onAction="ThisDocument.IROD2LSN" imageMso="TextAlignGallery"/>
            <button id="IROD2PSN" label="IROD2PSN" onAction="ThisDocument.IROD2PSN" imageMso="TextAlignGallery"/>
            <button id="IRODC1SN" label="IRODC1SN" onAction="ThisDocument.IRODC1SN" imageMso="TextAlignGallery"/>
            <button id="IRODC2SN" label="IRODC2SN" onAction="ThisDocument.IRODC2SN" imageMso="TextAlignGallery"/>
          </menu>
          <menu id="JKLMNPARTS" label="J-N SNs" size="normal" imageMso="TextAlignGallery">
            <button id="JTVSN" label="JTVSN" onAction="ThisDocument.JTVSN" imageMso="TextAlignGallery"/>
            <button id="JTVIBSN" label="JTVIBSN" onAction="ThisDocument.JTVIBSN" imageMso="TextAlignGallery"/>
            <button id="JTVOBSN" label="JTVOBSN" onAction="ThisDocument.JTVOBSN" imageMso="TextAlignGallery"/>
            <button id="JTVPSN" label="JTVPSN" onAction="ThisDocument.JTVPSN" imageMso="TextAlignGallery"/>
            <button id="JTVSSN" label="JTVSSN" onAction="ThisDocument.JTVSSN" imageMso="TextAlignGallery"/>
            <button id="JTVTKSN" label="JTVTKSN" onAction="ThisDocument.JTVTKSN" imageMso="TextAlignGallery"/>
            <button id="LDS12SN" label="LDS12SN" onAction="ThisDocument.LDS12SN" imageMso="TextAlignGallery"/>
            <button id="LDS34" label="LDS34" onAction="ThisDocument.LDS34" imageMso="TextAlignGallery"/>
            <button id="LDS34HSN" label="LDS34HSN" onAction="ThisDocument.LDS34HSN" imageMso="TextAlignGallery"/>
            <button id="LLDBSN" label="LLDBSN" onAction="ThisDocument.LLDBSN" imageMso="TextAlignGallery"/>
            <button id="LLDSSN" label="LLDSSN" onAction="ThisDocument.LLDSSN" imageMso="TextAlignGallery"/>
            <button id="LLNDSSN" label="LLNDSSN" onAction="ThisDocument.LLNDSSN" imageMso="TextAlignGallery"/>
            <button id="LLNUSSN" label="LLNUSSN" onAction="ThisDocument.LLNUSSN" imageMso="TextAlignGallery"/>
            <button id="LLUSSN" label="LLUSSN" onAction="ThisDocument.LLUSSN" imageMso="TextAlignGallery"/>
            <button id="MAGSN" label="MAGSN" onAction="ThisDocument.MAGSN" imageMso="TextAlignGallery"/>
            <button id="MCCLASN" label="MCCLASN" onAction="ThisDocument.MCCLASN" imageMso="TextAlignGallery"/>
            <button id="MLISN" label="MLISN" onAction="ThisDocument.MLISN" imageMso="TextAlignGallery"/>
            <button id="MUGVSN" label="MUGVSN" onAction="ThisDocument.MUGVSN" imageMso="TextAlignGallery"/>
            <button id="MWNDSN" label="MWNDSN" onAction="ThisDocument.MWNDSN" imageMso="TextAlignGallery"/>
            <button id="NBSN" label="NBSN" onAction="ThisDocument.NBSN" imageMso="TextAlignGallery"/>
            <button id="NB55SN" label="NB55SN" onAction="ThisDocument.NB55SN" imageMso="TextAlignGallery"/>
            <button id="NBISN" label="NBISN" onAction="ThisDocument.NBISN" imageMso="TextAlignGallery"/>
            <button id="NSALHSN" label="NSALHSN" onAction="ThisDocument.NSALHSN" imageMso="TextAlignGallery"/>
            <button id="NSARHSN" label="NSARHSN" onAction="ThisDocument.NSARHSN" imageMso="TextAlignGallery"/>
            <button id="NTFTSN" label="NTFTSN" onAction="ThisDocument.NTFTSN" imageMso="TextAlignGallery"/>
          </menu>
          <menu id="OPQPARTS" label="O-Q SNs" size="normal" imageMso="TextAlignGallery">
            <button id="OMAGSN" label="OMAGSN" onAction="ThisDocument.OMAGSN" imageMso="TextAlignGallery"/>
            <button id="OMAGSSN" label="OMAGSSN" onAction="ThisDocument.OMAGSSN" imageMso="TextAlignGallery"/>
            <button id="OOPSSN" label="OOPSSN" onAction="ThisDocument.OOPSSN" imageMso="TextAlignGallery"/>
            <button id="P2PHSN" label="P2PHSN" onAction="ThisDocument.P2PHSN" imageMso="TextAlignGallery"/>
            <button id="PBDSN" label="PBDSN" onAction="ThisDocument.PBDSN" imageMso="TextAlignGallery"/>
            <button id="PEC2PSN" label="PEC2PSN" onAction="ThisDocument.PEC2PSN" imageMso="TextAlignGallery"/>
            <button id="PIEZOSN" label="PIEZOSN" onAction="ThisDocument.PIEZOSN" imageMso="TextAlignGallery"/>
            <button id="PINLOCSN" label="PINLOCSN" onAction="ThisDocument.PINLOCSN" imageMso="TextAlignGallery"/>
            <button id="PIRANISN" label="PIRANISN" onAction="ThisDocument.PIRANISN" imageMso="TextAlignGallery"/>
            <button id="PRPASN" label="PRPASN" onAction="ThisDocument.PRPASN" imageMso="TextAlignGallery"/>
            <button id="PTRSN" label="PTRSN" onAction="ThisDocument.PTRSN" imageMso="TextAlignGallery"/>
            <button id="PVASN" label="PVASN" onAction="ThisDocument.PVASN" imageMso="TextAlignGallery"/>
            <button id="QG999SN" label="QG999SN" onAction="ThisDocument.QG999SN" imageMso="TextAlignGallery"/>
            <button id="QUADSN" label="QUADSN" onAction="ThisDocument.QUADSN" imageMso="TextAlignGallery"/>
            <button id="QUADMGSN" label="QUADMGSN" onAction="ThisDocument.QUADMGSN" imageMso="TextAlignGallery"/>
          </menu>
          <menu id="RSPARTS" label="R-S SNs" size="normal" imageMso="TextAlignGallery">
            <button id="RECSN" label="RECSN" onAction="ThisDocument.RECSN" imageMso="TextAlignGallery"/>
            <button id="RETBPSN" label="RETBPSN" onAction="ThisDocument.RETBPSN" imageMso="TextAlignGallery"/>
            <button id="RTBPSN" label="RTBPSN" onAction="ThisDocument.RTBPSN" imageMso="TextAlignGallery"/>
            <button id="RTDSN" label="RTDSN" onAction="ThisDocument.RTDSN" imageMso="TextAlignGallery"/>
            <button id="RTDCSN" label="RTDCSN" onAction="ThisDocument.RTDCSN" imageMso="TextAlignGallery"/>
            <button id="RTUBE5SN" label="RTUBE5SN" onAction="ThisDocument.RTUBE5SN" imageMso="TextAlignGallery"/>
            <button id="SADLSN" label="SADLSN" onAction="ThisDocument.SADLSN" imageMso="TextAlignGallery"/>
            <button id="SCRWLKSN" label="SCRWLKSN" onAction="ThisDocument.SCRWLK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MA2KSN" label="SMA2KSN" onAction="ThisDocument.SMA2KSN" imageMso="TextAlignGallery"/>
            <button id="SPOSTASN" label="SPOSTASN" onAction="ThisDocument.SPOSTASN" imageMso="TextAlignGallery"/>
            <button id="SRINGSN" label="SRINGSN" onAction="ThisDocument.SRINGSN" imageMso="TextAlignGallery"/>
            <button id="SSPLTESN" label="SSPLTESN" onAction="ThisDocument.SSPLTESN" imageMso="TextAlignGallery"/>
            <button id="STTLSN" label="STTLSN" onAction="ThisDocument.STTLSN" imageMso="TextAlignGallery"/>
            <button id="SUBPSN" label="SUBPSN" onAction="ThisDocument.SUBPSN" imageMso="TextAlignGallery"/>
            <button id="SUPBPSN" label="SUPBPSN" onAction="ThisDocument.SUPBPSN" imageMso="TextAlignGallery"/>
            <button id="SWPSN" label="SWPSN" onAction="ThisDocument.SWPSN" imageMso="TextAlignGallery"/>
          </menu>
          <menu id="TPARTS" label="T SNs" size="normal" imageMso="TextAlignGallery">
            <button id="T1NN2SN" label="T1NN2SN" onAction="ThisDocument.T1NN2SN" imageMso="TextAlignGallery"/>
            <button id="T1NN3SN" label="T1NN3SN" onAction="ThisDocument.T1NN3SN" imageMso="TextAlignGallery"/>
            <button id="T1NNR2SN" label="T1NNR2SN" onAction="ThisDocument.T1NNR2SN" imageMso="TextAlignGallery"/>
            <button id="T1NNR3SN" label="T1NNR3SN" onAction="ThisDocument.T1NNR3SN" imageMso="TextAlignGallery"/>
            <button id="T2NN2SN" label="T2NN2SN" onAction="ThisDocument.T2NN2SN" imageMso="TextAlignGallery"/>
            <button id="T2NNR2SN" label="T2NNR2SN" onAction="ThisDocument.T2NNR2SN" imageMso="TextAlignGallery"/>
            <button id="T2NSR3SN" label="T2NSR3SN" onAction="ThisDocument.T2NSR3SN" imageMso="TextAlignGallery"/>
            <button id="T2SS1SN" label="T2SS1SN" onAction="ThisDocument.T2SS1SN" imageMso="TextAlignGallery"/>
            <button id="THATSN" label="THATSN" onAction="ThisDocument.THATSN" imageMso="TextAlignGallery"/>
            <button id="THERMSN" label="THERMSN" onAction="ThisDocument.THERMSN" imageMso="TextAlignGallery"/>
            <button id="THLHSN" label="THLHSN" onAction="ThisDocument.THLHSN" imageMso="TextAlignGallery"/>
            <button id="THRHSN" label="THRHSN" onAction="ThisDocument.THRHSN" imageMso="TextAlignGallery"/>
            <button id="THRMSN" label="THRMSN" onAction="ThisDocument.THRMSN" imageMso="TextAlignGallery"/>
            <button id="THRMLWSN" label="THRMLWSN" onAction="ThisDocument.THRMLWSN" imageMso="TextAlignGallery"/>
            <button id="THRMSTSN" label="THRMSTSN" onAction="ThisDocument.THRMSTSN" imageMso="TextAlignGallery"/>
            <button id="THRMUPSN" label="THRMUPSN" onAction="ThisDocument.THRMUPSN" imageMso="TextAlignGallery"/>
            <button id="THSTSN" label="THSTSN" onAction="ThisDocument.THSTSN" imageMso="TextAlignGallery"/>
            <button id="THTDSN" label="THTDSN" onAction="ThisDocument.THTDSN" imageMso="TextAlignGallery"/>
            <button id="THTSSN" label="THTSSN" onAction="ThisDocument.THTSSN" imageMso="TextAlignGallery"/>
            <button id="TPHTSN" label="TPHTSN" onAction="ThisDocument.TPHTSN" imageMso="TextAlignGallery"/>
            <button id="TPHTBSN" label="TPHTBSN" onAction="ThisDocument.TPHTBSN" imageMso="TextAlignGallery"/>
            <button id="TPHTDSN" label="TPHTDSN" onAction="ThisDocument.TPHTDSN" imageMso="TextAlignGallery"/>
            <button id="TPHTSSN" label="TPHTSSN" onAction="ThisDocument.TPHTSSN" imageMso="TextAlignGallery"/>
            <button id="TSCPLRSN" label="TSCPLRSN" onAction="ThisDocument.TSCPLRSN" imageMso="TextAlignGallery"/>
            <button id="TSHMSMSN" label="TSHMSMSN" onAction="ThisDocument.TSHMSMSN" imageMso="TextAlignGallery"/>
            <button id="TUNCSN" label="TUNCSN" onAction="ThisDocument.TUNCSN" imageMso="TextAlignGallery"/>
            <button id="TUNWSN" label="TUNWSN" onAction="ThisDocument.TUNWSN" imageMso="TextAlignGallery"/>
          </menu>
          <menu id="UVWPARTS" label="U-Z SNs" size="normal" imageMso="TextAlignGallery">
            <button id="UCMSN" label="UCMSN" onAction="ThisDocument.UCMSN" imageMso="TextAlignGallery"/>
            <button id="VH25HSN" label="VH25HSN" onAction="ThisDocument.VH25HSN" imageMso="TextAlignGallery"/>
            <button id="VPFTSN" label="VPFTSN" onAction="ThisDocument.VPFTSN" imageMso="TextAlignGallery"/>
            <button id="VTATHSNSN" label="VTATHSNSN" onAction="ThisDocument.VTATHSNSN" imageMso="TextAlignGallery"/>
            <button id="VVSN" label="VVSN" onAction="ThisDocument.VVSN" imageMso="TextAlignGallery"/>
            <button id="WBASN" label="WBASN" onAction="ThisDocument.WBASN" imageMso="TextAlignGallery"/>
            <button id="WCLASN" label="WCLASN" onAction="ThisDocument.WCLASN" imageMso="TextAlignGallery"/>
            <button id="WGSN" label="WGSN" onAction="ThisDocument.WGSN" imageMso="TextAlignGallery"/>
            <button id="WGDSN" label="WGDSN" onAction="ThisDocument.WGDSN" imageMso="TextAlignGallery"/>
            <button id="WGDXSN" label="WGDXSN" onAction="ThisDocument.WGDXSN" imageMso="TextAlignGallery"/>
            <button id="WINSN" label="WINSN" onAction="ThisDocument.WINSN" imageMso="TextAlignGallery"/>
            <button id="WINWSN" label="WINWSN" onAction="ThisDocument.WINWSN" imageMso="TextAlignGallery"/>
            <button id="WNCRSN" label="WNCRSN" onAction="ThisDocument.WNCRSN" imageMso="TextAlignGallery"/>
            <button id="WNEYSN" label="WNEYSN" onAction="ThisDocument.WNEYSN" imageMso="TextAlignGallery"/>
            <button id="WSASN" label="WSASN" onAction="ThisDocument.WSASN" imageMso="TextAlignGallery"/>
            <button id="WSPTSN" label="WSPTSN" onAction="ThisDocument.WSPTSN" imageMso="TextAlignGallery"/>
            <button id="WTUNSN" label="WTUNSN" onAction="ThisDocument.WTUNSN"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7AAFF-D428-40F2-9918-E0D15B35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2</TotalTime>
  <Pages>5</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Samuels</dc:creator>
  <cp:lastModifiedBy>Allen Samuels</cp:lastModifiedBy>
  <cp:revision>2</cp:revision>
  <dcterms:created xsi:type="dcterms:W3CDTF">2023-05-05T14:42:00Z</dcterms:created>
  <dcterms:modified xsi:type="dcterms:W3CDTF">2023-05-05T14:50:00Z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