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374C" w:rsidRDefault="000B4480">
      <w:bookmarkStart w:id="0" w:name="_GoBack"/>
      <w:r>
        <w:t xml:space="preserve">L2HE Quality Report </w:t>
      </w:r>
    </w:p>
    <w:p w:rsidR="000B4480" w:rsidRDefault="000B4480">
      <w:r>
        <w:t>Aug 29, 2023</w:t>
      </w:r>
    </w:p>
    <w:p w:rsidR="000B4480" w:rsidRDefault="000B4480" w:rsidP="00216375">
      <w:pPr>
        <w:pStyle w:val="Heading1"/>
      </w:pPr>
      <w:r>
        <w:t xml:space="preserve">Open Travelers: </w:t>
      </w:r>
    </w:p>
    <w:p w:rsidR="000B4480" w:rsidRDefault="000B4480" w:rsidP="00AE649A">
      <w:pPr>
        <w:jc w:val="center"/>
      </w:pPr>
      <w:r w:rsidRPr="000B4480">
        <w:drawing>
          <wp:inline distT="0" distB="0" distL="0" distR="0" wp14:anchorId="663F7F0D" wp14:editId="0CEF2766">
            <wp:extent cx="2534004" cy="368668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34004" cy="36866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E649A">
        <w:t xml:space="preserve"> </w:t>
      </w:r>
      <w:r w:rsidR="00AE649A">
        <w:tab/>
      </w:r>
      <w:r w:rsidR="00AE649A">
        <w:tab/>
      </w:r>
      <w:r w:rsidR="00AE649A">
        <w:tab/>
      </w:r>
      <w:r w:rsidR="00AE649A" w:rsidRPr="00216375">
        <w:drawing>
          <wp:inline distT="0" distB="0" distL="0" distR="0" wp14:anchorId="6497E2D9" wp14:editId="31E69273">
            <wp:extent cx="3181794" cy="2657846"/>
            <wp:effectExtent l="0" t="0" r="0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81794" cy="26578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4480" w:rsidRDefault="000B4480">
      <w:r w:rsidRPr="000B4480">
        <w:lastRenderedPageBreak/>
        <w:drawing>
          <wp:inline distT="0" distB="0" distL="0" distR="0" wp14:anchorId="13EF3BCA" wp14:editId="335BE8A6">
            <wp:extent cx="8078852" cy="3694176"/>
            <wp:effectExtent l="0" t="0" r="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104450" cy="37058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4480" w:rsidRDefault="000B4480"/>
    <w:p w:rsidR="00AE649A" w:rsidRDefault="00AE649A" w:rsidP="00216375">
      <w:pPr>
        <w:pStyle w:val="Heading1"/>
        <w:sectPr w:rsidR="00AE649A" w:rsidSect="000B4480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:rsidR="000B4480" w:rsidRDefault="000B4480" w:rsidP="00216375">
      <w:pPr>
        <w:pStyle w:val="Heading1"/>
      </w:pPr>
      <w:r>
        <w:t xml:space="preserve">Open NCRs: </w:t>
      </w:r>
    </w:p>
    <w:p w:rsidR="000B4480" w:rsidRDefault="000B4480">
      <w:r>
        <w:t>42% over 1 year old</w:t>
      </w:r>
    </w:p>
    <w:p w:rsidR="000B4480" w:rsidRDefault="000B4480">
      <w:r w:rsidRPr="000B4480">
        <w:drawing>
          <wp:inline distT="0" distB="0" distL="0" distR="0" wp14:anchorId="448EF400" wp14:editId="3460522F">
            <wp:extent cx="8229600" cy="489839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4898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649A" w:rsidRDefault="00AE649A" w:rsidP="00AE649A">
      <w:r>
        <w:t xml:space="preserve">NCR #85 and #104 from 2021 – emailed </w:t>
      </w:r>
      <w:proofErr w:type="spellStart"/>
      <w:r>
        <w:t>dispositioners</w:t>
      </w:r>
      <w:proofErr w:type="spellEnd"/>
      <w:r>
        <w:t xml:space="preserve"> to review. </w:t>
      </w:r>
    </w:p>
    <w:p w:rsidR="000B4480" w:rsidRDefault="000B4480">
      <w:r w:rsidRPr="000B4480">
        <w:drawing>
          <wp:inline distT="0" distB="0" distL="0" distR="0" wp14:anchorId="219219D9" wp14:editId="325651DE">
            <wp:extent cx="8229600" cy="182943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1829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6375" w:rsidRDefault="00216375">
      <w:r w:rsidRPr="00216375">
        <w:drawing>
          <wp:inline distT="0" distB="0" distL="0" distR="0" wp14:anchorId="710549A1" wp14:editId="265B9E76">
            <wp:extent cx="2819794" cy="2600688"/>
            <wp:effectExtent l="0" t="0" r="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19794" cy="2600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649A" w:rsidRDefault="00AE649A" w:rsidP="00216375">
      <w:pPr>
        <w:pStyle w:val="Heading1"/>
        <w:sectPr w:rsidR="00AE649A" w:rsidSect="000B4480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:rsidR="00216375" w:rsidRDefault="00216375" w:rsidP="00216375">
      <w:pPr>
        <w:pStyle w:val="Heading1"/>
      </w:pPr>
      <w:r>
        <w:t xml:space="preserve">Open D3s: </w:t>
      </w:r>
    </w:p>
    <w:p w:rsidR="00216375" w:rsidRPr="00216375" w:rsidRDefault="00216375" w:rsidP="00216375">
      <w:r>
        <w:t xml:space="preserve">Do any of these still need to be open, could they be closed? </w:t>
      </w:r>
    </w:p>
    <w:p w:rsidR="000B4480" w:rsidRDefault="00216375">
      <w:r w:rsidRPr="00216375">
        <w:drawing>
          <wp:inline distT="0" distB="0" distL="0" distR="0" wp14:anchorId="7F5DAC61" wp14:editId="5BD04336">
            <wp:extent cx="8229600" cy="2985770"/>
            <wp:effectExtent l="0" t="0" r="0" b="508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2985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649A" w:rsidRDefault="00AE649A"/>
    <w:p w:rsidR="00AE649A" w:rsidRDefault="00AE649A" w:rsidP="00AE649A">
      <w:pPr>
        <w:pStyle w:val="Heading1"/>
      </w:pPr>
      <w:r>
        <w:t xml:space="preserve">CAPAs: </w:t>
      </w:r>
    </w:p>
    <w:p w:rsidR="00AE649A" w:rsidRDefault="00AE649A">
      <w:r>
        <w:t xml:space="preserve">CAPA-038 complete, out for final signature to Adam, John, then Tony. Reminder sent this morning. </w:t>
      </w:r>
      <w:bookmarkEnd w:id="0"/>
    </w:p>
    <w:sectPr w:rsidR="00AE649A" w:rsidSect="000B448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480"/>
    <w:rsid w:val="000B4480"/>
    <w:rsid w:val="00216375"/>
    <w:rsid w:val="00306FC2"/>
    <w:rsid w:val="0077374C"/>
    <w:rsid w:val="00912098"/>
    <w:rsid w:val="00AE6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D8ADA1"/>
  <w15:chartTrackingRefBased/>
  <w15:docId w15:val="{CA294E08-40D4-4834-9160-06EC341A5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1637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63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51</Words>
  <Characters>296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6</vt:i4>
      </vt:variant>
    </vt:vector>
  </HeadingPairs>
  <TitlesOfParts>
    <vt:vector size="7" baseType="lpstr">
      <vt:lpstr/>
      <vt:lpstr>Open Travelers: </vt:lpstr>
      <vt:lpstr/>
      <vt:lpstr>Open NCRs: </vt:lpstr>
      <vt:lpstr/>
      <vt:lpstr>Open D3s: </vt:lpstr>
      <vt:lpstr>CAPAs: </vt:lpstr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Mitchell</dc:creator>
  <cp:keywords/>
  <dc:description/>
  <cp:lastModifiedBy>Ashley Mitchell</cp:lastModifiedBy>
  <cp:revision>1</cp:revision>
  <dcterms:created xsi:type="dcterms:W3CDTF">2023-08-29T12:07:00Z</dcterms:created>
  <dcterms:modified xsi:type="dcterms:W3CDTF">2023-08-29T12:52:00Z</dcterms:modified>
</cp:coreProperties>
</file>