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E2DDA" w:rsidRPr="00D97B1C" w14:paraId="62626B7A" w14:textId="77777777" w:rsidTr="00BE2DDA">
        <w:trPr>
          <w:trHeight w:val="293"/>
        </w:trPr>
        <w:tc>
          <w:tcPr>
            <w:tcW w:w="998" w:type="pct"/>
          </w:tcPr>
          <w:p w14:paraId="192E2374" w14:textId="77777777" w:rsidR="00BE2DDA" w:rsidRPr="00D97B1C" w:rsidRDefault="00BE2DDA" w:rsidP="00BE2DDA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A12E831" w14:textId="707C5B4A" w:rsidR="00BE2DDA" w:rsidRPr="00D97B1C" w:rsidRDefault="00BE2DDA" w:rsidP="00BE2DDA">
            <w:r w:rsidRPr="00EE2B43">
              <w:t xml:space="preserve">VTA RF </w:t>
            </w:r>
            <w:r>
              <w:t>(</w:t>
            </w:r>
            <w:r w:rsidRPr="00EE2B43">
              <w:t>Cavity</w:t>
            </w:r>
            <w:r>
              <w:t>)</w:t>
            </w:r>
            <w:r w:rsidRPr="00EE2B43">
              <w:t xml:space="preserve"> Test Plan </w:t>
            </w:r>
          </w:p>
        </w:tc>
      </w:tr>
      <w:tr w:rsidR="00BE2DDA" w:rsidRPr="00D97B1C" w14:paraId="33F6857B" w14:textId="77777777" w:rsidTr="00BE2DDA">
        <w:trPr>
          <w:trHeight w:val="293"/>
        </w:trPr>
        <w:tc>
          <w:tcPr>
            <w:tcW w:w="998" w:type="pct"/>
          </w:tcPr>
          <w:p w14:paraId="74C212B1" w14:textId="77777777" w:rsidR="00BE2DDA" w:rsidRPr="00D97B1C" w:rsidRDefault="00BE2DDA" w:rsidP="00BE2DDA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5453F54E" w14:textId="6DC72346" w:rsidR="00BE2DDA" w:rsidRPr="00D97B1C" w:rsidRDefault="00BE2DDA" w:rsidP="00BE2DDA">
            <w:r w:rsidRPr="00EE2B43">
              <w:t>Test Plan / Request for testing of cavities in the Vertical Test Area (VTA)</w:t>
            </w:r>
          </w:p>
        </w:tc>
      </w:tr>
      <w:tr w:rsidR="00BE2DDA" w:rsidRPr="00D97B1C" w14:paraId="4E284C11" w14:textId="77777777" w:rsidTr="00BE2DDA">
        <w:trPr>
          <w:trHeight w:val="293"/>
        </w:trPr>
        <w:tc>
          <w:tcPr>
            <w:tcW w:w="998" w:type="pct"/>
          </w:tcPr>
          <w:p w14:paraId="136B98DA" w14:textId="77777777" w:rsidR="00BE2DDA" w:rsidRPr="00D97B1C" w:rsidRDefault="00BE2DDA" w:rsidP="00BE2DDA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21D39C85" w14:textId="7641A8AF" w:rsidR="00BE2DDA" w:rsidRPr="00D97B1C" w:rsidRDefault="00954CB1" w:rsidP="00BE2DDA">
            <w:r>
              <w:t>SRFOPS-</w:t>
            </w:r>
            <w:r w:rsidR="00BE2DDA" w:rsidRPr="00EE2B43">
              <w:t>VTA-</w:t>
            </w:r>
            <w:r w:rsidR="00BE2DDA">
              <w:t>CAV-</w:t>
            </w:r>
            <w:r w:rsidR="00BE2DDA" w:rsidRPr="00EE2B43">
              <w:t>TSTP</w:t>
            </w:r>
          </w:p>
        </w:tc>
      </w:tr>
      <w:tr w:rsidR="00BE2DDA" w:rsidRPr="00D97B1C" w14:paraId="3033240D" w14:textId="77777777" w:rsidTr="00BE2DDA">
        <w:trPr>
          <w:trHeight w:val="293"/>
        </w:trPr>
        <w:tc>
          <w:tcPr>
            <w:tcW w:w="998" w:type="pct"/>
          </w:tcPr>
          <w:p w14:paraId="7AFB1964" w14:textId="77777777" w:rsidR="00BE2DDA" w:rsidRPr="00D97B1C" w:rsidRDefault="00BE2DDA" w:rsidP="00BE2DDA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0E09FCC7" w14:textId="786C7F3D" w:rsidR="00BE2DDA" w:rsidRPr="00D97B1C" w:rsidRDefault="00BE2DDA" w:rsidP="00BE2DDA">
            <w:r w:rsidRPr="00EE2B43">
              <w:t>R1</w:t>
            </w:r>
          </w:p>
        </w:tc>
      </w:tr>
      <w:tr w:rsidR="00BE2DDA" w:rsidRPr="00D97B1C" w14:paraId="3329EDED" w14:textId="77777777" w:rsidTr="00BE2DDA">
        <w:trPr>
          <w:trHeight w:val="293"/>
        </w:trPr>
        <w:tc>
          <w:tcPr>
            <w:tcW w:w="998" w:type="pct"/>
          </w:tcPr>
          <w:p w14:paraId="34FAE4AF" w14:textId="77777777" w:rsidR="00BE2DDA" w:rsidRPr="00D97B1C" w:rsidRDefault="00BE2DDA" w:rsidP="00BE2DDA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823DEE0" w14:textId="234D0643" w:rsidR="00BE2DDA" w:rsidRPr="00D97B1C" w:rsidRDefault="00BE2DDA" w:rsidP="00BE2DDA">
            <w:r>
              <w:t>K. DAVIS</w:t>
            </w:r>
          </w:p>
        </w:tc>
      </w:tr>
      <w:tr w:rsidR="00BE2DDA" w:rsidRPr="00D97B1C" w14:paraId="665FFA2B" w14:textId="77777777" w:rsidTr="00BE2DDA">
        <w:trPr>
          <w:trHeight w:val="293"/>
        </w:trPr>
        <w:tc>
          <w:tcPr>
            <w:tcW w:w="998" w:type="pct"/>
          </w:tcPr>
          <w:p w14:paraId="6A995990" w14:textId="77777777" w:rsidR="00BE2DDA" w:rsidRPr="00D97B1C" w:rsidRDefault="00BE2DDA" w:rsidP="00BE2DDA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80DD98F" w14:textId="7B68ECD6" w:rsidR="00BE2DDA" w:rsidRPr="00D97B1C" w:rsidRDefault="00000000" w:rsidP="00BE2DDA">
            <w:sdt>
              <w:sdtPr>
                <w:id w:val="534233298"/>
                <w:placeholder>
                  <w:docPart w:val="1576BCAEC735473580D32DD53E999E42"/>
                </w:placeholder>
                <w:date w:fullDate="2023-07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BE2DDA">
                  <w:t>31-Jul-23</w:t>
                </w:r>
              </w:sdtContent>
            </w:sdt>
          </w:p>
        </w:tc>
      </w:tr>
      <w:tr w:rsidR="00BE2DDA" w:rsidRPr="00D97B1C" w14:paraId="2B50DDDE" w14:textId="77777777" w:rsidTr="00BE2DDA">
        <w:trPr>
          <w:trHeight w:val="293"/>
        </w:trPr>
        <w:tc>
          <w:tcPr>
            <w:tcW w:w="998" w:type="pct"/>
          </w:tcPr>
          <w:p w14:paraId="0B0D3ECF" w14:textId="77777777" w:rsidR="00BE2DDA" w:rsidRPr="00D97B1C" w:rsidRDefault="00BE2DDA" w:rsidP="00BE2DDA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62F2FFE" w14:textId="2EBE56F8" w:rsidR="00BE2DDA" w:rsidRPr="00D97B1C" w:rsidRDefault="00BE2DDA" w:rsidP="00BE2DDA">
            <w:proofErr w:type="gramStart"/>
            <w:r>
              <w:t>STIRBET,AREILLY</w:t>
            </w:r>
            <w:proofErr w:type="gramEnd"/>
          </w:p>
        </w:tc>
      </w:tr>
      <w:tr w:rsidR="00BE2DDA" w:rsidRPr="00D97B1C" w14:paraId="1019309E" w14:textId="77777777" w:rsidTr="00BE2DDA">
        <w:trPr>
          <w:trHeight w:val="293"/>
        </w:trPr>
        <w:tc>
          <w:tcPr>
            <w:tcW w:w="998" w:type="pct"/>
          </w:tcPr>
          <w:p w14:paraId="585C6922" w14:textId="77777777" w:rsidR="00BE2DDA" w:rsidRPr="00D97B1C" w:rsidRDefault="00BE2DDA" w:rsidP="00BE2DDA">
            <w:r>
              <w:t>NCR Dispositioners</w:t>
            </w:r>
          </w:p>
        </w:tc>
        <w:tc>
          <w:tcPr>
            <w:tcW w:w="4002" w:type="pct"/>
            <w:gridSpan w:val="4"/>
          </w:tcPr>
          <w:p w14:paraId="6C3A353C" w14:textId="5370FBAB" w:rsidR="00BE2DDA" w:rsidRPr="00D97B1C" w:rsidRDefault="00BE2DDA" w:rsidP="00BE2DDA">
            <w:proofErr w:type="gramStart"/>
            <w:r>
              <w:t>JTKENT,POWEN</w:t>
            </w:r>
            <w:proofErr w:type="gramEnd"/>
            <w:r>
              <w:t>,KDAVIS</w:t>
            </w:r>
          </w:p>
        </w:tc>
      </w:tr>
      <w:tr w:rsidR="00BE2DDA" w:rsidRPr="00D97B1C" w14:paraId="41EDB98F" w14:textId="77777777" w:rsidTr="00BE2DDA">
        <w:trPr>
          <w:trHeight w:val="293"/>
        </w:trPr>
        <w:tc>
          <w:tcPr>
            <w:tcW w:w="998" w:type="pct"/>
          </w:tcPr>
          <w:p w14:paraId="316ACD94" w14:textId="77777777" w:rsidR="00BE2DDA" w:rsidRPr="00D97B1C" w:rsidRDefault="00BE2DDA" w:rsidP="00BE2DDA">
            <w:r>
              <w:t>D3 Emails</w:t>
            </w:r>
          </w:p>
        </w:tc>
        <w:tc>
          <w:tcPr>
            <w:tcW w:w="4002" w:type="pct"/>
            <w:gridSpan w:val="4"/>
          </w:tcPr>
          <w:p w14:paraId="695D78BC" w14:textId="6A4AD2EB" w:rsidR="00BE2DDA" w:rsidRPr="00D97B1C" w:rsidRDefault="00BE2DDA" w:rsidP="00BE2DDA">
            <w:proofErr w:type="gramStart"/>
            <w:r>
              <w:t>STIRBET,AREILLY</w:t>
            </w:r>
            <w:proofErr w:type="gramEnd"/>
            <w:r>
              <w:t>,JTKENT,POWEN,KDAVIS</w:t>
            </w:r>
          </w:p>
        </w:tc>
      </w:tr>
      <w:tr w:rsidR="00BE2DDA" w:rsidRPr="00D97B1C" w14:paraId="30608211" w14:textId="77777777" w:rsidTr="00BE2DDA">
        <w:trPr>
          <w:trHeight w:val="293"/>
        </w:trPr>
        <w:tc>
          <w:tcPr>
            <w:tcW w:w="998" w:type="pct"/>
          </w:tcPr>
          <w:p w14:paraId="57F4870D" w14:textId="77777777" w:rsidR="00BE2DDA" w:rsidRPr="00D97B1C" w:rsidRDefault="00BE2DDA" w:rsidP="00BE2DDA">
            <w:r w:rsidRPr="00D97B1C">
              <w:t>Approval Names</w:t>
            </w:r>
          </w:p>
        </w:tc>
        <w:tc>
          <w:tcPr>
            <w:tcW w:w="1001" w:type="pct"/>
          </w:tcPr>
          <w:p w14:paraId="5AEDF156" w14:textId="04503299" w:rsidR="00BE2DDA" w:rsidRPr="00D97B1C" w:rsidRDefault="00BE2DDA" w:rsidP="00BE2DDA">
            <w:r>
              <w:t>K. DAVIS</w:t>
            </w:r>
          </w:p>
        </w:tc>
        <w:tc>
          <w:tcPr>
            <w:tcW w:w="1000" w:type="pct"/>
          </w:tcPr>
          <w:p w14:paraId="7550547E" w14:textId="44F00E90" w:rsidR="00BE2DDA" w:rsidRDefault="00BE2DDA" w:rsidP="00BE2DDA">
            <w:r>
              <w:t>J. KENT</w:t>
            </w:r>
          </w:p>
        </w:tc>
        <w:tc>
          <w:tcPr>
            <w:tcW w:w="1000" w:type="pct"/>
          </w:tcPr>
          <w:p w14:paraId="25C66754" w14:textId="16948330" w:rsidR="00BE2DDA" w:rsidRDefault="00BE2DDA" w:rsidP="00BE2DDA">
            <w:r>
              <w:t>P. OWEN</w:t>
            </w:r>
          </w:p>
        </w:tc>
        <w:tc>
          <w:tcPr>
            <w:tcW w:w="1001" w:type="pct"/>
          </w:tcPr>
          <w:p w14:paraId="4776B73D" w14:textId="66ADB620" w:rsidR="00BE2DDA" w:rsidRPr="00D97B1C" w:rsidRDefault="00BE2DDA" w:rsidP="00BE2DDA">
            <w:r>
              <w:t>A. REILLY</w:t>
            </w:r>
          </w:p>
        </w:tc>
      </w:tr>
      <w:tr w:rsidR="00BE2DDA" w:rsidRPr="00D97B1C" w14:paraId="1602A8DC" w14:textId="77777777" w:rsidTr="00BE2DDA">
        <w:trPr>
          <w:trHeight w:val="293"/>
        </w:trPr>
        <w:tc>
          <w:tcPr>
            <w:tcW w:w="998" w:type="pct"/>
          </w:tcPr>
          <w:p w14:paraId="016A9707" w14:textId="77777777" w:rsidR="00BE2DDA" w:rsidRPr="00D97B1C" w:rsidRDefault="00BE2DDA" w:rsidP="00BE2DDA">
            <w:r>
              <w:t>Approval Signatures</w:t>
            </w:r>
          </w:p>
        </w:tc>
        <w:tc>
          <w:tcPr>
            <w:tcW w:w="1001" w:type="pct"/>
          </w:tcPr>
          <w:p w14:paraId="71309AA4" w14:textId="77777777" w:rsidR="00BE2DDA" w:rsidRPr="00D97B1C" w:rsidRDefault="00BE2DDA" w:rsidP="00BE2DDA"/>
        </w:tc>
        <w:tc>
          <w:tcPr>
            <w:tcW w:w="1000" w:type="pct"/>
          </w:tcPr>
          <w:p w14:paraId="70A98122" w14:textId="77777777" w:rsidR="00BE2DDA" w:rsidRPr="00D97B1C" w:rsidRDefault="00BE2DDA" w:rsidP="00BE2DDA"/>
        </w:tc>
        <w:tc>
          <w:tcPr>
            <w:tcW w:w="1000" w:type="pct"/>
          </w:tcPr>
          <w:p w14:paraId="31CBEEF6" w14:textId="77777777" w:rsidR="00BE2DDA" w:rsidRPr="00D97B1C" w:rsidRDefault="00BE2DDA" w:rsidP="00BE2DDA"/>
        </w:tc>
        <w:tc>
          <w:tcPr>
            <w:tcW w:w="1001" w:type="pct"/>
          </w:tcPr>
          <w:p w14:paraId="779B25B6" w14:textId="77777777" w:rsidR="00BE2DDA" w:rsidRPr="00D97B1C" w:rsidRDefault="00BE2DDA" w:rsidP="00BE2DDA"/>
        </w:tc>
      </w:tr>
      <w:tr w:rsidR="00BE2DDA" w:rsidRPr="00D97B1C" w14:paraId="6963D7BC" w14:textId="77777777" w:rsidTr="00BE2DDA">
        <w:trPr>
          <w:trHeight w:val="293"/>
        </w:trPr>
        <w:tc>
          <w:tcPr>
            <w:tcW w:w="998" w:type="pct"/>
          </w:tcPr>
          <w:p w14:paraId="7F14CF91" w14:textId="77777777" w:rsidR="00BE2DDA" w:rsidRPr="00D97B1C" w:rsidRDefault="00BE2DDA" w:rsidP="00BE2DDA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C6BF119" w14:textId="77777777" w:rsidR="00BE2DDA" w:rsidRPr="00D97B1C" w:rsidRDefault="00BE2DDA" w:rsidP="00BE2DDA"/>
        </w:tc>
        <w:tc>
          <w:tcPr>
            <w:tcW w:w="1000" w:type="pct"/>
          </w:tcPr>
          <w:p w14:paraId="340D3D00" w14:textId="77777777" w:rsidR="00BE2DDA" w:rsidRPr="00D97B1C" w:rsidRDefault="00BE2DDA" w:rsidP="00BE2DDA"/>
        </w:tc>
        <w:tc>
          <w:tcPr>
            <w:tcW w:w="1000" w:type="pct"/>
          </w:tcPr>
          <w:p w14:paraId="7AE9F892" w14:textId="77777777" w:rsidR="00BE2DDA" w:rsidRPr="00D97B1C" w:rsidRDefault="00BE2DDA" w:rsidP="00BE2DDA"/>
        </w:tc>
        <w:tc>
          <w:tcPr>
            <w:tcW w:w="1001" w:type="pct"/>
          </w:tcPr>
          <w:p w14:paraId="7CF1F57E" w14:textId="77777777" w:rsidR="00BE2DDA" w:rsidRPr="00D97B1C" w:rsidRDefault="00BE2DDA" w:rsidP="00BE2DDA"/>
        </w:tc>
      </w:tr>
      <w:tr w:rsidR="00BE2DDA" w:rsidRPr="00D97B1C" w14:paraId="5B656849" w14:textId="77777777" w:rsidTr="00BE2DDA">
        <w:trPr>
          <w:trHeight w:val="293"/>
        </w:trPr>
        <w:tc>
          <w:tcPr>
            <w:tcW w:w="998" w:type="pct"/>
          </w:tcPr>
          <w:p w14:paraId="365835F8" w14:textId="77777777" w:rsidR="00BE2DDA" w:rsidRPr="00D97B1C" w:rsidRDefault="00BE2DDA" w:rsidP="00BE2DDA">
            <w:r w:rsidRPr="00D97B1C">
              <w:t>Approval Title</w:t>
            </w:r>
          </w:p>
        </w:tc>
        <w:tc>
          <w:tcPr>
            <w:tcW w:w="1001" w:type="pct"/>
          </w:tcPr>
          <w:p w14:paraId="711B296E" w14:textId="77777777" w:rsidR="00BE2DDA" w:rsidRPr="00D97B1C" w:rsidRDefault="00BE2DDA" w:rsidP="00BE2DDA">
            <w:r w:rsidRPr="00D97B1C">
              <w:t>Author</w:t>
            </w:r>
          </w:p>
        </w:tc>
        <w:tc>
          <w:tcPr>
            <w:tcW w:w="1000" w:type="pct"/>
          </w:tcPr>
          <w:p w14:paraId="3A1165F6" w14:textId="77777777" w:rsidR="00BE2DDA" w:rsidRPr="00D97B1C" w:rsidRDefault="00BE2DDA" w:rsidP="00BE2DDA">
            <w:r w:rsidRPr="00D97B1C">
              <w:t>Reviewer</w:t>
            </w:r>
          </w:p>
        </w:tc>
        <w:tc>
          <w:tcPr>
            <w:tcW w:w="1000" w:type="pct"/>
          </w:tcPr>
          <w:p w14:paraId="488151BA" w14:textId="274E1003" w:rsidR="00BE2DDA" w:rsidRPr="00D97B1C" w:rsidRDefault="00B1623E" w:rsidP="00BE2DDA">
            <w:r>
              <w:t>SME</w:t>
            </w:r>
          </w:p>
        </w:tc>
        <w:tc>
          <w:tcPr>
            <w:tcW w:w="1001" w:type="pct"/>
          </w:tcPr>
          <w:p w14:paraId="242931BA" w14:textId="5460BA90" w:rsidR="00BE2DDA" w:rsidRPr="00D97B1C" w:rsidRDefault="00B1623E" w:rsidP="00BE2DDA">
            <w:r w:rsidRPr="00D97B1C">
              <w:t>Project Manager</w:t>
            </w:r>
          </w:p>
        </w:tc>
      </w:tr>
    </w:tbl>
    <w:p w14:paraId="5C5EAFCE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8591717" w14:textId="77777777" w:rsidTr="00BE2DDA">
        <w:trPr>
          <w:cantSplit/>
          <w:trHeight w:val="288"/>
        </w:trPr>
        <w:tc>
          <w:tcPr>
            <w:tcW w:w="999" w:type="pct"/>
          </w:tcPr>
          <w:p w14:paraId="378B5245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76DFF223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BE2DDA" w:rsidRPr="00D97B1C" w14:paraId="4EF99557" w14:textId="77777777" w:rsidTr="00BE2DDA">
        <w:trPr>
          <w:cantSplit/>
          <w:trHeight w:val="288"/>
        </w:trPr>
        <w:tc>
          <w:tcPr>
            <w:tcW w:w="999" w:type="pct"/>
          </w:tcPr>
          <w:p w14:paraId="5CD76FE5" w14:textId="5C982D21" w:rsidR="00BE2DDA" w:rsidRPr="00D97B1C" w:rsidRDefault="00000000" w:rsidP="00BE2DDA">
            <w:hyperlink r:id="rId8" w:history="1">
              <w:r w:rsidR="00BE2DDA" w:rsidRPr="009B6692">
                <w:rPr>
                  <w:rStyle w:val="Hyperlink"/>
                </w:rPr>
                <w:t>VTA SOP</w:t>
              </w:r>
            </w:hyperlink>
            <w:r w:rsidR="00BE2DDA">
              <w:rPr>
                <w:rStyle w:val="Hyperlink"/>
              </w:rPr>
              <w:t xml:space="preserve"> </w:t>
            </w:r>
            <w:r w:rsidR="00BE2DDA" w:rsidRPr="00BE2DDA">
              <w:rPr>
                <w:rStyle w:val="Hyperlink"/>
                <w:color w:val="FF0000"/>
                <w:u w:val="none"/>
              </w:rPr>
              <w:t>NEEDS TO BE LINKED TO MOST RECENT</w:t>
            </w:r>
          </w:p>
        </w:tc>
        <w:tc>
          <w:tcPr>
            <w:tcW w:w="999" w:type="pct"/>
          </w:tcPr>
          <w:p w14:paraId="4FEC9A47" w14:textId="095FCB16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  <w:lang w:val="fr-FR"/>
              </w:rPr>
              <w:t>C75-PR-CPR-VTRF-R4-1</w:t>
            </w:r>
          </w:p>
        </w:tc>
        <w:tc>
          <w:tcPr>
            <w:tcW w:w="1001" w:type="pct"/>
          </w:tcPr>
          <w:p w14:paraId="42E779D3" w14:textId="3AFEC4EA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  <w:lang w:val="fr-FR"/>
              </w:rPr>
              <w:t>C100R-PR-VTA-CAV-VTRF-R2</w:t>
            </w:r>
          </w:p>
        </w:tc>
        <w:tc>
          <w:tcPr>
            <w:tcW w:w="1001" w:type="pct"/>
          </w:tcPr>
          <w:p w14:paraId="453959EF" w14:textId="5AD50824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  <w:lang w:val="fr-FR"/>
              </w:rPr>
              <w:t>L2HE-PR-VTA-CAV-VTRF-R1</w:t>
            </w:r>
          </w:p>
        </w:tc>
        <w:tc>
          <w:tcPr>
            <w:tcW w:w="1000" w:type="pct"/>
          </w:tcPr>
          <w:p w14:paraId="443C0E33" w14:textId="39A643B1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  <w:lang w:val="fr-FR"/>
              </w:rPr>
              <w:t>NB3SN-CP-C75-CPR-VTRF-R1</w:t>
            </w:r>
          </w:p>
        </w:tc>
      </w:tr>
      <w:tr w:rsidR="00BE2DDA" w:rsidRPr="00D97B1C" w14:paraId="67A2A76E" w14:textId="77777777" w:rsidTr="00BE2DDA">
        <w:trPr>
          <w:cantSplit/>
          <w:trHeight w:val="288"/>
        </w:trPr>
        <w:tc>
          <w:tcPr>
            <w:tcW w:w="999" w:type="pct"/>
          </w:tcPr>
          <w:p w14:paraId="57E30A23" w14:textId="219424C9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</w:rPr>
              <w:t>Theory and practice of cavity RF test systems</w:t>
            </w:r>
          </w:p>
        </w:tc>
        <w:tc>
          <w:tcPr>
            <w:tcW w:w="999" w:type="pct"/>
          </w:tcPr>
          <w:p w14:paraId="3C08D142" w14:textId="4B540584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</w:rPr>
              <w:t>CP-STP-CAV-VTRF-OST-R1</w:t>
            </w:r>
          </w:p>
        </w:tc>
        <w:tc>
          <w:tcPr>
            <w:tcW w:w="1001" w:type="pct"/>
          </w:tcPr>
          <w:p w14:paraId="3950A413" w14:textId="71647244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</w:rPr>
              <w:t>L2HE-PR-VTA-CAV-AMMS</w:t>
            </w:r>
          </w:p>
        </w:tc>
        <w:tc>
          <w:tcPr>
            <w:tcW w:w="1001" w:type="pct"/>
          </w:tcPr>
          <w:p w14:paraId="65B3313C" w14:textId="77777777" w:rsidR="00BE2DDA" w:rsidRPr="00D97B1C" w:rsidRDefault="00BE2DDA" w:rsidP="00BE2DDA"/>
        </w:tc>
        <w:tc>
          <w:tcPr>
            <w:tcW w:w="1000" w:type="pct"/>
          </w:tcPr>
          <w:p w14:paraId="2674BDD0" w14:textId="77777777" w:rsidR="00BE2DDA" w:rsidRPr="00D97B1C" w:rsidRDefault="00BE2DDA" w:rsidP="00BE2DDA"/>
        </w:tc>
      </w:tr>
    </w:tbl>
    <w:p w14:paraId="65FE231D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041E478" w14:textId="77777777" w:rsidTr="00A841DF">
        <w:trPr>
          <w:cantSplit/>
        </w:trPr>
        <w:tc>
          <w:tcPr>
            <w:tcW w:w="1000" w:type="pct"/>
          </w:tcPr>
          <w:p w14:paraId="61960EE9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54C6F8C1" w14:textId="77777777" w:rsidR="007D458D" w:rsidRPr="00D97B1C" w:rsidRDefault="007D458D" w:rsidP="00D97B1C"/>
        </w:tc>
      </w:tr>
      <w:tr w:rsidR="007D458D" w:rsidRPr="00D97B1C" w14:paraId="7BEB52E0" w14:textId="77777777" w:rsidTr="00A841DF">
        <w:trPr>
          <w:cantSplit/>
        </w:trPr>
        <w:tc>
          <w:tcPr>
            <w:tcW w:w="1000" w:type="pct"/>
          </w:tcPr>
          <w:p w14:paraId="2AE6C010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7162F203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4E485151" w14:textId="05F5EA86" w:rsidR="00A208EE" w:rsidRDefault="007D458D" w:rsidP="00D97B1C">
      <w:r w:rsidRPr="00D97B1C">
        <w:br w:type="page"/>
      </w:r>
    </w:p>
    <w:p w14:paraId="242C2198" w14:textId="77777777" w:rsidR="00BE2DDA" w:rsidRDefault="00BE2DDA" w:rsidP="00D97B1C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465"/>
        <w:gridCol w:w="6465"/>
      </w:tblGrid>
      <w:tr w:rsidR="005E0806" w:rsidRPr="00D97B1C" w14:paraId="6A8CFE66" w14:textId="77777777" w:rsidTr="005D38B1">
        <w:trPr>
          <w:cantSplit/>
          <w:trHeight w:val="144"/>
        </w:trPr>
        <w:tc>
          <w:tcPr>
            <w:tcW w:w="5000" w:type="pct"/>
            <w:gridSpan w:val="2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72365E8B" w14:textId="77777777" w:rsidR="005E0806" w:rsidRDefault="005E0806" w:rsidP="005D38B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VTA TEST PLAN SUBMISSION</w:t>
            </w:r>
          </w:p>
          <w:p w14:paraId="2AD5E3B2" w14:textId="77777777" w:rsidR="005E0806" w:rsidRPr="00F259E8" w:rsidRDefault="005E0806" w:rsidP="005D38B1">
            <w:pPr>
              <w:jc w:val="center"/>
              <w:rPr>
                <w:bCs/>
                <w:sz w:val="32"/>
              </w:rPr>
            </w:pPr>
            <w:r w:rsidRPr="00F259E8">
              <w:rPr>
                <w:bCs/>
                <w:szCs w:val="14"/>
              </w:rPr>
              <w:t>(To be completed by Primary Investigator)</w:t>
            </w:r>
          </w:p>
        </w:tc>
      </w:tr>
      <w:tr w:rsidR="005E0806" w:rsidRPr="00D97B1C" w14:paraId="35E1B98E" w14:textId="77777777" w:rsidTr="001034F5">
        <w:trPr>
          <w:cantSplit/>
          <w:trHeight w:val="144"/>
        </w:trPr>
        <w:tc>
          <w:tcPr>
            <w:tcW w:w="2500" w:type="pct"/>
            <w:shd w:val="clear" w:color="auto" w:fill="DAEEF3" w:themeFill="accent5" w:themeFillTint="33"/>
          </w:tcPr>
          <w:p w14:paraId="3E088DFC" w14:textId="77777777" w:rsidR="005E0806" w:rsidRPr="00F259E8" w:rsidRDefault="005E0806" w:rsidP="005D38B1">
            <w:pPr>
              <w:rPr>
                <w:b/>
                <w:bCs/>
              </w:rPr>
            </w:pPr>
            <w:r w:rsidRPr="00F259E8">
              <w:rPr>
                <w:b/>
                <w:bCs/>
              </w:rPr>
              <w:t>PROJECT SELECTION</w:t>
            </w:r>
          </w:p>
        </w:tc>
        <w:tc>
          <w:tcPr>
            <w:tcW w:w="2500" w:type="pct"/>
            <w:shd w:val="clear" w:color="auto" w:fill="DAEEF3" w:themeFill="accent5" w:themeFillTint="33"/>
          </w:tcPr>
          <w:p w14:paraId="693BCAD8" w14:textId="77777777" w:rsidR="005E0806" w:rsidRPr="00F259E8" w:rsidRDefault="005E0806" w:rsidP="005D38B1">
            <w:pPr>
              <w:rPr>
                <w:b/>
                <w:bCs/>
              </w:rPr>
            </w:pPr>
            <w:r w:rsidRPr="00F259E8">
              <w:rPr>
                <w:b/>
                <w:bCs/>
              </w:rPr>
              <w:t>PRINCIPAL INVESTIGATOR</w:t>
            </w:r>
          </w:p>
        </w:tc>
      </w:tr>
      <w:tr w:rsidR="005E0806" w:rsidRPr="00D97B1C" w14:paraId="1789A12D" w14:textId="77777777" w:rsidTr="001034F5">
        <w:trPr>
          <w:cantSplit/>
          <w:trHeight w:val="144"/>
        </w:trPr>
        <w:tc>
          <w:tcPr>
            <w:tcW w:w="2500" w:type="pct"/>
            <w:shd w:val="clear" w:color="auto" w:fill="auto"/>
          </w:tcPr>
          <w:p w14:paraId="2F984472" w14:textId="77777777" w:rsidR="005E0806" w:rsidRPr="00C37F87" w:rsidRDefault="005E0806" w:rsidP="005D38B1">
            <w:r w:rsidRPr="00C37F87">
              <w:t xml:space="preserve">Select the Project Abbreviation / Charge Code from list. </w:t>
            </w:r>
          </w:p>
          <w:p w14:paraId="7F86844E" w14:textId="77777777" w:rsidR="005E0806" w:rsidRPr="00C37F87" w:rsidRDefault="005E0806" w:rsidP="005D38B1">
            <w:r w:rsidRPr="00C37F87">
              <w:t>[[PROJSN]] &lt;&lt;PROJSN&gt;&gt;</w:t>
            </w:r>
          </w:p>
          <w:p w14:paraId="668E9BB2" w14:textId="77777777" w:rsidR="005E0806" w:rsidRDefault="005E0806" w:rsidP="005D38B1">
            <w:r w:rsidRPr="00C37F87">
              <w:t>If project code not found enter NEW code in the text box below.</w:t>
            </w:r>
          </w:p>
          <w:p w14:paraId="07F7E325" w14:textId="77777777" w:rsidR="005E0806" w:rsidRPr="00C37F87" w:rsidRDefault="005E0806" w:rsidP="005D38B1">
            <w:r w:rsidRPr="00C37F87">
              <w:t>[[</w:t>
            </w:r>
            <w:proofErr w:type="spellStart"/>
            <w:r w:rsidRPr="00C37F87">
              <w:t>ProjName</w:t>
            </w:r>
            <w:proofErr w:type="spellEnd"/>
            <w:r w:rsidRPr="00C37F87">
              <w:t>]] &lt;&lt;TEXT&gt;&gt;</w:t>
            </w:r>
          </w:p>
          <w:p w14:paraId="4BD1AFFF" w14:textId="77777777" w:rsidR="005E0806" w:rsidRPr="00C37F87" w:rsidRDefault="005E0806" w:rsidP="005D38B1">
            <w:r w:rsidRPr="00C37F87">
              <w:t>[[</w:t>
            </w:r>
            <w:r>
              <w:t xml:space="preserve">Automate PROJSN and enter </w:t>
            </w:r>
            <w:proofErr w:type="spellStart"/>
            <w:r>
              <w:t>ProjName</w:t>
            </w:r>
            <w:proofErr w:type="spellEnd"/>
            <w:r>
              <w:t xml:space="preserve"> into list if needed]] &lt;&lt;NOTE&gt;&gt;</w:t>
            </w:r>
          </w:p>
        </w:tc>
        <w:tc>
          <w:tcPr>
            <w:tcW w:w="2500" w:type="pct"/>
            <w:shd w:val="clear" w:color="auto" w:fill="auto"/>
          </w:tcPr>
          <w:p w14:paraId="4659B442" w14:textId="77777777" w:rsidR="005E0806" w:rsidRPr="00C37F87" w:rsidRDefault="005E0806" w:rsidP="005D38B1">
            <w:r w:rsidRPr="00C37F87">
              <w:t>[[</w:t>
            </w:r>
            <w:proofErr w:type="spellStart"/>
            <w:r w:rsidRPr="00C37F87">
              <w:t>PrincipalInvestigator</w:t>
            </w:r>
            <w:proofErr w:type="spellEnd"/>
            <w:r w:rsidRPr="00C37F87">
              <w:t>]] &lt;&lt;SRF&gt;&gt;</w:t>
            </w:r>
          </w:p>
          <w:p w14:paraId="27629A34" w14:textId="77777777" w:rsidR="005E0806" w:rsidRDefault="005E0806" w:rsidP="005D38B1">
            <w:r w:rsidRPr="00C37F87">
              <w:t>[[automate name of PI to session username]] &lt;&lt;NOTE&gt;&gt;</w:t>
            </w:r>
          </w:p>
          <w:p w14:paraId="1B4F0CF6" w14:textId="2E631E44" w:rsidR="001034F5" w:rsidRDefault="001034F5" w:rsidP="005D38B1">
            <w:r>
              <w:t>[[</w:t>
            </w:r>
            <w:proofErr w:type="spellStart"/>
            <w:r>
              <w:t>TestPlanDate</w:t>
            </w:r>
            <w:proofErr w:type="spellEnd"/>
            <w:r>
              <w:t>]] &lt;&lt;TIMESTAMP&gt;&gt;</w:t>
            </w:r>
          </w:p>
          <w:p w14:paraId="7A653405" w14:textId="7B8FA177" w:rsidR="001034F5" w:rsidRPr="00C37F87" w:rsidRDefault="001034F5" w:rsidP="005D38B1">
            <w:r>
              <w:t>[[autofill date with today date]] &lt;&lt;NOTE&gt;&gt;</w:t>
            </w:r>
          </w:p>
        </w:tc>
      </w:tr>
      <w:tr w:rsidR="005E0806" w:rsidRPr="00D97B1C" w14:paraId="3112D9E2" w14:textId="77777777" w:rsidTr="001034F5">
        <w:trPr>
          <w:cantSplit/>
          <w:trHeight w:val="144"/>
        </w:trPr>
        <w:tc>
          <w:tcPr>
            <w:tcW w:w="2500" w:type="pct"/>
            <w:shd w:val="clear" w:color="auto" w:fill="DAEEF3" w:themeFill="accent5" w:themeFillTint="33"/>
          </w:tcPr>
          <w:p w14:paraId="15F8EA7B" w14:textId="77777777" w:rsidR="005E0806" w:rsidRPr="00F259E8" w:rsidRDefault="005E0806" w:rsidP="005D38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CRYO Testing in </w:t>
            </w:r>
            <w:r w:rsidRPr="00F42C34">
              <w:rPr>
                <w:b/>
                <w:bCs/>
                <w:color w:val="C00000"/>
              </w:rPr>
              <w:t>Dewar 1 and 2</w:t>
            </w:r>
          </w:p>
        </w:tc>
        <w:tc>
          <w:tcPr>
            <w:tcW w:w="2500" w:type="pct"/>
            <w:shd w:val="clear" w:color="auto" w:fill="DAEEF3" w:themeFill="accent5" w:themeFillTint="33"/>
          </w:tcPr>
          <w:p w14:paraId="09482DD4" w14:textId="77777777" w:rsidR="005E0806" w:rsidRPr="00F259E8" w:rsidRDefault="005E0806" w:rsidP="005D38B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Cavity Testing in </w:t>
            </w:r>
            <w:r w:rsidRPr="00F42C34">
              <w:rPr>
                <w:b/>
                <w:bCs/>
                <w:color w:val="C00000"/>
              </w:rPr>
              <w:t>Dewar 3 to 8</w:t>
            </w:r>
          </w:p>
        </w:tc>
      </w:tr>
      <w:tr w:rsidR="005E0806" w:rsidRPr="00D97B1C" w14:paraId="72FCE620" w14:textId="77777777" w:rsidTr="001034F5">
        <w:trPr>
          <w:cantSplit/>
          <w:trHeight w:val="144"/>
        </w:trPr>
        <w:tc>
          <w:tcPr>
            <w:tcW w:w="2500" w:type="pct"/>
            <w:vMerge w:val="restart"/>
            <w:shd w:val="clear" w:color="auto" w:fill="auto"/>
          </w:tcPr>
          <w:p w14:paraId="3B3D91F6" w14:textId="6690DD81" w:rsidR="005E0806" w:rsidRPr="00C37F87" w:rsidRDefault="005E0806" w:rsidP="005D38B1">
            <w:r w:rsidRPr="00C37F87">
              <w:t xml:space="preserve">Description of </w:t>
            </w:r>
            <w:r w:rsidR="001034F5">
              <w:t xml:space="preserve">CRYO </w:t>
            </w:r>
            <w:r w:rsidRPr="00C37F87">
              <w:t>VTA Tests:</w:t>
            </w:r>
          </w:p>
          <w:p w14:paraId="4415628F" w14:textId="77777777" w:rsidR="005E0806" w:rsidRDefault="005E0806" w:rsidP="005D38B1">
            <w:r w:rsidRPr="00C37F87">
              <w:t>(e.g., RRR, third harmonic…)</w:t>
            </w:r>
          </w:p>
          <w:p w14:paraId="27FEF75E" w14:textId="75EB0426" w:rsidR="005E0806" w:rsidRPr="00C37F87" w:rsidRDefault="005E0806" w:rsidP="005D38B1">
            <w:r>
              <w:t>[[</w:t>
            </w:r>
            <w:proofErr w:type="spellStart"/>
            <w:r>
              <w:t>CRYOTestDescription</w:t>
            </w:r>
            <w:proofErr w:type="spellEnd"/>
            <w:r>
              <w:t>]] &lt;&lt;COMMENT&gt;&gt;</w:t>
            </w:r>
          </w:p>
          <w:p w14:paraId="0372D9C6" w14:textId="73CF61E2" w:rsidR="005E0806" w:rsidRPr="00C37F87" w:rsidRDefault="005E0806" w:rsidP="005D38B1">
            <w:r w:rsidRPr="00C37F87">
              <w:t>[[</w:t>
            </w:r>
            <w:proofErr w:type="spellStart"/>
            <w:r>
              <w:t>CRYO</w:t>
            </w:r>
            <w:r w:rsidRPr="00C37F87">
              <w:t>Test</w:t>
            </w:r>
            <w:r>
              <w:t>Fileupload</w:t>
            </w:r>
            <w:proofErr w:type="spellEnd"/>
            <w:r w:rsidRPr="00C37F87">
              <w:t>]] &lt;&lt;FILEUPLOAD&gt;&gt;</w:t>
            </w:r>
          </w:p>
        </w:tc>
        <w:tc>
          <w:tcPr>
            <w:tcW w:w="2500" w:type="pct"/>
            <w:shd w:val="clear" w:color="auto" w:fill="auto"/>
          </w:tcPr>
          <w:p w14:paraId="681941E4" w14:textId="408F60D7" w:rsidR="005E0806" w:rsidRPr="00C37F87" w:rsidRDefault="005E0806" w:rsidP="005D38B1">
            <w:r w:rsidRPr="00C37F87">
              <w:t xml:space="preserve">Description of </w:t>
            </w:r>
            <w:r w:rsidR="001034F5">
              <w:t xml:space="preserve">CAVITY </w:t>
            </w:r>
            <w:r w:rsidRPr="00C37F87">
              <w:t>VTA Tests:</w:t>
            </w:r>
          </w:p>
          <w:p w14:paraId="52BD10A7" w14:textId="73413D77" w:rsidR="005E0806" w:rsidRDefault="005E0806" w:rsidP="005D38B1">
            <w:r w:rsidRPr="00C37F87">
              <w:t>(</w:t>
            </w:r>
            <w:proofErr w:type="gramStart"/>
            <w:r w:rsidRPr="00C37F87">
              <w:t>e.g.</w:t>
            </w:r>
            <w:proofErr w:type="gramEnd"/>
            <w:r w:rsidRPr="00C37F87">
              <w:t xml:space="preserve"> Q vs E test of C100R cavities at 1497 MHz and up a maximum admin limit cavity gradient of 27 MV/m. The cavity will be tested conform procedure C100R-PR-VTA-CAV-VTRF-R2. Specify in VTA test plan Description: Cavity type (elliptic, spoke, and so on), Pi mode frequency, Dewar preference, magnetic requirements, testing temperature(s), if HOM survey, OST data are needed)</w:t>
            </w:r>
          </w:p>
          <w:p w14:paraId="3A34C111" w14:textId="36D5C714" w:rsidR="005E0806" w:rsidRPr="00C37F87" w:rsidRDefault="005E0806" w:rsidP="005E0806">
            <w:r>
              <w:t>[[</w:t>
            </w:r>
            <w:proofErr w:type="spellStart"/>
            <w:r>
              <w:t>CAVTestDescription</w:t>
            </w:r>
            <w:proofErr w:type="spellEnd"/>
            <w:r>
              <w:t>]] &lt;&lt;COMMENT&gt;&gt;</w:t>
            </w:r>
          </w:p>
          <w:p w14:paraId="5869EED9" w14:textId="4615FDFE" w:rsidR="005E0806" w:rsidRPr="00C37F87" w:rsidRDefault="005E0806" w:rsidP="005E0806">
            <w:r w:rsidRPr="00C37F87">
              <w:t>[[</w:t>
            </w:r>
            <w:proofErr w:type="spellStart"/>
            <w:r>
              <w:t>CAV</w:t>
            </w:r>
            <w:r w:rsidRPr="00C37F87">
              <w:t>Test</w:t>
            </w:r>
            <w:r>
              <w:t>Fileupload</w:t>
            </w:r>
            <w:proofErr w:type="spellEnd"/>
            <w:r w:rsidRPr="00C37F87">
              <w:t>]] &lt;&lt;FILEUPLOAD&gt;&gt;</w:t>
            </w:r>
          </w:p>
        </w:tc>
      </w:tr>
      <w:tr w:rsidR="005E0806" w:rsidRPr="00D97B1C" w14:paraId="4CEA6F08" w14:textId="77777777" w:rsidTr="001034F5">
        <w:trPr>
          <w:cantSplit/>
          <w:trHeight w:val="144"/>
        </w:trPr>
        <w:tc>
          <w:tcPr>
            <w:tcW w:w="2500" w:type="pct"/>
            <w:vMerge/>
            <w:shd w:val="clear" w:color="auto" w:fill="auto"/>
          </w:tcPr>
          <w:p w14:paraId="6B155E05" w14:textId="77777777" w:rsidR="005E0806" w:rsidRPr="00C37F87" w:rsidRDefault="005E0806" w:rsidP="005D38B1"/>
        </w:tc>
        <w:tc>
          <w:tcPr>
            <w:tcW w:w="2500" w:type="pct"/>
            <w:shd w:val="clear" w:color="auto" w:fill="auto"/>
          </w:tcPr>
          <w:p w14:paraId="2DC4E486" w14:textId="77777777" w:rsidR="005E0806" w:rsidRPr="00C37F87" w:rsidRDefault="005E0806" w:rsidP="005D38B1">
            <w:r w:rsidRPr="00C37F87">
              <w:t xml:space="preserve">NEUTRON RADIATION VERIFICATION: </w:t>
            </w:r>
          </w:p>
          <w:p w14:paraId="757FA226" w14:textId="77777777" w:rsidR="005E0806" w:rsidRPr="00C37F87" w:rsidRDefault="005E0806" w:rsidP="005D38B1">
            <w:r w:rsidRPr="00C37F87">
              <w:t xml:space="preserve">Does these VTA test have the potential to generate neutron radiation? </w:t>
            </w:r>
          </w:p>
          <w:p w14:paraId="3C7C71DC" w14:textId="77777777" w:rsidR="005E0806" w:rsidRPr="00C37F87" w:rsidRDefault="005E0806" w:rsidP="005D38B1">
            <w:r w:rsidRPr="00C37F87">
              <w:t>[[</w:t>
            </w:r>
            <w:proofErr w:type="spellStart"/>
            <w:r w:rsidRPr="00C37F87">
              <w:t>NeutronRadiation</w:t>
            </w:r>
            <w:proofErr w:type="spellEnd"/>
            <w:r w:rsidRPr="00C37F87">
              <w:t>]] &lt;&lt;YESNO&gt;&gt;</w:t>
            </w:r>
          </w:p>
          <w:p w14:paraId="0D28C7B0" w14:textId="77777777" w:rsidR="005E0806" w:rsidRPr="00C37F87" w:rsidRDefault="005E0806" w:rsidP="005D38B1">
            <w:r w:rsidRPr="00C37F87">
              <w:t xml:space="preserve">If </w:t>
            </w:r>
            <w:proofErr w:type="gramStart"/>
            <w:r w:rsidRPr="00C37F87">
              <w:t>Yes</w:t>
            </w:r>
            <w:proofErr w:type="gramEnd"/>
            <w:r w:rsidRPr="00C37F87">
              <w:t xml:space="preserve">, attach a detailed analysis. </w:t>
            </w:r>
          </w:p>
          <w:p w14:paraId="70815857" w14:textId="77777777" w:rsidR="005E0806" w:rsidRPr="00C37F87" w:rsidRDefault="005E0806" w:rsidP="005D38B1">
            <w:r w:rsidRPr="00C37F87">
              <w:t>[[</w:t>
            </w:r>
            <w:proofErr w:type="spellStart"/>
            <w:r w:rsidRPr="00C37F87">
              <w:t>NeutronRadiationAnalysis</w:t>
            </w:r>
            <w:proofErr w:type="spellEnd"/>
            <w:r w:rsidRPr="00C37F87">
              <w:t>]] &lt;&lt;FILEUPLOAD&gt;&gt;</w:t>
            </w:r>
          </w:p>
          <w:p w14:paraId="2D2704A8" w14:textId="4EFE48E0" w:rsidR="005E0806" w:rsidRPr="00C37F87" w:rsidRDefault="005E0806" w:rsidP="005D38B1">
            <w:r w:rsidRPr="00C37F87">
              <w:t>[[</w:t>
            </w:r>
            <w:proofErr w:type="spellStart"/>
            <w:r w:rsidRPr="00C37F87">
              <w:t>NeutronRadiationComment</w:t>
            </w:r>
            <w:proofErr w:type="spellEnd"/>
            <w:r w:rsidRPr="00C37F87">
              <w:t>]] &lt;&lt;COMMENT&gt;&gt;</w:t>
            </w:r>
          </w:p>
        </w:tc>
      </w:tr>
      <w:tr w:rsidR="005E0806" w:rsidRPr="00D97B1C" w14:paraId="4E914E3D" w14:textId="77777777" w:rsidTr="005D38B1">
        <w:trPr>
          <w:cantSplit/>
          <w:trHeight w:val="144"/>
        </w:trPr>
        <w:tc>
          <w:tcPr>
            <w:tcW w:w="5000" w:type="pct"/>
            <w:gridSpan w:val="2"/>
            <w:shd w:val="clear" w:color="auto" w:fill="DAEEF3" w:themeFill="accent5" w:themeFillTint="33"/>
          </w:tcPr>
          <w:p w14:paraId="58B2631E" w14:textId="77777777" w:rsidR="005E0806" w:rsidRPr="00F259E8" w:rsidRDefault="005E0806" w:rsidP="005D38B1">
            <w:pPr>
              <w:rPr>
                <w:b/>
                <w:bCs/>
              </w:rPr>
            </w:pPr>
            <w:r w:rsidRPr="00F259E8">
              <w:rPr>
                <w:b/>
                <w:bCs/>
              </w:rPr>
              <w:t>SAFETY AND WORK CONTROL DOCUMENTATION</w:t>
            </w:r>
          </w:p>
        </w:tc>
      </w:tr>
      <w:tr w:rsidR="005E0806" w:rsidRPr="00D97B1C" w14:paraId="38202E3D" w14:textId="77777777" w:rsidTr="005D38B1">
        <w:trPr>
          <w:cantSplit/>
          <w:trHeight w:val="144"/>
        </w:trPr>
        <w:tc>
          <w:tcPr>
            <w:tcW w:w="5000" w:type="pct"/>
            <w:gridSpan w:val="2"/>
            <w:shd w:val="clear" w:color="auto" w:fill="FFFFFF" w:themeFill="background1"/>
          </w:tcPr>
          <w:p w14:paraId="377359EB" w14:textId="77777777" w:rsidR="005E0806" w:rsidRPr="00C37F87" w:rsidRDefault="005E0806" w:rsidP="005D38B1">
            <w:r w:rsidRPr="00C37F87">
              <w:t>Upload Documentation NOT referenced on Title Page of this traveler (i.e., Page 0)</w:t>
            </w:r>
          </w:p>
          <w:p w14:paraId="5F4D6B74" w14:textId="77777777" w:rsidR="005E0806" w:rsidRPr="00C37F87" w:rsidRDefault="005E0806" w:rsidP="005D38B1">
            <w:r w:rsidRPr="00C37F87">
              <w:t>[[</w:t>
            </w:r>
            <w:proofErr w:type="spellStart"/>
            <w:r w:rsidRPr="00C37F87">
              <w:t>WorkControlDocuments</w:t>
            </w:r>
            <w:proofErr w:type="spellEnd"/>
            <w:r w:rsidRPr="00C37F87">
              <w:t>]] &lt;&lt;FILEUPLOAD&gt;&gt;</w:t>
            </w:r>
          </w:p>
        </w:tc>
      </w:tr>
    </w:tbl>
    <w:p w14:paraId="615CA57B" w14:textId="0B7EE54B" w:rsidR="00047978" w:rsidRDefault="00047978" w:rsidP="0036512E">
      <w:pPr>
        <w:spacing w:after="200" w:line="276" w:lineRule="auto"/>
      </w:pPr>
    </w:p>
    <w:p w14:paraId="59FE6454" w14:textId="77777777" w:rsidR="00047978" w:rsidRDefault="00047978">
      <w:pPr>
        <w:spacing w:after="200" w:line="276" w:lineRule="auto"/>
      </w:pPr>
      <w:r>
        <w:br w:type="page"/>
      </w:r>
    </w:p>
    <w:p w14:paraId="7802B579" w14:textId="77777777" w:rsidR="00BE2DDA" w:rsidRDefault="00BE2DDA" w:rsidP="00BE2DDA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75"/>
        <w:gridCol w:w="7055"/>
      </w:tblGrid>
      <w:tr w:rsidR="00047978" w:rsidRPr="00D97B1C" w14:paraId="5492F7C6" w14:textId="77777777" w:rsidTr="005D38B1">
        <w:trPr>
          <w:cantSplit/>
          <w:trHeight w:val="144"/>
        </w:trPr>
        <w:tc>
          <w:tcPr>
            <w:tcW w:w="12930" w:type="dxa"/>
            <w:gridSpan w:val="2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6BA104FA" w14:textId="77777777" w:rsidR="00047978" w:rsidRPr="00F259E8" w:rsidRDefault="00047978" w:rsidP="005D38B1">
            <w:pPr>
              <w:jc w:val="center"/>
              <w:rPr>
                <w:b/>
                <w:sz w:val="32"/>
                <w:szCs w:val="24"/>
              </w:rPr>
            </w:pPr>
            <w:r w:rsidRPr="00F259E8">
              <w:rPr>
                <w:b/>
                <w:sz w:val="32"/>
                <w:szCs w:val="24"/>
              </w:rPr>
              <w:t>VTA TEST PLAN REVIEW</w:t>
            </w:r>
          </w:p>
          <w:p w14:paraId="1B48D7FE" w14:textId="77777777" w:rsidR="00047978" w:rsidRPr="00F259E8" w:rsidRDefault="00047978" w:rsidP="005D38B1">
            <w:pPr>
              <w:jc w:val="center"/>
              <w:rPr>
                <w:bCs/>
                <w:sz w:val="32"/>
              </w:rPr>
            </w:pPr>
            <w:r w:rsidRPr="00F259E8">
              <w:rPr>
                <w:bCs/>
                <w:szCs w:val="18"/>
              </w:rPr>
              <w:t>(To Be Completed by VTA Facility Manager)</w:t>
            </w:r>
          </w:p>
        </w:tc>
      </w:tr>
      <w:tr w:rsidR="00047978" w:rsidRPr="00D97B1C" w14:paraId="7CB7591A" w14:textId="77777777" w:rsidTr="005D38B1">
        <w:trPr>
          <w:cantSplit/>
          <w:trHeight w:val="288"/>
        </w:trPr>
        <w:tc>
          <w:tcPr>
            <w:tcW w:w="12930" w:type="dxa"/>
            <w:gridSpan w:val="2"/>
            <w:shd w:val="clear" w:color="auto" w:fill="FDE9D9" w:themeFill="accent6" w:themeFillTint="33"/>
          </w:tcPr>
          <w:p w14:paraId="2538523B" w14:textId="77777777" w:rsidR="00047978" w:rsidRPr="00A67D99" w:rsidRDefault="00047978" w:rsidP="00047978">
            <w:pPr>
              <w:jc w:val="center"/>
              <w:rPr>
                <w:b/>
              </w:rPr>
            </w:pPr>
            <w:r w:rsidRPr="00D4531F">
              <w:rPr>
                <w:b/>
                <w:sz w:val="28"/>
              </w:rPr>
              <w:t>REVIEW</w:t>
            </w:r>
          </w:p>
        </w:tc>
      </w:tr>
      <w:tr w:rsidR="00047978" w:rsidRPr="00D97B1C" w14:paraId="31C5EFE1" w14:textId="77777777" w:rsidTr="00830C9D">
        <w:trPr>
          <w:cantSplit/>
          <w:trHeight w:val="288"/>
        </w:trPr>
        <w:tc>
          <w:tcPr>
            <w:tcW w:w="12930" w:type="dxa"/>
            <w:gridSpan w:val="2"/>
          </w:tcPr>
          <w:p w14:paraId="26899E09" w14:textId="77777777" w:rsidR="00047978" w:rsidRPr="002F74D8" w:rsidRDefault="00047978" w:rsidP="005D38B1">
            <w:r w:rsidRPr="002F74D8">
              <w:t>[[</w:t>
            </w:r>
            <w:proofErr w:type="spellStart"/>
            <w:r w:rsidRPr="002F74D8">
              <w:t>VTATestReviewCoord</w:t>
            </w:r>
            <w:proofErr w:type="spellEnd"/>
            <w:r w:rsidRPr="002F74D8">
              <w:t>]] {{</w:t>
            </w:r>
            <w:proofErr w:type="gramStart"/>
            <w:r w:rsidRPr="002F74D8">
              <w:t>KDAVIS,JKENT</w:t>
            </w:r>
            <w:proofErr w:type="gramEnd"/>
            <w:r w:rsidRPr="002F74D8">
              <w:t>,</w:t>
            </w:r>
            <w:r>
              <w:t>FOREHAND</w:t>
            </w:r>
            <w:r w:rsidRPr="002F74D8">
              <w:t>}} &lt;&lt;SELECT&gt;&gt;</w:t>
            </w:r>
          </w:p>
          <w:p w14:paraId="08807DB0" w14:textId="77777777" w:rsidR="00047978" w:rsidRPr="002F74D8" w:rsidRDefault="00047978" w:rsidP="005D38B1">
            <w:r w:rsidRPr="002F74D8">
              <w:t>[[</w:t>
            </w:r>
            <w:proofErr w:type="spellStart"/>
            <w:r w:rsidRPr="002F74D8">
              <w:t>VTATestReviewDate</w:t>
            </w:r>
            <w:proofErr w:type="spellEnd"/>
            <w:r w:rsidRPr="002F74D8">
              <w:t>]] &lt;&lt;TIMESTAMP&gt;&gt;</w:t>
            </w:r>
          </w:p>
          <w:p w14:paraId="4462882D" w14:textId="77777777" w:rsidR="00047978" w:rsidRDefault="00047978" w:rsidP="005D38B1">
            <w:r w:rsidRPr="002F74D8">
              <w:t xml:space="preserve">[[auto fill review </w:t>
            </w:r>
            <w:proofErr w:type="spellStart"/>
            <w:r w:rsidRPr="002F74D8">
              <w:t>coord</w:t>
            </w:r>
            <w:proofErr w:type="spellEnd"/>
            <w:r w:rsidRPr="002F74D8">
              <w:t xml:space="preserve"> name to session username and autofill today date]] &lt;&lt;NOTE&gt;&gt;</w:t>
            </w:r>
          </w:p>
          <w:p w14:paraId="6E86505D" w14:textId="130F0BE1" w:rsidR="00047978" w:rsidRPr="00EE2B43" w:rsidRDefault="00047978" w:rsidP="005D38B1">
            <w:r w:rsidRPr="002F74D8">
              <w:t>[[</w:t>
            </w:r>
            <w:proofErr w:type="spellStart"/>
            <w:r>
              <w:t>VTA</w:t>
            </w:r>
            <w:r w:rsidRPr="002F74D8">
              <w:t>ReviewComments</w:t>
            </w:r>
            <w:proofErr w:type="spellEnd"/>
            <w:r w:rsidRPr="002F74D8">
              <w:t>]] &lt;&lt;COMMENT&gt;&gt;</w:t>
            </w:r>
          </w:p>
        </w:tc>
      </w:tr>
      <w:tr w:rsidR="00047978" w:rsidRPr="00D97B1C" w14:paraId="137887F3" w14:textId="77777777" w:rsidTr="005D38B1">
        <w:trPr>
          <w:cantSplit/>
          <w:trHeight w:val="288"/>
        </w:trPr>
        <w:tc>
          <w:tcPr>
            <w:tcW w:w="5875" w:type="dxa"/>
            <w:shd w:val="clear" w:color="auto" w:fill="F2DBDB" w:themeFill="accent2" w:themeFillTint="33"/>
          </w:tcPr>
          <w:p w14:paraId="11905A64" w14:textId="77777777" w:rsidR="00047978" w:rsidRPr="00D4531F" w:rsidRDefault="00047978" w:rsidP="005D38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RETURN</w:t>
            </w:r>
          </w:p>
        </w:tc>
        <w:tc>
          <w:tcPr>
            <w:tcW w:w="7055" w:type="dxa"/>
            <w:shd w:val="clear" w:color="auto" w:fill="EAF1DD" w:themeFill="accent3" w:themeFillTint="33"/>
          </w:tcPr>
          <w:p w14:paraId="69E86506" w14:textId="77777777" w:rsidR="00047978" w:rsidRPr="00D4531F" w:rsidRDefault="00047978" w:rsidP="005D38B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APPROVED</w:t>
            </w:r>
          </w:p>
        </w:tc>
      </w:tr>
      <w:tr w:rsidR="00047978" w:rsidRPr="00D97B1C" w14:paraId="40D0D100" w14:textId="77777777" w:rsidTr="005D38B1">
        <w:trPr>
          <w:cantSplit/>
          <w:trHeight w:val="288"/>
        </w:trPr>
        <w:tc>
          <w:tcPr>
            <w:tcW w:w="5875" w:type="dxa"/>
          </w:tcPr>
          <w:p w14:paraId="60AA0372" w14:textId="7636EF32" w:rsidR="00047978" w:rsidRDefault="00047978" w:rsidP="005D38B1">
            <w:r>
              <w:t>[[</w:t>
            </w:r>
            <w:proofErr w:type="spellStart"/>
            <w:r w:rsidRPr="00EE2B43">
              <w:t>TP</w:t>
            </w:r>
            <w:r>
              <w:t>StatusReturn</w:t>
            </w:r>
            <w:proofErr w:type="spellEnd"/>
            <w:r>
              <w:t>]] &lt;&lt;CHECKBOX&gt;&gt;</w:t>
            </w:r>
          </w:p>
          <w:p w14:paraId="12BF460F" w14:textId="77777777" w:rsidR="00047978" w:rsidRDefault="00047978" w:rsidP="005D38B1">
            <w:r w:rsidRPr="00EE2B43">
              <w:t>[[</w:t>
            </w:r>
            <w:proofErr w:type="spellStart"/>
            <w:r w:rsidRPr="00EE2B43">
              <w:t>TPReturnedComments</w:t>
            </w:r>
            <w:proofErr w:type="spellEnd"/>
            <w:r w:rsidRPr="00EE2B43">
              <w:t>]] &lt;&lt;COMMENT&gt;&gt;</w:t>
            </w:r>
          </w:p>
          <w:p w14:paraId="46BB8D58" w14:textId="303A7C23" w:rsidR="00047978" w:rsidRPr="00A94A16" w:rsidRDefault="00047978" w:rsidP="005D38B1">
            <w:r>
              <w:t xml:space="preserve">[[Allow only one checkbox to be checked </w:t>
            </w:r>
            <w:proofErr w:type="spellStart"/>
            <w:r>
              <w:t>TPStatusReturn</w:t>
            </w:r>
            <w:proofErr w:type="spellEnd"/>
            <w:r>
              <w:t xml:space="preserve"> OR </w:t>
            </w:r>
            <w:proofErr w:type="spellStart"/>
            <w:r>
              <w:t>TPStatusApproved</w:t>
            </w:r>
            <w:proofErr w:type="spellEnd"/>
            <w:r>
              <w:t>]] &lt;&lt;NOTE&gt;&gt;</w:t>
            </w:r>
          </w:p>
        </w:tc>
        <w:tc>
          <w:tcPr>
            <w:tcW w:w="7055" w:type="dxa"/>
          </w:tcPr>
          <w:p w14:paraId="12062508" w14:textId="534614A9" w:rsidR="00047978" w:rsidRPr="00EE2B43" w:rsidRDefault="00047978" w:rsidP="005D38B1">
            <w:r>
              <w:t>[[</w:t>
            </w:r>
            <w:proofErr w:type="spellStart"/>
            <w:r w:rsidRPr="00EE2B43">
              <w:t>TP</w:t>
            </w:r>
            <w:r>
              <w:t>StatusApproved</w:t>
            </w:r>
            <w:proofErr w:type="spellEnd"/>
            <w:r>
              <w:t>]] &lt;&lt;CHECKBOX&gt;&gt;</w:t>
            </w:r>
          </w:p>
          <w:p w14:paraId="777E3C00" w14:textId="429383F7" w:rsidR="00047978" w:rsidRPr="00EE2B43" w:rsidRDefault="00047978" w:rsidP="005D38B1">
            <w:r w:rsidRPr="00EE2B43">
              <w:t>[[</w:t>
            </w:r>
            <w:proofErr w:type="spellStart"/>
            <w:r w:rsidRPr="00EE2B43">
              <w:t>TPApprovedComments</w:t>
            </w:r>
            <w:proofErr w:type="spellEnd"/>
            <w:r w:rsidRPr="00EE2B43">
              <w:t>]] &lt;&lt;COMMENT&gt;&gt;</w:t>
            </w:r>
          </w:p>
        </w:tc>
      </w:tr>
      <w:tr w:rsidR="00047978" w:rsidRPr="00D97B1C" w14:paraId="5C68DE82" w14:textId="77777777" w:rsidTr="005D38B1">
        <w:trPr>
          <w:cantSplit/>
          <w:trHeight w:val="288"/>
        </w:trPr>
        <w:tc>
          <w:tcPr>
            <w:tcW w:w="5875" w:type="dxa"/>
          </w:tcPr>
          <w:p w14:paraId="25EEC74A" w14:textId="77777777" w:rsidR="00047978" w:rsidRDefault="00047978" w:rsidP="005D38B1">
            <w:r w:rsidRPr="008A31CE">
              <w:rPr>
                <w:i/>
                <w:sz w:val="16"/>
                <w:szCs w:val="16"/>
              </w:rPr>
              <w:t>IF Test Plan is Returned, then an email of the request will be sent to the Primary Investigator</w:t>
            </w:r>
            <w:r>
              <w:t xml:space="preserve"> </w:t>
            </w:r>
          </w:p>
          <w:p w14:paraId="54603700" w14:textId="77777777" w:rsidR="00047978" w:rsidRPr="00EE2B43" w:rsidRDefault="00047978" w:rsidP="005D38B1">
            <w:r w:rsidRPr="00EE2B43">
              <w:t>[[</w:t>
            </w:r>
            <w:proofErr w:type="spellStart"/>
            <w:r w:rsidRPr="00EE2B43">
              <w:t>TPReturnEmail</w:t>
            </w:r>
            <w:proofErr w:type="spellEnd"/>
            <w:r w:rsidRPr="00EE2B43">
              <w:t>]] {{</w:t>
            </w:r>
            <w:proofErr w:type="spellStart"/>
            <w:r w:rsidRPr="00EE2B43">
              <w:t>PrincipalInvestigator</w:t>
            </w:r>
            <w:proofErr w:type="spellEnd"/>
            <w:r w:rsidRPr="00EE2B43">
              <w:t>}} &lt;&lt;EMAIL&gt;&gt;</w:t>
            </w:r>
          </w:p>
          <w:p w14:paraId="0A2AE208" w14:textId="77777777" w:rsidR="00047978" w:rsidRDefault="00047978" w:rsidP="005D38B1">
            <w:r w:rsidRPr="00EE2B43">
              <w:t>[[</w:t>
            </w:r>
            <w:proofErr w:type="spellStart"/>
            <w:r w:rsidRPr="00EE2B43">
              <w:t>TPReturnEmail</w:t>
            </w:r>
            <w:proofErr w:type="spellEnd"/>
            <w:r w:rsidRPr="00EE2B43">
              <w:t>]] {{VTA Test Plan Returned}} &lt;&lt;EMAILSUBJ&gt;&gt;</w:t>
            </w:r>
          </w:p>
          <w:p w14:paraId="2A2DF705" w14:textId="77777777" w:rsidR="00047978" w:rsidRPr="008A31CE" w:rsidRDefault="00047978" w:rsidP="005D38B1">
            <w:r>
              <w:t xml:space="preserve">[[Only email Principal Investigator if the </w:t>
            </w:r>
            <w:proofErr w:type="spellStart"/>
            <w:r>
              <w:t>TPReturned</w:t>
            </w:r>
            <w:proofErr w:type="spellEnd"/>
            <w:r>
              <w:t xml:space="preserve"> box is checked; substitute name in data file]] &lt;&lt;NOTE&gt;&gt;</w:t>
            </w:r>
          </w:p>
        </w:tc>
        <w:tc>
          <w:tcPr>
            <w:tcW w:w="7055" w:type="dxa"/>
          </w:tcPr>
          <w:p w14:paraId="44F77F7C" w14:textId="77777777" w:rsidR="00047978" w:rsidRDefault="00047978" w:rsidP="005D38B1">
            <w:r w:rsidRPr="008A31CE">
              <w:rPr>
                <w:i/>
                <w:sz w:val="16"/>
                <w:szCs w:val="16"/>
              </w:rPr>
              <w:t xml:space="preserve">IF Test Plan is Approved, then an email of the request will be sent to the VTA Test Coordinators </w:t>
            </w:r>
          </w:p>
          <w:p w14:paraId="65E2A42B" w14:textId="77777777" w:rsidR="00047978" w:rsidRPr="00EE2B43" w:rsidRDefault="00047978" w:rsidP="005D38B1">
            <w:r>
              <w:t>[[</w:t>
            </w:r>
            <w:proofErr w:type="spellStart"/>
            <w:r w:rsidRPr="00EE2B43">
              <w:t>TPApprovedEmail</w:t>
            </w:r>
            <w:proofErr w:type="spellEnd"/>
            <w:r w:rsidRPr="00EE2B43">
              <w:t>]] {{</w:t>
            </w:r>
            <w:proofErr w:type="gramStart"/>
            <w:r>
              <w:t>KDAVIS,JTKENT</w:t>
            </w:r>
            <w:proofErr w:type="gramEnd"/>
            <w:r>
              <w:t>,POWEN,TGOODMAN</w:t>
            </w:r>
            <w:r w:rsidRPr="00EE2B43">
              <w:t>}} &lt;&lt;EMAIL&gt;&gt;</w:t>
            </w:r>
          </w:p>
          <w:p w14:paraId="42C0E395" w14:textId="77777777" w:rsidR="00047978" w:rsidRDefault="00047978" w:rsidP="005D38B1">
            <w:r w:rsidRPr="00EE2B43">
              <w:t>[[</w:t>
            </w:r>
            <w:proofErr w:type="spellStart"/>
            <w:r w:rsidRPr="00EE2B43">
              <w:t>TPApprovedEmail</w:t>
            </w:r>
            <w:proofErr w:type="spellEnd"/>
            <w:r w:rsidRPr="00EE2B43">
              <w:t>]] {{VTA Test Plan Approved}} &lt;&lt;EMAILSUBJ&gt;&gt;</w:t>
            </w:r>
          </w:p>
          <w:p w14:paraId="7CE79C6C" w14:textId="77777777" w:rsidR="00047978" w:rsidRPr="00EE2B43" w:rsidRDefault="00047978" w:rsidP="005D38B1">
            <w:r>
              <w:t xml:space="preserve">[[Only email if the </w:t>
            </w:r>
            <w:proofErr w:type="spellStart"/>
            <w:r w:rsidRPr="00EE2B43">
              <w:t>TP</w:t>
            </w:r>
            <w:r>
              <w:t>StatusApproved</w:t>
            </w:r>
            <w:proofErr w:type="spellEnd"/>
            <w:r>
              <w:t xml:space="preserve"> is YES; substitute name in data file]] &lt;&lt;NOTE&gt;&gt;</w:t>
            </w:r>
          </w:p>
        </w:tc>
      </w:tr>
      <w:tr w:rsidR="00047978" w:rsidRPr="00D97B1C" w14:paraId="3431DD1A" w14:textId="77777777" w:rsidTr="005D38B1">
        <w:trPr>
          <w:cantSplit/>
          <w:trHeight w:val="288"/>
        </w:trPr>
        <w:tc>
          <w:tcPr>
            <w:tcW w:w="12930" w:type="dxa"/>
            <w:gridSpan w:val="2"/>
          </w:tcPr>
          <w:p w14:paraId="3E2D040F" w14:textId="77777777" w:rsidR="00047978" w:rsidRPr="002F74D8" w:rsidRDefault="00047978" w:rsidP="005D38B1">
            <w:pPr>
              <w:rPr>
                <w:i/>
                <w:color w:val="000000" w:themeColor="text1"/>
                <w:sz w:val="16"/>
                <w:szCs w:val="16"/>
              </w:rPr>
            </w:pPr>
            <w:r w:rsidRPr="002F74D8">
              <w:rPr>
                <w:i/>
                <w:color w:val="000000" w:themeColor="text1"/>
                <w:sz w:val="16"/>
                <w:szCs w:val="16"/>
              </w:rPr>
              <w:t xml:space="preserve">Upload the approved VTA TP in </w:t>
            </w:r>
            <w:proofErr w:type="spellStart"/>
            <w:r w:rsidRPr="002F74D8">
              <w:rPr>
                <w:i/>
                <w:color w:val="000000" w:themeColor="text1"/>
                <w:sz w:val="16"/>
                <w:szCs w:val="16"/>
              </w:rPr>
              <w:t>Docu</w:t>
            </w:r>
            <w:r>
              <w:rPr>
                <w:i/>
                <w:color w:val="000000" w:themeColor="text1"/>
                <w:sz w:val="16"/>
                <w:szCs w:val="16"/>
              </w:rPr>
              <w:t>S</w:t>
            </w:r>
            <w:r w:rsidRPr="002F74D8">
              <w:rPr>
                <w:i/>
                <w:color w:val="000000" w:themeColor="text1"/>
                <w:sz w:val="16"/>
                <w:szCs w:val="16"/>
              </w:rPr>
              <w:t>hare</w:t>
            </w:r>
            <w:proofErr w:type="spellEnd"/>
            <w:r w:rsidRPr="002F74D8">
              <w:rPr>
                <w:i/>
                <w:color w:val="000000" w:themeColor="text1"/>
                <w:sz w:val="16"/>
                <w:szCs w:val="16"/>
              </w:rPr>
              <w:t xml:space="preserve"> using identification e.g., </w:t>
            </w:r>
            <w:proofErr w:type="gramStart"/>
            <w:r w:rsidRPr="002F74D8">
              <w:rPr>
                <w:i/>
                <w:color w:val="000000" w:themeColor="text1"/>
                <w:sz w:val="16"/>
                <w:szCs w:val="16"/>
              </w:rPr>
              <w:t>VTATestPlanC100R</w:t>
            </w:r>
            <w:proofErr w:type="gramEnd"/>
          </w:p>
          <w:p w14:paraId="0439B780" w14:textId="77777777" w:rsidR="00047978" w:rsidRDefault="00047978" w:rsidP="005D38B1">
            <w:pPr>
              <w:rPr>
                <w:color w:val="000000" w:themeColor="text1"/>
                <w:szCs w:val="22"/>
              </w:rPr>
            </w:pPr>
            <w:r w:rsidRPr="002F74D8">
              <w:rPr>
                <w:color w:val="000000" w:themeColor="text1"/>
                <w:szCs w:val="22"/>
              </w:rPr>
              <w:t>[</w:t>
            </w:r>
            <w:proofErr w:type="spellStart"/>
            <w:r>
              <w:rPr>
                <w:color w:val="000000" w:themeColor="text1"/>
                <w:szCs w:val="22"/>
              </w:rPr>
              <w:t>UploadApprovedTPinDocushare</w:t>
            </w:r>
            <w:proofErr w:type="spellEnd"/>
            <w:r w:rsidRPr="002F74D8">
              <w:rPr>
                <w:color w:val="000000" w:themeColor="text1"/>
                <w:szCs w:val="22"/>
              </w:rPr>
              <w:t>]] {{</w:t>
            </w:r>
            <w:proofErr w:type="gramStart"/>
            <w:r>
              <w:rPr>
                <w:color w:val="000000" w:themeColor="text1"/>
                <w:szCs w:val="22"/>
              </w:rPr>
              <w:t>KDAVIS</w:t>
            </w:r>
            <w:r w:rsidRPr="002F74D8">
              <w:rPr>
                <w:color w:val="000000" w:themeColor="text1"/>
                <w:szCs w:val="22"/>
              </w:rPr>
              <w:t>,</w:t>
            </w:r>
            <w:r>
              <w:t>JTKENT</w:t>
            </w:r>
            <w:proofErr w:type="gramEnd"/>
            <w:r>
              <w:t>,POWEN,TGOODMAN</w:t>
            </w:r>
            <w:r w:rsidRPr="002F74D8">
              <w:rPr>
                <w:color w:val="000000" w:themeColor="text1"/>
                <w:szCs w:val="22"/>
              </w:rPr>
              <w:t>}} &lt;&lt;HOLDPOINT&gt;&gt;</w:t>
            </w:r>
          </w:p>
          <w:p w14:paraId="60017D54" w14:textId="5796ECE4" w:rsidR="002C408F" w:rsidRPr="002C408F" w:rsidRDefault="00047978" w:rsidP="005D38B1">
            <w:pPr>
              <w:rPr>
                <w:b/>
                <w:color w:val="FF0000"/>
                <w:sz w:val="28"/>
                <w:szCs w:val="28"/>
                <w:lang w:val="it-IT"/>
              </w:rPr>
            </w:pPr>
            <w:r w:rsidRPr="00193F6C">
              <w:rPr>
                <w:b/>
                <w:color w:val="FF0000"/>
                <w:sz w:val="28"/>
                <w:szCs w:val="28"/>
                <w:lang w:val="it-IT"/>
              </w:rPr>
              <w:t xml:space="preserve">Generate / associate a TP </w:t>
            </w:r>
            <w:r>
              <w:rPr>
                <w:b/>
                <w:color w:val="FF0000"/>
                <w:sz w:val="28"/>
                <w:szCs w:val="28"/>
                <w:lang w:val="it-IT"/>
              </w:rPr>
              <w:t>identification e.g. TestPlanC100R_ddmmmyyy</w:t>
            </w:r>
          </w:p>
        </w:tc>
      </w:tr>
      <w:tr w:rsidR="00047978" w:rsidRPr="00D97B1C" w14:paraId="1A1612DC" w14:textId="77777777" w:rsidTr="005D38B1">
        <w:trPr>
          <w:cantSplit/>
          <w:trHeight w:val="288"/>
        </w:trPr>
        <w:tc>
          <w:tcPr>
            <w:tcW w:w="12930" w:type="dxa"/>
            <w:gridSpan w:val="2"/>
            <w:shd w:val="clear" w:color="auto" w:fill="FFFFFF" w:themeFill="background1"/>
          </w:tcPr>
          <w:p w14:paraId="06F58388" w14:textId="541A7DE7" w:rsidR="00047978" w:rsidRDefault="00047978" w:rsidP="005D38B1">
            <w:pPr>
              <w:rPr>
                <w:color w:val="000000" w:themeColor="text1"/>
                <w:szCs w:val="22"/>
              </w:rPr>
            </w:pPr>
            <w:r w:rsidRPr="000921E8">
              <w:rPr>
                <w:color w:val="000000" w:themeColor="text1"/>
                <w:szCs w:val="22"/>
              </w:rPr>
              <w:t>[[</w:t>
            </w:r>
            <w:proofErr w:type="spellStart"/>
            <w:r w:rsidRPr="001A7CCA">
              <w:rPr>
                <w:color w:val="000000" w:themeColor="text1"/>
                <w:szCs w:val="22"/>
              </w:rPr>
              <w:t>Close</w:t>
            </w:r>
            <w:r w:rsidR="0036512E">
              <w:rPr>
                <w:color w:val="000000" w:themeColor="text1"/>
                <w:szCs w:val="22"/>
              </w:rPr>
              <w:t>T</w:t>
            </w:r>
            <w:r w:rsidRPr="001A7CCA">
              <w:rPr>
                <w:color w:val="000000" w:themeColor="text1"/>
                <w:szCs w:val="22"/>
              </w:rPr>
              <w:t>raveler</w:t>
            </w:r>
            <w:proofErr w:type="spellEnd"/>
            <w:r w:rsidRPr="001A7CCA">
              <w:rPr>
                <w:color w:val="000000" w:themeColor="text1"/>
                <w:szCs w:val="22"/>
              </w:rPr>
              <w:t>]] &lt;&lt;YESNO&gt;&gt;</w:t>
            </w:r>
          </w:p>
          <w:p w14:paraId="77FC0343" w14:textId="13C3BF84" w:rsidR="002C408F" w:rsidRPr="00E42754" w:rsidRDefault="002C408F" w:rsidP="005D38B1">
            <w:pPr>
              <w:rPr>
                <w:color w:val="000000" w:themeColor="text1"/>
                <w:szCs w:val="22"/>
                <w:highlight w:val="green"/>
              </w:rPr>
            </w:pPr>
            <w:r w:rsidRPr="002C408F">
              <w:rPr>
                <w:szCs w:val="28"/>
                <w:lang w:val="it-IT"/>
              </w:rPr>
              <w:t>[[THE HOLDPOINT WILL PREVENT THE TRAVELER FROM BEING ABLE TO BE CLOSED UNTIL IT IS CLEARED; DO NOT NEED ADDITIONAL QUESTION TO CLOSE TRAVELER]] &lt;&lt;NOTE&gt;&gt;</w:t>
            </w:r>
          </w:p>
        </w:tc>
      </w:tr>
    </w:tbl>
    <w:p w14:paraId="422B10AE" w14:textId="71D65AA0" w:rsidR="00BE2DDA" w:rsidRPr="00D97B1C" w:rsidRDefault="00BE2DDA" w:rsidP="00047978">
      <w:pPr>
        <w:spacing w:after="200" w:line="276" w:lineRule="auto"/>
      </w:pPr>
    </w:p>
    <w:sectPr w:rsidR="00BE2DDA" w:rsidRPr="00D97B1C" w:rsidSect="00A84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57C2F" w14:textId="77777777" w:rsidR="00AB748E" w:rsidRDefault="00AB748E" w:rsidP="00D97B1C">
      <w:r>
        <w:separator/>
      </w:r>
    </w:p>
  </w:endnote>
  <w:endnote w:type="continuationSeparator" w:id="0">
    <w:p w14:paraId="4F452444" w14:textId="77777777" w:rsidR="00AB748E" w:rsidRDefault="00AB748E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FFD2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B736" w14:textId="62351DB4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E2DDA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44C5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44C55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36512E">
      <w:rPr>
        <w:noProof/>
      </w:rPr>
      <w:t>9/15/2023 2:39:00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4ED2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C201" w14:textId="77777777" w:rsidR="00AB748E" w:rsidRDefault="00AB748E" w:rsidP="00D97B1C">
      <w:r>
        <w:separator/>
      </w:r>
    </w:p>
  </w:footnote>
  <w:footnote w:type="continuationSeparator" w:id="0">
    <w:p w14:paraId="5BD7701D" w14:textId="77777777" w:rsidR="00AB748E" w:rsidRDefault="00AB748E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11F2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7015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5DC49973" wp14:editId="5A3FABA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7A97F42" wp14:editId="1C83F366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6255" w14:textId="77777777"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5E6"/>
    <w:multiLevelType w:val="hybridMultilevel"/>
    <w:tmpl w:val="A6FEF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5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DA"/>
    <w:rsid w:val="0001458B"/>
    <w:rsid w:val="00034FD9"/>
    <w:rsid w:val="000462DF"/>
    <w:rsid w:val="00047978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34F5"/>
    <w:rsid w:val="00120492"/>
    <w:rsid w:val="00126275"/>
    <w:rsid w:val="00130C8A"/>
    <w:rsid w:val="00131799"/>
    <w:rsid w:val="00132397"/>
    <w:rsid w:val="00156B00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C408F"/>
    <w:rsid w:val="002D325F"/>
    <w:rsid w:val="002D67D3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6512E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0233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0806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514B5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4CB1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B748E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23E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E2DDA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53E5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04B1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FF2DB"/>
  <w15:docId w15:val="{1D0385F4-7C78-44B5-8FED-3C99C376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2D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DD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2DD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BE2DD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48111/A-09-001-SOP-21542%5b1%5d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6BCAEC735473580D32DD53E999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8CAA-4FC5-4BB4-887C-5637166F70C4}"/>
      </w:docPartPr>
      <w:docPartBody>
        <w:p w:rsidR="004835F7" w:rsidRDefault="00E33ED4" w:rsidP="00E33ED4">
          <w:pPr>
            <w:pStyle w:val="1576BCAEC735473580D32DD53E999E4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D4"/>
    <w:rsid w:val="001E349E"/>
    <w:rsid w:val="0040649A"/>
    <w:rsid w:val="004835F7"/>
    <w:rsid w:val="00646F80"/>
    <w:rsid w:val="008C0649"/>
    <w:rsid w:val="00E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ED4"/>
    <w:rPr>
      <w:color w:val="808080"/>
    </w:rPr>
  </w:style>
  <w:style w:type="paragraph" w:customStyle="1" w:styleId="1576BCAEC735473580D32DD53E999E42">
    <w:name w:val="1576BCAEC735473580D32DD53E999E42"/>
    <w:rsid w:val="00E33E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34</TotalTime>
  <Pages>3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</cp:lastModifiedBy>
  <cp:revision>5</cp:revision>
  <dcterms:created xsi:type="dcterms:W3CDTF">2023-09-15T17:57:00Z</dcterms:created>
  <dcterms:modified xsi:type="dcterms:W3CDTF">2023-09-15T18:43:00Z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