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64227E95" w14:textId="77777777" w:rsidTr="00A841DF">
        <w:trPr>
          <w:trHeight w:val="288"/>
        </w:trPr>
        <w:tc>
          <w:tcPr>
            <w:tcW w:w="998" w:type="pct"/>
          </w:tcPr>
          <w:p w14:paraId="58FD1E3F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017E44D0" w14:textId="42EF8A3B" w:rsidR="007D458D" w:rsidRPr="00D97B1C" w:rsidRDefault="001706EA" w:rsidP="00AE22B5">
            <w:r>
              <w:t xml:space="preserve">LCLSII </w:t>
            </w:r>
            <w:r w:rsidR="00AE22B5">
              <w:t>HOM BLA</w:t>
            </w:r>
            <w:r w:rsidR="00E7041F">
              <w:t xml:space="preserve"> </w:t>
            </w:r>
            <w:r>
              <w:t>incoming inspection</w:t>
            </w:r>
            <w:r w:rsidR="003707C2">
              <w:t xml:space="preserve">, </w:t>
            </w:r>
            <w:r w:rsidR="007555C3">
              <w:t xml:space="preserve">assembly, </w:t>
            </w:r>
            <w:r w:rsidR="001269E9">
              <w:t xml:space="preserve">and testing </w:t>
            </w:r>
          </w:p>
        </w:tc>
      </w:tr>
      <w:tr w:rsidR="007D458D" w:rsidRPr="00D97B1C" w14:paraId="744E2FA7" w14:textId="77777777" w:rsidTr="00A841DF">
        <w:trPr>
          <w:trHeight w:val="288"/>
        </w:trPr>
        <w:tc>
          <w:tcPr>
            <w:tcW w:w="998" w:type="pct"/>
          </w:tcPr>
          <w:p w14:paraId="1A5EFB9D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8E7810A" w14:textId="239A7CFC" w:rsidR="007D458D" w:rsidRPr="00D97B1C" w:rsidRDefault="001706EA" w:rsidP="00194455">
            <w:r>
              <w:t>Covers</w:t>
            </w:r>
            <w:r w:rsidR="00E7041F">
              <w:t xml:space="preserve"> </w:t>
            </w:r>
            <w:r w:rsidR="00AE22B5">
              <w:t xml:space="preserve">LCLSII HOM BLA incoming inspection, </w:t>
            </w:r>
            <w:r w:rsidR="007871C4">
              <w:t>cle</w:t>
            </w:r>
            <w:r w:rsidR="001269E9">
              <w:t xml:space="preserve">aning, </w:t>
            </w:r>
            <w:proofErr w:type="gramStart"/>
            <w:r w:rsidR="00194455">
              <w:t>assembly</w:t>
            </w:r>
            <w:proofErr w:type="gramEnd"/>
            <w:r w:rsidR="00194455">
              <w:t xml:space="preserve"> and final checks</w:t>
            </w:r>
            <w:r w:rsidR="00AE22B5">
              <w:t xml:space="preserve"> </w:t>
            </w:r>
          </w:p>
        </w:tc>
      </w:tr>
      <w:tr w:rsidR="007D458D" w:rsidRPr="00D97B1C" w14:paraId="1BE03176" w14:textId="77777777" w:rsidTr="00A841DF">
        <w:trPr>
          <w:trHeight w:val="288"/>
        </w:trPr>
        <w:tc>
          <w:tcPr>
            <w:tcW w:w="998" w:type="pct"/>
          </w:tcPr>
          <w:p w14:paraId="7686FD65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33B402E7" w14:textId="4EC5BCCD" w:rsidR="007D458D" w:rsidRPr="00D97B1C" w:rsidRDefault="00E10E8A" w:rsidP="00AE22B5">
            <w:r>
              <w:t>L2PR</w:t>
            </w:r>
            <w:r w:rsidR="00AE22B5">
              <w:t>D</w:t>
            </w:r>
            <w:r w:rsidR="001269E9">
              <w:t>-CM</w:t>
            </w:r>
            <w:r w:rsidR="00156FF2">
              <w:t>-INSP</w:t>
            </w:r>
            <w:r>
              <w:t>-</w:t>
            </w:r>
            <w:r w:rsidR="00AE22B5">
              <w:t>BLA</w:t>
            </w:r>
          </w:p>
        </w:tc>
      </w:tr>
      <w:tr w:rsidR="00766F7D" w:rsidRPr="00D97B1C" w14:paraId="16228395" w14:textId="77777777" w:rsidTr="00A841DF">
        <w:trPr>
          <w:trHeight w:val="288"/>
        </w:trPr>
        <w:tc>
          <w:tcPr>
            <w:tcW w:w="998" w:type="pct"/>
          </w:tcPr>
          <w:p w14:paraId="02D631AB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6E3C30A1" w14:textId="066DD19D" w:rsidR="00766F7D" w:rsidRPr="00D97B1C" w:rsidRDefault="00871C28" w:rsidP="00D97B1C">
            <w:r>
              <w:t>R</w:t>
            </w:r>
            <w:r w:rsidR="00B24CFE">
              <w:t>2</w:t>
            </w:r>
          </w:p>
        </w:tc>
      </w:tr>
      <w:tr w:rsidR="00766F7D" w:rsidRPr="00D97B1C" w14:paraId="3F53E9E6" w14:textId="77777777" w:rsidTr="00A841DF">
        <w:trPr>
          <w:trHeight w:val="288"/>
        </w:trPr>
        <w:tc>
          <w:tcPr>
            <w:tcW w:w="998" w:type="pct"/>
          </w:tcPr>
          <w:p w14:paraId="451EB5AF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462CCA26" w14:textId="1D2CE85A" w:rsidR="00766F7D" w:rsidRPr="00D97B1C" w:rsidRDefault="001269E9" w:rsidP="00D97B1C">
            <w:r>
              <w:t>HyeKyoung Park</w:t>
            </w:r>
          </w:p>
        </w:tc>
      </w:tr>
      <w:tr w:rsidR="00766F7D" w:rsidRPr="00D97B1C" w14:paraId="1A911DB0" w14:textId="77777777" w:rsidTr="00A841DF">
        <w:trPr>
          <w:trHeight w:val="288"/>
        </w:trPr>
        <w:tc>
          <w:tcPr>
            <w:tcW w:w="998" w:type="pct"/>
          </w:tcPr>
          <w:p w14:paraId="1140EB15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28745E5" w14:textId="4F1115D0" w:rsidR="00766F7D" w:rsidRPr="00D97B1C" w:rsidRDefault="00B24CFE" w:rsidP="00B24CFE">
            <w:r>
              <w:t>13</w:t>
            </w:r>
            <w:r w:rsidR="00871C28">
              <w:t>-</w:t>
            </w:r>
            <w:r>
              <w:t>Aug</w:t>
            </w:r>
            <w:r w:rsidR="00871C28">
              <w:t>-2019</w:t>
            </w:r>
          </w:p>
        </w:tc>
      </w:tr>
      <w:tr w:rsidR="00766F7D" w:rsidRPr="00D97B1C" w14:paraId="78393DEE" w14:textId="77777777" w:rsidTr="00A841DF">
        <w:trPr>
          <w:trHeight w:val="288"/>
        </w:trPr>
        <w:tc>
          <w:tcPr>
            <w:tcW w:w="998" w:type="pct"/>
          </w:tcPr>
          <w:p w14:paraId="4C2CA4F5" w14:textId="77777777" w:rsidR="00766F7D" w:rsidRPr="00D97B1C" w:rsidRDefault="00766F7D" w:rsidP="00D97B1C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14:paraId="67C12870" w14:textId="686F6012" w:rsidR="00766F7D" w:rsidRPr="00D97B1C" w:rsidRDefault="00240D3D" w:rsidP="00951C78">
            <w:proofErr w:type="spellStart"/>
            <w:proofErr w:type="gramStart"/>
            <w:r>
              <w:t>hkpark</w:t>
            </w:r>
            <w:r w:rsidR="00AE22B5">
              <w:t>,</w:t>
            </w:r>
            <w:r>
              <w:t>kw</w:t>
            </w:r>
            <w:r w:rsidR="007527F6">
              <w:t>ilson</w:t>
            </w:r>
            <w:proofErr w:type="gramEnd"/>
            <w:r w:rsidR="007527F6">
              <w:t>,</w:t>
            </w:r>
            <w:r>
              <w:t>ar</w:t>
            </w:r>
            <w:r w:rsidR="007527F6">
              <w:t>eilly,</w:t>
            </w:r>
            <w:r>
              <w:t>ed</w:t>
            </w:r>
            <w:r w:rsidR="007527F6">
              <w:t>aly</w:t>
            </w:r>
            <w:proofErr w:type="spellEnd"/>
          </w:p>
        </w:tc>
      </w:tr>
      <w:tr w:rsidR="00766F7D" w:rsidRPr="00D97B1C" w14:paraId="14B81ECE" w14:textId="77777777" w:rsidTr="00A841DF">
        <w:trPr>
          <w:trHeight w:val="288"/>
        </w:trPr>
        <w:tc>
          <w:tcPr>
            <w:tcW w:w="998" w:type="pct"/>
          </w:tcPr>
          <w:p w14:paraId="4709CD38" w14:textId="77777777" w:rsidR="00766F7D" w:rsidRPr="00D97B1C" w:rsidRDefault="00766F7D" w:rsidP="00D97B1C">
            <w:r w:rsidRPr="00D97B1C">
              <w:t>Approval Names</w:t>
            </w:r>
          </w:p>
        </w:tc>
        <w:tc>
          <w:tcPr>
            <w:tcW w:w="1001" w:type="pct"/>
          </w:tcPr>
          <w:p w14:paraId="5E12BDA0" w14:textId="52D24251" w:rsidR="00766F7D" w:rsidRPr="00D97B1C" w:rsidRDefault="001269E9" w:rsidP="00D97B1C">
            <w:r>
              <w:t>HyeKyoung Park</w:t>
            </w:r>
          </w:p>
        </w:tc>
        <w:tc>
          <w:tcPr>
            <w:tcW w:w="1000" w:type="pct"/>
          </w:tcPr>
          <w:p w14:paraId="10018CA1" w14:textId="77777777" w:rsidR="00766F7D" w:rsidRPr="00D97B1C" w:rsidRDefault="00CE4E08" w:rsidP="00D97B1C">
            <w:r>
              <w:t>Tony Reilly</w:t>
            </w:r>
          </w:p>
        </w:tc>
        <w:tc>
          <w:tcPr>
            <w:tcW w:w="1000" w:type="pct"/>
          </w:tcPr>
          <w:p w14:paraId="267CA660" w14:textId="77777777" w:rsidR="00766F7D" w:rsidRPr="00D97B1C" w:rsidRDefault="00CE4E08" w:rsidP="00D97B1C">
            <w:r>
              <w:t>Edward Daly</w:t>
            </w:r>
          </w:p>
        </w:tc>
        <w:tc>
          <w:tcPr>
            <w:tcW w:w="1001" w:type="pct"/>
          </w:tcPr>
          <w:p w14:paraId="170778F5" w14:textId="3A52D436" w:rsidR="00766F7D" w:rsidRPr="00D97B1C" w:rsidRDefault="00766F7D" w:rsidP="00D97B1C"/>
        </w:tc>
      </w:tr>
      <w:tr w:rsidR="00286CF6" w:rsidRPr="00D97B1C" w14:paraId="41A640EC" w14:textId="77777777" w:rsidTr="00A841DF">
        <w:trPr>
          <w:trHeight w:val="288"/>
        </w:trPr>
        <w:tc>
          <w:tcPr>
            <w:tcW w:w="998" w:type="pct"/>
          </w:tcPr>
          <w:p w14:paraId="76828978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08E0A91F" w14:textId="77777777" w:rsidR="00286CF6" w:rsidRPr="00D97B1C" w:rsidRDefault="00286CF6" w:rsidP="00D97B1C"/>
        </w:tc>
        <w:tc>
          <w:tcPr>
            <w:tcW w:w="1000" w:type="pct"/>
          </w:tcPr>
          <w:p w14:paraId="2DC4CCB9" w14:textId="77777777" w:rsidR="00286CF6" w:rsidRPr="00D97B1C" w:rsidRDefault="00286CF6" w:rsidP="00D97B1C"/>
        </w:tc>
        <w:tc>
          <w:tcPr>
            <w:tcW w:w="1000" w:type="pct"/>
          </w:tcPr>
          <w:p w14:paraId="71EEB377" w14:textId="77777777" w:rsidR="00286CF6" w:rsidRPr="00D97B1C" w:rsidRDefault="00286CF6" w:rsidP="00D97B1C"/>
        </w:tc>
        <w:tc>
          <w:tcPr>
            <w:tcW w:w="1001" w:type="pct"/>
          </w:tcPr>
          <w:p w14:paraId="6D67C966" w14:textId="77777777" w:rsidR="00286CF6" w:rsidRPr="00D97B1C" w:rsidRDefault="00286CF6" w:rsidP="00D97B1C"/>
        </w:tc>
      </w:tr>
      <w:tr w:rsidR="00766F7D" w:rsidRPr="00D97B1C" w14:paraId="28E8F41B" w14:textId="77777777" w:rsidTr="00A841DF">
        <w:trPr>
          <w:trHeight w:val="288"/>
        </w:trPr>
        <w:tc>
          <w:tcPr>
            <w:tcW w:w="998" w:type="pct"/>
          </w:tcPr>
          <w:p w14:paraId="221562BF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2979F807" w14:textId="77777777" w:rsidR="00766F7D" w:rsidRPr="00D97B1C" w:rsidRDefault="00766F7D" w:rsidP="00D97B1C"/>
        </w:tc>
        <w:tc>
          <w:tcPr>
            <w:tcW w:w="1000" w:type="pct"/>
          </w:tcPr>
          <w:p w14:paraId="472CF8B0" w14:textId="77777777" w:rsidR="00766F7D" w:rsidRPr="00D97B1C" w:rsidRDefault="00766F7D" w:rsidP="00D97B1C"/>
        </w:tc>
        <w:tc>
          <w:tcPr>
            <w:tcW w:w="1000" w:type="pct"/>
          </w:tcPr>
          <w:p w14:paraId="234D511B" w14:textId="77777777" w:rsidR="00766F7D" w:rsidRPr="00D97B1C" w:rsidRDefault="00766F7D" w:rsidP="00D97B1C"/>
        </w:tc>
        <w:tc>
          <w:tcPr>
            <w:tcW w:w="1001" w:type="pct"/>
          </w:tcPr>
          <w:p w14:paraId="682D3220" w14:textId="77777777" w:rsidR="00766F7D" w:rsidRPr="00D97B1C" w:rsidRDefault="00766F7D" w:rsidP="00D97B1C"/>
        </w:tc>
      </w:tr>
      <w:tr w:rsidR="00766F7D" w:rsidRPr="00D97B1C" w14:paraId="0A960666" w14:textId="77777777" w:rsidTr="00A841DF">
        <w:trPr>
          <w:trHeight w:val="288"/>
        </w:trPr>
        <w:tc>
          <w:tcPr>
            <w:tcW w:w="998" w:type="pct"/>
          </w:tcPr>
          <w:p w14:paraId="0BE97AAA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171390D8" w14:textId="15223DC8" w:rsidR="00766F7D" w:rsidRPr="00D97B1C" w:rsidRDefault="00766F7D" w:rsidP="00D97B1C">
            <w:r w:rsidRPr="00D97B1C">
              <w:t>Author</w:t>
            </w:r>
            <w:r w:rsidR="001269E9">
              <w:t>/SOTR</w:t>
            </w:r>
          </w:p>
        </w:tc>
        <w:tc>
          <w:tcPr>
            <w:tcW w:w="1000" w:type="pct"/>
          </w:tcPr>
          <w:p w14:paraId="64A87413" w14:textId="77777777" w:rsidR="00766F7D" w:rsidRPr="00D97B1C" w:rsidRDefault="0070744A" w:rsidP="00D97B1C">
            <w:r>
              <w:t>Production manager</w:t>
            </w:r>
          </w:p>
        </w:tc>
        <w:tc>
          <w:tcPr>
            <w:tcW w:w="1000" w:type="pct"/>
          </w:tcPr>
          <w:p w14:paraId="2D79F34A" w14:textId="77777777" w:rsidR="00766F7D" w:rsidRPr="00D97B1C" w:rsidRDefault="00766F7D" w:rsidP="0070744A">
            <w:r w:rsidRPr="00D97B1C">
              <w:t xml:space="preserve">Project </w:t>
            </w:r>
            <w:r w:rsidR="0070744A">
              <w:t>Engineer</w:t>
            </w:r>
          </w:p>
        </w:tc>
        <w:tc>
          <w:tcPr>
            <w:tcW w:w="1001" w:type="pct"/>
          </w:tcPr>
          <w:p w14:paraId="3A77376C" w14:textId="71CF3C6A" w:rsidR="00766F7D" w:rsidRPr="00D97B1C" w:rsidRDefault="00766F7D" w:rsidP="00D97B1C"/>
        </w:tc>
      </w:tr>
    </w:tbl>
    <w:p w14:paraId="38803A91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6"/>
        <w:gridCol w:w="2743"/>
        <w:gridCol w:w="3363"/>
        <w:gridCol w:w="2319"/>
        <w:gridCol w:w="2122"/>
      </w:tblGrid>
      <w:tr w:rsidR="007D458D" w:rsidRPr="00D97B1C" w14:paraId="41CB5BA6" w14:textId="77777777" w:rsidTr="00240D3D">
        <w:trPr>
          <w:cantSplit/>
          <w:trHeight w:val="288"/>
        </w:trPr>
        <w:tc>
          <w:tcPr>
            <w:tcW w:w="929" w:type="pct"/>
          </w:tcPr>
          <w:p w14:paraId="2A539967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71" w:type="pct"/>
            <w:gridSpan w:val="4"/>
          </w:tcPr>
          <w:p w14:paraId="6430DE41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5988C6D2" w14:textId="77777777" w:rsidTr="00240D3D">
        <w:trPr>
          <w:cantSplit/>
          <w:trHeight w:val="288"/>
        </w:trPr>
        <w:tc>
          <w:tcPr>
            <w:tcW w:w="929" w:type="pct"/>
          </w:tcPr>
          <w:p w14:paraId="3187C8B2" w14:textId="4923614C" w:rsidR="007D458D" w:rsidRPr="003B6683" w:rsidRDefault="00000000" w:rsidP="003B6683">
            <w:pPr>
              <w:pStyle w:val="rtcorner"/>
              <w:tabs>
                <w:tab w:val="left" w:pos="1080"/>
                <w:tab w:val="left" w:pos="6120"/>
              </w:tabs>
              <w:ind w:firstLine="0"/>
              <w:rPr>
                <w:sz w:val="20"/>
              </w:rPr>
            </w:pPr>
            <w:hyperlink r:id="rId8" w:history="1">
              <w:r w:rsidR="003B6683" w:rsidRPr="00240D3D">
                <w:rPr>
                  <w:rStyle w:val="Hyperlink"/>
                  <w:sz w:val="22"/>
                </w:rPr>
                <w:t>Statement of Work for LCLS-II HOM Beam Line Absorber:</w:t>
              </w:r>
              <w:r w:rsidR="003B6683" w:rsidRPr="00240D3D">
                <w:rPr>
                  <w:rStyle w:val="Hyperlink"/>
                  <w:b/>
                  <w:sz w:val="22"/>
                </w:rPr>
                <w:t xml:space="preserve"> </w:t>
              </w:r>
              <w:r w:rsidR="003B6683" w:rsidRPr="00240D3D">
                <w:rPr>
                  <w:rStyle w:val="Hyperlink"/>
                  <w:sz w:val="20"/>
                  <w:szCs w:val="18"/>
                </w:rPr>
                <w:t xml:space="preserve">MEG SPECIFICATION </w:t>
              </w:r>
              <w:proofErr w:type="gramStart"/>
              <w:r w:rsidR="003B6683" w:rsidRPr="00240D3D">
                <w:rPr>
                  <w:rStyle w:val="Hyperlink"/>
                  <w:sz w:val="20"/>
                  <w:szCs w:val="18"/>
                </w:rPr>
                <w:t>NO.:MEG</w:t>
              </w:r>
              <w:proofErr w:type="gramEnd"/>
              <w:r w:rsidR="003B6683" w:rsidRPr="00240D3D">
                <w:rPr>
                  <w:rStyle w:val="Hyperlink"/>
                  <w:sz w:val="20"/>
                  <w:szCs w:val="18"/>
                </w:rPr>
                <w:t>0002016-S001</w:t>
              </w:r>
            </w:hyperlink>
          </w:p>
        </w:tc>
        <w:tc>
          <w:tcPr>
            <w:tcW w:w="1059" w:type="pct"/>
          </w:tcPr>
          <w:p w14:paraId="412B22E4" w14:textId="55C976E0" w:rsidR="007D458D" w:rsidRPr="005144E2" w:rsidRDefault="00000000" w:rsidP="005144E2">
            <w:pPr>
              <w:rPr>
                <w:color w:val="FF0000"/>
              </w:rPr>
            </w:pPr>
            <w:hyperlink r:id="rId9" w:history="1">
              <w:proofErr w:type="spellStart"/>
              <w:r w:rsidR="006F4BDE" w:rsidRPr="00240D3D">
                <w:rPr>
                  <w:rStyle w:val="Hyperlink"/>
                </w:rPr>
                <w:t>Particle_Free</w:t>
              </w:r>
              <w:proofErr w:type="spellEnd"/>
              <w:r w:rsidR="006F4BDE" w:rsidRPr="00240D3D">
                <w:rPr>
                  <w:rStyle w:val="Hyperlink"/>
                </w:rPr>
                <w:t xml:space="preserve"> Engineering Specifications LCLSII-1.1-ES-0476-R1</w:t>
              </w:r>
            </w:hyperlink>
          </w:p>
        </w:tc>
        <w:tc>
          <w:tcPr>
            <w:tcW w:w="1298" w:type="pct"/>
          </w:tcPr>
          <w:p w14:paraId="2EE65095" w14:textId="6A011735" w:rsidR="007D458D" w:rsidRPr="00240D3D" w:rsidRDefault="009230E8" w:rsidP="009230E8">
            <w:pPr>
              <w:rPr>
                <w:color w:val="0070C0"/>
                <w:sz w:val="16"/>
                <w:szCs w:val="16"/>
              </w:rPr>
            </w:pPr>
            <w:r w:rsidRPr="0013203E">
              <w:rPr>
                <w:rStyle w:val="Hyperlink"/>
                <w:sz w:val="20"/>
                <w:szCs w:val="16"/>
              </w:rPr>
              <w:t>CP-LCLSII- cleaning copper plated parts for UHV SRF application.</w:t>
            </w:r>
          </w:p>
        </w:tc>
        <w:tc>
          <w:tcPr>
            <w:tcW w:w="895" w:type="pct"/>
          </w:tcPr>
          <w:p w14:paraId="4005CF7B" w14:textId="77777777" w:rsidR="00297A8B" w:rsidRDefault="006F4BDE" w:rsidP="00297A8B">
            <w:pPr>
              <w:pStyle w:val="Header"/>
              <w:rPr>
                <w:color w:val="00B050"/>
                <w:sz w:val="20"/>
              </w:rPr>
            </w:pPr>
            <w:r w:rsidRPr="00240D3D">
              <w:rPr>
                <w:color w:val="00B050"/>
                <w:sz w:val="20"/>
              </w:rPr>
              <w:t>CP-</w:t>
            </w:r>
            <w:r w:rsidR="00131C73">
              <w:rPr>
                <w:color w:val="00B050"/>
                <w:sz w:val="20"/>
              </w:rPr>
              <w:t>L2PRD-CM-BLAVV</w:t>
            </w:r>
          </w:p>
          <w:p w14:paraId="54AE301B" w14:textId="4A4E7C5D" w:rsidR="007D458D" w:rsidRPr="00240D3D" w:rsidRDefault="00297A8B" w:rsidP="00297A8B">
            <w:pPr>
              <w:pStyle w:val="Header"/>
              <w:rPr>
                <w:color w:val="0070C0"/>
                <w:sz w:val="20"/>
              </w:rPr>
            </w:pPr>
            <w:r>
              <w:rPr>
                <w:color w:val="00B050"/>
                <w:sz w:val="20"/>
              </w:rPr>
              <w:t xml:space="preserve">Metal valve incoming leak check </w:t>
            </w:r>
            <w:r w:rsidR="006F4BDE" w:rsidRPr="00240D3D">
              <w:rPr>
                <w:color w:val="00B050"/>
                <w:sz w:val="20"/>
              </w:rPr>
              <w:t>procedure</w:t>
            </w:r>
          </w:p>
        </w:tc>
        <w:tc>
          <w:tcPr>
            <w:tcW w:w="820" w:type="pct"/>
          </w:tcPr>
          <w:p w14:paraId="54E78189" w14:textId="77777777" w:rsidR="00297A8B" w:rsidRDefault="00456345" w:rsidP="00297A8B">
            <w:pPr>
              <w:rPr>
                <w:color w:val="00B050"/>
                <w:sz w:val="20"/>
              </w:rPr>
            </w:pPr>
            <w:r w:rsidRPr="00240D3D">
              <w:rPr>
                <w:color w:val="00B050"/>
                <w:sz w:val="20"/>
              </w:rPr>
              <w:t>CP</w:t>
            </w:r>
            <w:r w:rsidR="00297A8B">
              <w:rPr>
                <w:color w:val="00B050"/>
                <w:sz w:val="20"/>
              </w:rPr>
              <w:t>-</w:t>
            </w:r>
            <w:r w:rsidRPr="00240D3D">
              <w:rPr>
                <w:color w:val="00B050"/>
                <w:sz w:val="20"/>
              </w:rPr>
              <w:t>L2PRD</w:t>
            </w:r>
            <w:r w:rsidR="00297A8B">
              <w:rPr>
                <w:color w:val="00B050"/>
                <w:sz w:val="20"/>
              </w:rPr>
              <w:t>-</w:t>
            </w:r>
            <w:r w:rsidRPr="00240D3D">
              <w:rPr>
                <w:color w:val="00B050"/>
                <w:sz w:val="20"/>
              </w:rPr>
              <w:t xml:space="preserve"> BLA</w:t>
            </w:r>
            <w:r w:rsidR="00297A8B">
              <w:rPr>
                <w:color w:val="00B050"/>
                <w:sz w:val="20"/>
              </w:rPr>
              <w:t>-</w:t>
            </w:r>
            <w:proofErr w:type="spellStart"/>
            <w:r w:rsidR="00297A8B">
              <w:rPr>
                <w:color w:val="00B050"/>
                <w:sz w:val="20"/>
              </w:rPr>
              <w:t>assy</w:t>
            </w:r>
            <w:proofErr w:type="spellEnd"/>
          </w:p>
          <w:p w14:paraId="39785CB1" w14:textId="3C756EC3" w:rsidR="007D458D" w:rsidRPr="00240D3D" w:rsidRDefault="00297A8B" w:rsidP="00297A8B">
            <w:pPr>
              <w:rPr>
                <w:color w:val="00B050"/>
                <w:sz w:val="20"/>
              </w:rPr>
            </w:pPr>
            <w:r>
              <w:rPr>
                <w:color w:val="00B050"/>
                <w:sz w:val="20"/>
              </w:rPr>
              <w:t>BLA cleanroom assembly procedure</w:t>
            </w:r>
          </w:p>
        </w:tc>
      </w:tr>
      <w:tr w:rsidR="006F4BDE" w:rsidRPr="00D97B1C" w14:paraId="329D4CF1" w14:textId="77777777" w:rsidTr="00240D3D">
        <w:trPr>
          <w:cantSplit/>
          <w:trHeight w:val="288"/>
        </w:trPr>
        <w:tc>
          <w:tcPr>
            <w:tcW w:w="929" w:type="pct"/>
          </w:tcPr>
          <w:p w14:paraId="6F403BEE" w14:textId="4D3A2338" w:rsidR="006F4BDE" w:rsidRPr="00240D3D" w:rsidRDefault="00000000" w:rsidP="006F4BDE">
            <w:hyperlink r:id="rId10" w:history="1">
              <w:r w:rsidR="00456345" w:rsidRPr="0013203E">
                <w:rPr>
                  <w:rStyle w:val="Hyperlink"/>
                  <w:sz w:val="20"/>
                  <w:szCs w:val="16"/>
                </w:rPr>
                <w:t xml:space="preserve">CP-LCLS-II VACUUM LEAK and RGA checks (DESY specifications </w:t>
              </w:r>
              <w:proofErr w:type="gramStart"/>
              <w:r w:rsidR="00456345" w:rsidRPr="0013203E">
                <w:rPr>
                  <w:rStyle w:val="Hyperlink"/>
                  <w:sz w:val="20"/>
                  <w:szCs w:val="16"/>
                </w:rPr>
                <w:t>or  leak</w:t>
              </w:r>
              <w:proofErr w:type="gramEnd"/>
              <w:r w:rsidR="00456345" w:rsidRPr="0013203E">
                <w:rPr>
                  <w:rStyle w:val="Hyperlink"/>
                  <w:sz w:val="20"/>
                  <w:szCs w:val="16"/>
                </w:rPr>
                <w:t xml:space="preserve"> check per spec 11141S0029)</w:t>
              </w:r>
            </w:hyperlink>
          </w:p>
        </w:tc>
        <w:tc>
          <w:tcPr>
            <w:tcW w:w="1059" w:type="pct"/>
          </w:tcPr>
          <w:p w14:paraId="0E480AE8" w14:textId="45EDE7AA" w:rsidR="006F4BDE" w:rsidRPr="006F4BDE" w:rsidRDefault="00000000" w:rsidP="006F4BDE">
            <w:pPr>
              <w:rPr>
                <w:color w:val="0070C0"/>
              </w:rPr>
            </w:pPr>
            <w:hyperlink r:id="rId11" w:history="1">
              <w:r w:rsidR="00456345" w:rsidRPr="00240D3D">
                <w:rPr>
                  <w:rStyle w:val="Hyperlink"/>
                  <w:sz w:val="20"/>
                </w:rPr>
                <w:t xml:space="preserve">Experience with and Preparation of the XFEL HOM Beam Line </w:t>
              </w:r>
              <w:proofErr w:type="gramStart"/>
              <w:r w:rsidR="00456345" w:rsidRPr="00240D3D">
                <w:rPr>
                  <w:rStyle w:val="Hyperlink"/>
                  <w:sz w:val="20"/>
                </w:rPr>
                <w:t>Absorbers  -</w:t>
              </w:r>
              <w:proofErr w:type="gramEnd"/>
              <w:r w:rsidR="00456345" w:rsidRPr="00240D3D">
                <w:rPr>
                  <w:rStyle w:val="Hyperlink"/>
                  <w:sz w:val="20"/>
                </w:rPr>
                <w:t xml:space="preserve"> Lutz Lilje DESY 21.1.2016</w:t>
              </w:r>
            </w:hyperlink>
          </w:p>
        </w:tc>
        <w:tc>
          <w:tcPr>
            <w:tcW w:w="1298" w:type="pct"/>
          </w:tcPr>
          <w:p w14:paraId="7CD71A0E" w14:textId="64576B18" w:rsidR="006F4BDE" w:rsidRPr="00D97B1C" w:rsidRDefault="00000000" w:rsidP="006F4BDE">
            <w:hyperlink r:id="rId12" w:history="1">
              <w:r w:rsidR="00456345" w:rsidRPr="00240D3D">
                <w:rPr>
                  <w:rStyle w:val="Hyperlink"/>
                  <w:sz w:val="20"/>
                </w:rPr>
                <w:t xml:space="preserve">Comments to the production and cleaning of Beam Line Absorbers – Jacek </w:t>
              </w:r>
              <w:proofErr w:type="spellStart"/>
              <w:r w:rsidR="00456345" w:rsidRPr="00240D3D">
                <w:rPr>
                  <w:rStyle w:val="Hyperlink"/>
                  <w:sz w:val="20"/>
                </w:rPr>
                <w:t>Sekutowicz</w:t>
              </w:r>
              <w:proofErr w:type="spellEnd"/>
              <w:r w:rsidR="00456345" w:rsidRPr="00240D3D">
                <w:rPr>
                  <w:rStyle w:val="Hyperlink"/>
                  <w:sz w:val="20"/>
                </w:rPr>
                <w:t>, Appendix to the FDR Interconnect meeting 07/29/2015</w:t>
              </w:r>
            </w:hyperlink>
          </w:p>
        </w:tc>
        <w:tc>
          <w:tcPr>
            <w:tcW w:w="895" w:type="pct"/>
          </w:tcPr>
          <w:p w14:paraId="630F78A1" w14:textId="5A07EA42" w:rsidR="006F4BDE" w:rsidRPr="003B6683" w:rsidRDefault="00000000" w:rsidP="006F4BDE">
            <w:pPr>
              <w:rPr>
                <w:b/>
                <w:color w:val="00B050"/>
                <w:sz w:val="20"/>
              </w:rPr>
            </w:pPr>
            <w:hyperlink r:id="rId13" w:history="1">
              <w:r w:rsidR="00456345" w:rsidRPr="00240D3D">
                <w:rPr>
                  <w:rStyle w:val="Hyperlink"/>
                </w:rPr>
                <w:t xml:space="preserve">FNAL F10080259 </w:t>
              </w:r>
              <w:proofErr w:type="gramStart"/>
              <w:r w:rsidR="00456345" w:rsidRPr="00240D3D">
                <w:rPr>
                  <w:rStyle w:val="Hyperlink"/>
                </w:rPr>
                <w:t>drawing ”Kit</w:t>
              </w:r>
              <w:proofErr w:type="gramEnd"/>
              <w:r w:rsidR="00456345" w:rsidRPr="00240D3D">
                <w:rPr>
                  <w:rStyle w:val="Hyperlink"/>
                </w:rPr>
                <w:t>, BLA Assembly”</w:t>
              </w:r>
            </w:hyperlink>
          </w:p>
        </w:tc>
        <w:tc>
          <w:tcPr>
            <w:tcW w:w="820" w:type="pct"/>
          </w:tcPr>
          <w:p w14:paraId="6393A7E8" w14:textId="226EA801" w:rsidR="006F4BDE" w:rsidRPr="00D33C0D" w:rsidRDefault="006F4BDE" w:rsidP="006F4BDE">
            <w:pPr>
              <w:rPr>
                <w:b/>
                <w:color w:val="00B050"/>
                <w:sz w:val="20"/>
              </w:rPr>
            </w:pPr>
          </w:p>
        </w:tc>
      </w:tr>
      <w:tr w:rsidR="006F4BDE" w:rsidRPr="00D97B1C" w14:paraId="1ED5A427" w14:textId="77777777" w:rsidTr="00240D3D">
        <w:trPr>
          <w:cantSplit/>
          <w:trHeight w:val="288"/>
        </w:trPr>
        <w:tc>
          <w:tcPr>
            <w:tcW w:w="929" w:type="pct"/>
          </w:tcPr>
          <w:p w14:paraId="579D9556" w14:textId="77777777" w:rsidR="006F4BDE" w:rsidRPr="00D33C0D" w:rsidRDefault="006F4BDE" w:rsidP="006F4BDE">
            <w:pPr>
              <w:rPr>
                <w:b/>
                <w:color w:val="00B050"/>
                <w:sz w:val="20"/>
              </w:rPr>
            </w:pPr>
          </w:p>
        </w:tc>
        <w:tc>
          <w:tcPr>
            <w:tcW w:w="1059" w:type="pct"/>
          </w:tcPr>
          <w:p w14:paraId="5376F1A3" w14:textId="77777777" w:rsidR="006F4BDE" w:rsidRPr="00D33C0D" w:rsidRDefault="006F4BDE" w:rsidP="006F4BDE">
            <w:pPr>
              <w:rPr>
                <w:b/>
                <w:color w:val="00B050"/>
                <w:sz w:val="20"/>
              </w:rPr>
            </w:pPr>
          </w:p>
        </w:tc>
        <w:tc>
          <w:tcPr>
            <w:tcW w:w="1298" w:type="pct"/>
          </w:tcPr>
          <w:p w14:paraId="1520DB8D" w14:textId="77777777" w:rsidR="006F4BDE" w:rsidRPr="00D33C0D" w:rsidRDefault="006F4BDE" w:rsidP="006F4BDE">
            <w:pPr>
              <w:rPr>
                <w:b/>
                <w:color w:val="00B050"/>
                <w:sz w:val="20"/>
              </w:rPr>
            </w:pPr>
          </w:p>
        </w:tc>
        <w:tc>
          <w:tcPr>
            <w:tcW w:w="895" w:type="pct"/>
          </w:tcPr>
          <w:p w14:paraId="289361D4" w14:textId="7ACDB993" w:rsidR="006F4BDE" w:rsidRPr="00D33C0D" w:rsidRDefault="006F4BDE" w:rsidP="006F4BDE">
            <w:pPr>
              <w:rPr>
                <w:b/>
                <w:color w:val="00B050"/>
                <w:sz w:val="20"/>
              </w:rPr>
            </w:pPr>
          </w:p>
        </w:tc>
        <w:tc>
          <w:tcPr>
            <w:tcW w:w="820" w:type="pct"/>
          </w:tcPr>
          <w:p w14:paraId="391CBEEF" w14:textId="0C439EF3" w:rsidR="006F4BDE" w:rsidRPr="00D33C0D" w:rsidRDefault="006F4BDE" w:rsidP="006F4BDE">
            <w:pPr>
              <w:rPr>
                <w:b/>
                <w:color w:val="00B050"/>
                <w:sz w:val="20"/>
              </w:rPr>
            </w:pPr>
          </w:p>
        </w:tc>
      </w:tr>
    </w:tbl>
    <w:p w14:paraId="05073108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4E3170F0" w14:textId="77777777" w:rsidTr="00A841DF">
        <w:trPr>
          <w:cantSplit/>
        </w:trPr>
        <w:tc>
          <w:tcPr>
            <w:tcW w:w="1000" w:type="pct"/>
          </w:tcPr>
          <w:p w14:paraId="7FF0B09B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FB42D0F" w14:textId="77777777" w:rsidR="007D458D" w:rsidRPr="00D97B1C" w:rsidRDefault="007D458D" w:rsidP="00D97B1C"/>
        </w:tc>
      </w:tr>
      <w:tr w:rsidR="007D458D" w:rsidRPr="00D97B1C" w14:paraId="6E0EA365" w14:textId="77777777" w:rsidTr="00A841DF">
        <w:trPr>
          <w:cantSplit/>
        </w:trPr>
        <w:tc>
          <w:tcPr>
            <w:tcW w:w="1000" w:type="pct"/>
          </w:tcPr>
          <w:p w14:paraId="59C694E2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12ACFC14" w14:textId="77777777" w:rsidR="007D458D" w:rsidRDefault="007D458D" w:rsidP="00D97B1C">
            <w:r w:rsidRPr="00D97B1C">
              <w:t>Initial release of this Traveler.</w:t>
            </w:r>
          </w:p>
          <w:p w14:paraId="324A78F2" w14:textId="4040DC58" w:rsidR="001269E9" w:rsidRPr="00D97B1C" w:rsidRDefault="001269E9" w:rsidP="00D97B1C">
            <w:r>
              <w:t>Note: Previous data under L2PRD-CAV-INSP-BLA moved to this traveler</w:t>
            </w:r>
          </w:p>
        </w:tc>
      </w:tr>
      <w:tr w:rsidR="0096071B" w:rsidRPr="00D97B1C" w14:paraId="50238705" w14:textId="77777777" w:rsidTr="00A841DF">
        <w:trPr>
          <w:cantSplit/>
        </w:trPr>
        <w:tc>
          <w:tcPr>
            <w:tcW w:w="1000" w:type="pct"/>
          </w:tcPr>
          <w:p w14:paraId="5D5A1E0B" w14:textId="39A128E7" w:rsidR="0096071B" w:rsidRPr="00D97B1C" w:rsidRDefault="0096071B" w:rsidP="00D97B1C">
            <w:r>
              <w:t>R2</w:t>
            </w:r>
          </w:p>
        </w:tc>
        <w:tc>
          <w:tcPr>
            <w:tcW w:w="4000" w:type="pct"/>
          </w:tcPr>
          <w:p w14:paraId="653F8022" w14:textId="4E6526DE" w:rsidR="0096071B" w:rsidRPr="00D97B1C" w:rsidRDefault="0096071B" w:rsidP="00D97B1C">
            <w:r>
              <w:t xml:space="preserve">Added step 0, visual inspection for bellows. </w:t>
            </w:r>
          </w:p>
        </w:tc>
      </w:tr>
    </w:tbl>
    <w:p w14:paraId="7CE0984F" w14:textId="4142CCDA" w:rsidR="00B22CF0" w:rsidRDefault="00B22CF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152"/>
        <w:gridCol w:w="4723"/>
      </w:tblGrid>
      <w:tr w:rsidR="007D458D" w:rsidRPr="00D97B1C" w14:paraId="52103CCE" w14:textId="77777777" w:rsidTr="00B22CF0">
        <w:trPr>
          <w:trHeight w:val="288"/>
        </w:trPr>
        <w:tc>
          <w:tcPr>
            <w:tcW w:w="1075" w:type="dxa"/>
          </w:tcPr>
          <w:p w14:paraId="722C6745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152" w:type="dxa"/>
          </w:tcPr>
          <w:p w14:paraId="2C82AE90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723" w:type="dxa"/>
            <w:noWrap/>
          </w:tcPr>
          <w:p w14:paraId="2C6FA4C1" w14:textId="77777777" w:rsidR="007D458D" w:rsidRPr="00D97B1C" w:rsidRDefault="007D458D" w:rsidP="00D97B1C">
            <w:r w:rsidRPr="00D97B1C">
              <w:t>Data Input</w:t>
            </w:r>
          </w:p>
        </w:tc>
      </w:tr>
      <w:tr w:rsidR="00FE52E4" w:rsidRPr="00D97B1C" w14:paraId="077FE47B" w14:textId="77777777" w:rsidTr="00FE52E4">
        <w:trPr>
          <w:trHeight w:val="288"/>
        </w:trPr>
        <w:tc>
          <w:tcPr>
            <w:tcW w:w="1075" w:type="dxa"/>
            <w:shd w:val="clear" w:color="auto" w:fill="EAF1DD" w:themeFill="accent3" w:themeFillTint="33"/>
          </w:tcPr>
          <w:p w14:paraId="4BA3303D" w14:textId="77777777" w:rsidR="00FE52E4" w:rsidRDefault="00FE52E4" w:rsidP="00D97B1C"/>
        </w:tc>
        <w:tc>
          <w:tcPr>
            <w:tcW w:w="7152" w:type="dxa"/>
            <w:shd w:val="clear" w:color="auto" w:fill="EAF1DD" w:themeFill="accent3" w:themeFillTint="33"/>
          </w:tcPr>
          <w:p w14:paraId="4E7E6BAD" w14:textId="07F618B7" w:rsidR="00FE52E4" w:rsidRPr="00194455" w:rsidRDefault="00FE52E4" w:rsidP="0096071B">
            <w:pPr>
              <w:rPr>
                <w:b/>
                <w:i/>
              </w:rPr>
            </w:pPr>
            <w:r>
              <w:rPr>
                <w:b/>
                <w:i/>
              </w:rPr>
              <w:t>INSPECTION</w:t>
            </w:r>
          </w:p>
        </w:tc>
        <w:tc>
          <w:tcPr>
            <w:tcW w:w="4723" w:type="dxa"/>
            <w:shd w:val="clear" w:color="auto" w:fill="EAF1DD" w:themeFill="accent3" w:themeFillTint="33"/>
            <w:noWrap/>
          </w:tcPr>
          <w:p w14:paraId="62F5B725" w14:textId="77777777" w:rsidR="00FE52E4" w:rsidRDefault="00FE52E4" w:rsidP="0096071B"/>
        </w:tc>
      </w:tr>
      <w:tr w:rsidR="0096071B" w:rsidRPr="00D97B1C" w14:paraId="19E5D7E6" w14:textId="77777777" w:rsidTr="00B22CF0">
        <w:trPr>
          <w:trHeight w:val="288"/>
        </w:trPr>
        <w:tc>
          <w:tcPr>
            <w:tcW w:w="1075" w:type="dxa"/>
          </w:tcPr>
          <w:p w14:paraId="02FFDB3D" w14:textId="6AC70B94" w:rsidR="0096071B" w:rsidRPr="00D97B1C" w:rsidRDefault="0096071B" w:rsidP="00D97B1C">
            <w:r>
              <w:t>0</w:t>
            </w:r>
          </w:p>
        </w:tc>
        <w:tc>
          <w:tcPr>
            <w:tcW w:w="7152" w:type="dxa"/>
          </w:tcPr>
          <w:p w14:paraId="5AC4C1B1" w14:textId="01E4A887" w:rsidR="0096071B" w:rsidRPr="00194455" w:rsidRDefault="0096071B" w:rsidP="0096071B">
            <w:pPr>
              <w:rPr>
                <w:b/>
                <w:i/>
              </w:rPr>
            </w:pPr>
            <w:r w:rsidRPr="00194455">
              <w:rPr>
                <w:b/>
                <w:i/>
              </w:rPr>
              <w:t xml:space="preserve">Incoming </w:t>
            </w:r>
            <w:r>
              <w:rPr>
                <w:b/>
                <w:i/>
              </w:rPr>
              <w:t>visual inspection</w:t>
            </w:r>
          </w:p>
          <w:p w14:paraId="0CF73700" w14:textId="11528FC2" w:rsidR="0096071B" w:rsidRDefault="0096071B" w:rsidP="0096071B">
            <w:r>
              <w:t xml:space="preserve">This step is added to inspect the bellows before </w:t>
            </w:r>
            <w:r w:rsidR="00B24CFE">
              <w:t xml:space="preserve">the full visual inspection. </w:t>
            </w:r>
            <w:r>
              <w:t xml:space="preserve">The inspection can take place either at the inventory area or at the CMM room. Any location that can minimize the handling is recommended. </w:t>
            </w:r>
          </w:p>
          <w:p w14:paraId="5F398AA1" w14:textId="76569AB4" w:rsidR="0096071B" w:rsidRDefault="0096071B" w:rsidP="0096071B"/>
          <w:p w14:paraId="09B78E95" w14:textId="77777777" w:rsidR="0096071B" w:rsidRDefault="0096071B" w:rsidP="0096071B">
            <w:r>
              <w:t>Remove the BLA from packaging and record the serial numbers.</w:t>
            </w:r>
          </w:p>
          <w:p w14:paraId="3483DE71" w14:textId="77777777" w:rsidR="0096071B" w:rsidRDefault="0096071B" w:rsidP="0096071B">
            <w:r>
              <w:t>Record date and inspector name.</w:t>
            </w:r>
          </w:p>
          <w:p w14:paraId="43FFF2DB" w14:textId="5B1F64DA" w:rsidR="0096071B" w:rsidRDefault="00B24CFE" w:rsidP="0096071B">
            <w:r>
              <w:t xml:space="preserve">Inspect the bellows. Do not disassemble the unit. </w:t>
            </w:r>
            <w:r w:rsidR="0096071B">
              <w:t xml:space="preserve">Is bellows condition </w:t>
            </w:r>
            <w:r>
              <w:t>acceptable</w:t>
            </w:r>
            <w:r w:rsidR="0096071B">
              <w:t>?</w:t>
            </w:r>
            <w:r>
              <w:t xml:space="preserve"> Follow the beam line bellows criteria.</w:t>
            </w:r>
          </w:p>
          <w:p w14:paraId="56BAADCB" w14:textId="502675E2" w:rsidR="0096071B" w:rsidRDefault="0096071B" w:rsidP="0096071B">
            <w:r>
              <w:t xml:space="preserve">Upload pictures of </w:t>
            </w:r>
            <w:r w:rsidR="00B24CFE">
              <w:t>all blemishes</w:t>
            </w:r>
            <w:r>
              <w:t xml:space="preserve">. </w:t>
            </w:r>
          </w:p>
          <w:p w14:paraId="2C8A557B" w14:textId="0FCDE2CA" w:rsidR="0096071B" w:rsidRPr="00D97B1C" w:rsidRDefault="0096071B" w:rsidP="0096071B">
            <w:r>
              <w:t>Provide comment if any.</w:t>
            </w:r>
            <w:r w:rsidRPr="00D97B1C">
              <w:t xml:space="preserve"> </w:t>
            </w:r>
          </w:p>
        </w:tc>
        <w:tc>
          <w:tcPr>
            <w:tcW w:w="4723" w:type="dxa"/>
            <w:noWrap/>
          </w:tcPr>
          <w:p w14:paraId="22B26C7C" w14:textId="77777777" w:rsidR="00B24CFE" w:rsidRDefault="00B24CFE" w:rsidP="0096071B"/>
          <w:p w14:paraId="7DB7FFE1" w14:textId="77777777" w:rsidR="00B24CFE" w:rsidRDefault="00B24CFE" w:rsidP="0096071B"/>
          <w:p w14:paraId="6A341390" w14:textId="14E70503" w:rsidR="0096071B" w:rsidRDefault="0096071B" w:rsidP="0096071B">
            <w:r>
              <w:t>[[BLAHSN]] &lt;&lt;BLAHSN&gt;&gt;</w:t>
            </w:r>
          </w:p>
          <w:p w14:paraId="6ADF6F00" w14:textId="77777777" w:rsidR="0096071B" w:rsidRDefault="0096071B" w:rsidP="0096071B">
            <w:r>
              <w:t>[[BLASN]] &lt;&lt;BLASN&gt;&gt;</w:t>
            </w:r>
          </w:p>
          <w:p w14:paraId="41A39E5D" w14:textId="6979829C" w:rsidR="0096071B" w:rsidRDefault="0096071B" w:rsidP="0096071B">
            <w:r>
              <w:t>[[</w:t>
            </w:r>
            <w:proofErr w:type="spellStart"/>
            <w:r w:rsidR="00B24CFE">
              <w:t>Bel_Vis</w:t>
            </w:r>
            <w:r>
              <w:t>_date</w:t>
            </w:r>
            <w:proofErr w:type="spellEnd"/>
            <w:r>
              <w:t>]] &lt;&lt;TIMESTAMP&gt;&gt;</w:t>
            </w:r>
          </w:p>
          <w:p w14:paraId="741D3AA2" w14:textId="7063D975" w:rsidR="0096071B" w:rsidRDefault="0096071B" w:rsidP="0096071B">
            <w:r>
              <w:t>[[</w:t>
            </w:r>
            <w:proofErr w:type="spellStart"/>
            <w:r w:rsidR="00B24CFE">
              <w:t>BV</w:t>
            </w:r>
            <w:r>
              <w:t>_Operator</w:t>
            </w:r>
            <w:proofErr w:type="spellEnd"/>
            <w:r>
              <w:t>]] &lt;&lt;SRF&gt;&gt;</w:t>
            </w:r>
          </w:p>
          <w:p w14:paraId="2302FD1D" w14:textId="20C25F4A" w:rsidR="00B24CFE" w:rsidRDefault="00B24CFE" w:rsidP="00B24CFE">
            <w:r>
              <w:t>[[</w:t>
            </w:r>
            <w:proofErr w:type="spellStart"/>
            <w:r>
              <w:t>Bel_Acct</w:t>
            </w:r>
            <w:proofErr w:type="spellEnd"/>
            <w:r>
              <w:t>]] &lt;&lt;YESNO&gt;&gt;</w:t>
            </w:r>
          </w:p>
          <w:p w14:paraId="44B4F469" w14:textId="07E87AFA" w:rsidR="00B24CFE" w:rsidRDefault="00B24CFE" w:rsidP="00B24CFE">
            <w:r>
              <w:t>[[</w:t>
            </w:r>
            <w:proofErr w:type="spellStart"/>
            <w:r>
              <w:t>Bel_Vis_Pics</w:t>
            </w:r>
            <w:proofErr w:type="spellEnd"/>
            <w:r>
              <w:t>]] &lt;&lt;FILEUPLOAD&gt;&gt;</w:t>
            </w:r>
          </w:p>
          <w:p w14:paraId="6D1146CB" w14:textId="00342FEA" w:rsidR="00B24CFE" w:rsidRDefault="00B24CFE" w:rsidP="00B24CFE">
            <w:r>
              <w:t>[[</w:t>
            </w:r>
            <w:proofErr w:type="spellStart"/>
            <w:r>
              <w:t>Bel_Vis_comment</w:t>
            </w:r>
            <w:proofErr w:type="spellEnd"/>
            <w:r>
              <w:t>]] &lt;&lt;COMMENT&gt;&gt;</w:t>
            </w:r>
          </w:p>
          <w:p w14:paraId="51FE0A81" w14:textId="77777777" w:rsidR="0096071B" w:rsidRPr="00D97B1C" w:rsidRDefault="0096071B" w:rsidP="00D97B1C"/>
        </w:tc>
      </w:tr>
      <w:tr w:rsidR="00FE52E4" w:rsidRPr="00D97B1C" w14:paraId="65DABEED" w14:textId="77777777" w:rsidTr="00FE52E4">
        <w:trPr>
          <w:trHeight w:val="288"/>
        </w:trPr>
        <w:tc>
          <w:tcPr>
            <w:tcW w:w="1075" w:type="dxa"/>
            <w:shd w:val="clear" w:color="auto" w:fill="F2DBDB" w:themeFill="accent2" w:themeFillTint="33"/>
          </w:tcPr>
          <w:p w14:paraId="5DD5D011" w14:textId="77777777" w:rsidR="00FE52E4" w:rsidRDefault="00FE52E4" w:rsidP="00D97B1C"/>
        </w:tc>
        <w:tc>
          <w:tcPr>
            <w:tcW w:w="7152" w:type="dxa"/>
            <w:shd w:val="clear" w:color="auto" w:fill="F2DBDB" w:themeFill="accent2" w:themeFillTint="33"/>
          </w:tcPr>
          <w:p w14:paraId="6E9C005A" w14:textId="203EA640" w:rsidR="00FE52E4" w:rsidRPr="00194455" w:rsidRDefault="00FE52E4" w:rsidP="00511467">
            <w:pPr>
              <w:rPr>
                <w:b/>
                <w:i/>
              </w:rPr>
            </w:pPr>
            <w:r>
              <w:rPr>
                <w:b/>
                <w:i/>
              </w:rPr>
              <w:t>CMA-LEAK</w:t>
            </w:r>
          </w:p>
        </w:tc>
        <w:tc>
          <w:tcPr>
            <w:tcW w:w="4723" w:type="dxa"/>
            <w:shd w:val="clear" w:color="auto" w:fill="F2DBDB" w:themeFill="accent2" w:themeFillTint="33"/>
            <w:noWrap/>
          </w:tcPr>
          <w:p w14:paraId="71C67746" w14:textId="77777777" w:rsidR="00FE52E4" w:rsidRDefault="00FE52E4" w:rsidP="00D07D5A"/>
        </w:tc>
      </w:tr>
      <w:tr w:rsidR="00511467" w:rsidRPr="00D97B1C" w14:paraId="633C1B9A" w14:textId="77777777" w:rsidTr="00B22CF0">
        <w:trPr>
          <w:trHeight w:val="288"/>
        </w:trPr>
        <w:tc>
          <w:tcPr>
            <w:tcW w:w="1075" w:type="dxa"/>
          </w:tcPr>
          <w:p w14:paraId="2D04E6B1" w14:textId="432E8C49" w:rsidR="00511467" w:rsidRPr="00D97B1C" w:rsidRDefault="00511467" w:rsidP="00D97B1C">
            <w:r>
              <w:t>1</w:t>
            </w:r>
          </w:p>
        </w:tc>
        <w:tc>
          <w:tcPr>
            <w:tcW w:w="7152" w:type="dxa"/>
          </w:tcPr>
          <w:p w14:paraId="593213D3" w14:textId="77777777" w:rsidR="00511467" w:rsidRPr="00194455" w:rsidRDefault="00511467" w:rsidP="00511467">
            <w:pPr>
              <w:rPr>
                <w:b/>
                <w:i/>
              </w:rPr>
            </w:pPr>
            <w:r w:rsidRPr="00194455">
              <w:rPr>
                <w:b/>
                <w:i/>
              </w:rPr>
              <w:t>Incoming leak check.</w:t>
            </w:r>
          </w:p>
          <w:p w14:paraId="682F88EF" w14:textId="7C11F54A" w:rsidR="00511467" w:rsidRDefault="00511467" w:rsidP="00511467">
            <w:r>
              <w:t xml:space="preserve">This leak check is performed with </w:t>
            </w:r>
            <w:proofErr w:type="spellStart"/>
            <w:r>
              <w:t>Inficon</w:t>
            </w:r>
            <w:proofErr w:type="spellEnd"/>
            <w:r>
              <w:t xml:space="preserve"> leak detector at the high bay area.</w:t>
            </w:r>
          </w:p>
          <w:p w14:paraId="57FC0DBE" w14:textId="16987E2C" w:rsidR="00D07D5A" w:rsidRDefault="00D07D5A" w:rsidP="00511467">
            <w:r>
              <w:t>The bellows</w:t>
            </w:r>
            <w:r w:rsidR="007555C3">
              <w:t xml:space="preserve"> are very thin. Please be </w:t>
            </w:r>
            <w:r>
              <w:t xml:space="preserve">cautious while handling.  </w:t>
            </w:r>
          </w:p>
          <w:p w14:paraId="7C29B248" w14:textId="70A2A5FA" w:rsidR="00F86789" w:rsidRDefault="00F86789" w:rsidP="00511467"/>
          <w:p w14:paraId="5CEBC9A5" w14:textId="1266B8C8" w:rsidR="007555C3" w:rsidRPr="001269E9" w:rsidRDefault="00F86789" w:rsidP="00511467">
            <w:r w:rsidRPr="001269E9">
              <w:t>Replace the shipping caps with beam line blank flange</w:t>
            </w:r>
            <w:r w:rsidR="007555C3" w:rsidRPr="001269E9">
              <w:t xml:space="preserve">s and diamond </w:t>
            </w:r>
            <w:r w:rsidR="001269E9" w:rsidRPr="001269E9">
              <w:t xml:space="preserve">metal </w:t>
            </w:r>
            <w:r w:rsidR="007555C3" w:rsidRPr="001269E9">
              <w:t xml:space="preserve">seals. </w:t>
            </w:r>
          </w:p>
          <w:p w14:paraId="2AC65870" w14:textId="0B03A403" w:rsidR="00F86789" w:rsidRPr="001269E9" w:rsidRDefault="00F86789" w:rsidP="00511467">
            <w:r w:rsidRPr="001269E9">
              <w:t>Torque at least in three steps, starting in star pattern, from 20, 25 and 31 ft. lbs.</w:t>
            </w:r>
            <w:r w:rsidR="007555C3" w:rsidRPr="001269E9">
              <w:t xml:space="preserve"> These values are the same as the assembly torque values.</w:t>
            </w:r>
          </w:p>
          <w:p w14:paraId="1194C0F6" w14:textId="1580C006" w:rsidR="008D79D6" w:rsidRPr="001269E9" w:rsidRDefault="008D79D6" w:rsidP="00511467">
            <w:r w:rsidRPr="001269E9">
              <w:t xml:space="preserve">Do not open the large knife edge flange.  </w:t>
            </w:r>
          </w:p>
          <w:p w14:paraId="412FF94A" w14:textId="54BDDC12" w:rsidR="00511467" w:rsidRDefault="00511467" w:rsidP="00511467"/>
          <w:p w14:paraId="12B0710A" w14:textId="24927C3F" w:rsidR="00D07D5A" w:rsidRDefault="00D07D5A" w:rsidP="00007B26">
            <w:pPr>
              <w:ind w:left="360"/>
            </w:pPr>
            <w:r>
              <w:t>Record BLA Serial numbers: BLAH for housing and BLAA for absorber</w:t>
            </w:r>
          </w:p>
          <w:p w14:paraId="687B7335" w14:textId="77777777" w:rsidR="00511467" w:rsidRDefault="00511467" w:rsidP="00007B26">
            <w:pPr>
              <w:ind w:left="360"/>
            </w:pPr>
            <w:r>
              <w:t>Enter date and name.</w:t>
            </w:r>
          </w:p>
          <w:p w14:paraId="62FFA499" w14:textId="77777777" w:rsidR="00511467" w:rsidRDefault="00511467" w:rsidP="00007B26">
            <w:pPr>
              <w:ind w:left="360"/>
            </w:pPr>
            <w:r>
              <w:t>Is the unit leak tight?</w:t>
            </w:r>
          </w:p>
          <w:p w14:paraId="045A7473" w14:textId="77777777" w:rsidR="00511467" w:rsidRDefault="00511467" w:rsidP="00007B26">
            <w:pPr>
              <w:ind w:left="360"/>
            </w:pPr>
            <w:r>
              <w:t>Upload the strip chart.</w:t>
            </w:r>
          </w:p>
          <w:p w14:paraId="6C09B751" w14:textId="40ED58BA" w:rsidR="00511467" w:rsidRDefault="007555C3" w:rsidP="007555C3">
            <w:r>
              <w:t xml:space="preserve">       </w:t>
            </w:r>
            <w:r w:rsidR="00511467">
              <w:t>Please provide comment if any.</w:t>
            </w:r>
          </w:p>
          <w:p w14:paraId="6C719C5A" w14:textId="77777777" w:rsidR="007555C3" w:rsidRDefault="007555C3" w:rsidP="00511467"/>
          <w:p w14:paraId="3012E72D" w14:textId="4DC9918B" w:rsidR="00D07D5A" w:rsidRPr="00D97B1C" w:rsidRDefault="00D07D5A" w:rsidP="00511467">
            <w:r>
              <w:t>When the l</w:t>
            </w:r>
            <w:r w:rsidR="007555C3">
              <w:t xml:space="preserve">eak check is complete, move </w:t>
            </w:r>
            <w:r>
              <w:t>unit</w:t>
            </w:r>
            <w:r w:rsidR="007555C3">
              <w:t>s</w:t>
            </w:r>
            <w:r>
              <w:t xml:space="preserve"> to CMM room for visual inspection.</w:t>
            </w:r>
          </w:p>
        </w:tc>
        <w:tc>
          <w:tcPr>
            <w:tcW w:w="4723" w:type="dxa"/>
            <w:noWrap/>
          </w:tcPr>
          <w:p w14:paraId="3EA8D47A" w14:textId="77777777" w:rsidR="001269E9" w:rsidRDefault="001269E9" w:rsidP="00D07D5A"/>
          <w:p w14:paraId="3A24A9B9" w14:textId="77777777" w:rsidR="001269E9" w:rsidRDefault="001269E9" w:rsidP="00D07D5A"/>
          <w:p w14:paraId="6BDEDD51" w14:textId="77777777" w:rsidR="001269E9" w:rsidRDefault="001269E9" w:rsidP="00D07D5A"/>
          <w:p w14:paraId="440235C0" w14:textId="77777777" w:rsidR="001269E9" w:rsidRDefault="001269E9" w:rsidP="00D07D5A"/>
          <w:p w14:paraId="6B8362C8" w14:textId="77777777" w:rsidR="001269E9" w:rsidRDefault="001269E9" w:rsidP="00D07D5A"/>
          <w:p w14:paraId="014F0F92" w14:textId="77777777" w:rsidR="001269E9" w:rsidRDefault="001269E9" w:rsidP="00D07D5A"/>
          <w:p w14:paraId="3F482C95" w14:textId="77777777" w:rsidR="001269E9" w:rsidRDefault="001269E9" w:rsidP="00D07D5A"/>
          <w:p w14:paraId="22818EE4" w14:textId="77777777" w:rsidR="001269E9" w:rsidRDefault="001269E9" w:rsidP="00D07D5A"/>
          <w:p w14:paraId="150275FF" w14:textId="77777777" w:rsidR="001269E9" w:rsidRDefault="001269E9" w:rsidP="00D07D5A"/>
          <w:p w14:paraId="5F7A64CE" w14:textId="77777777" w:rsidR="001269E9" w:rsidRDefault="001269E9" w:rsidP="00D07D5A"/>
          <w:p w14:paraId="2EAE6B41" w14:textId="30593ADE" w:rsidR="00511467" w:rsidRDefault="0096071B" w:rsidP="00D07D5A">
            <w:r>
              <w:t xml:space="preserve"> </w:t>
            </w:r>
            <w:r w:rsidR="00511467">
              <w:t>[[</w:t>
            </w:r>
            <w:proofErr w:type="spellStart"/>
            <w:r w:rsidR="00511467">
              <w:t>Leakcheck_date</w:t>
            </w:r>
            <w:proofErr w:type="spellEnd"/>
            <w:r w:rsidR="00511467">
              <w:t>]] &lt;&lt;TIMESTAMP&gt;&gt;</w:t>
            </w:r>
          </w:p>
          <w:p w14:paraId="74556D62" w14:textId="77777777" w:rsidR="00511467" w:rsidRDefault="00511467" w:rsidP="00511467">
            <w:r>
              <w:t>[[</w:t>
            </w:r>
            <w:proofErr w:type="spellStart"/>
            <w:r>
              <w:t>LC_Operator</w:t>
            </w:r>
            <w:proofErr w:type="spellEnd"/>
            <w:r>
              <w:t>]] &lt;&lt;SRF&gt;&gt;</w:t>
            </w:r>
          </w:p>
          <w:p w14:paraId="0C524177" w14:textId="77777777" w:rsidR="00511467" w:rsidRDefault="00511467" w:rsidP="00511467"/>
          <w:p w14:paraId="4AA62542" w14:textId="77777777" w:rsidR="00511467" w:rsidRDefault="00511467" w:rsidP="00511467">
            <w:r>
              <w:t>[[Leakcheck_Pass]] &lt;&lt;YESNO&gt;&gt;</w:t>
            </w:r>
          </w:p>
          <w:p w14:paraId="62F02333" w14:textId="3D7BA797" w:rsidR="00511467" w:rsidRDefault="00511467" w:rsidP="00511467">
            <w:r>
              <w:t>[[</w:t>
            </w:r>
            <w:proofErr w:type="spellStart"/>
            <w:r w:rsidR="00D07D5A">
              <w:t>In_</w:t>
            </w:r>
            <w:r>
              <w:t>LC_chart</w:t>
            </w:r>
            <w:proofErr w:type="spellEnd"/>
            <w:r>
              <w:t>]] &lt;&lt;FILEUPLOAD&gt;&gt;</w:t>
            </w:r>
          </w:p>
          <w:p w14:paraId="31834DA5" w14:textId="314FDD96" w:rsidR="00511467" w:rsidRDefault="00511467" w:rsidP="00511467">
            <w:r>
              <w:t>[[</w:t>
            </w:r>
            <w:r w:rsidR="00D07D5A">
              <w:t>In_</w:t>
            </w:r>
            <w:r>
              <w:t>LC_comment]] &lt;&lt;COMMENT&gt;&gt;</w:t>
            </w:r>
          </w:p>
          <w:p w14:paraId="603B6FC7" w14:textId="77777777" w:rsidR="00511467" w:rsidRPr="00D97B1C" w:rsidRDefault="00511467" w:rsidP="00D97B1C"/>
        </w:tc>
      </w:tr>
      <w:tr w:rsidR="00FE52E4" w:rsidRPr="000F609F" w14:paraId="24DF3503" w14:textId="77777777" w:rsidTr="00FE52E4">
        <w:trPr>
          <w:trHeight w:val="288"/>
        </w:trPr>
        <w:tc>
          <w:tcPr>
            <w:tcW w:w="1075" w:type="dxa"/>
            <w:shd w:val="clear" w:color="auto" w:fill="EAF1DD" w:themeFill="accent3" w:themeFillTint="33"/>
          </w:tcPr>
          <w:p w14:paraId="4201B4A7" w14:textId="77777777" w:rsidR="00FE52E4" w:rsidRDefault="00FE52E4" w:rsidP="00D97B1C"/>
        </w:tc>
        <w:tc>
          <w:tcPr>
            <w:tcW w:w="7152" w:type="dxa"/>
            <w:shd w:val="clear" w:color="auto" w:fill="EAF1DD" w:themeFill="accent3" w:themeFillTint="33"/>
          </w:tcPr>
          <w:p w14:paraId="567C4734" w14:textId="56F81F73" w:rsidR="00FE52E4" w:rsidRDefault="00FE52E4" w:rsidP="00007B26">
            <w:r>
              <w:t>INSPECTION AGAIN (CAN BE SAME TRAVELER AS ABOVE)</w:t>
            </w:r>
          </w:p>
        </w:tc>
        <w:tc>
          <w:tcPr>
            <w:tcW w:w="4723" w:type="dxa"/>
            <w:shd w:val="clear" w:color="auto" w:fill="EAF1DD" w:themeFill="accent3" w:themeFillTint="33"/>
            <w:noWrap/>
          </w:tcPr>
          <w:p w14:paraId="78C47C3D" w14:textId="77777777" w:rsidR="00FE52E4" w:rsidRDefault="00FE52E4" w:rsidP="00030E56"/>
        </w:tc>
      </w:tr>
      <w:tr w:rsidR="00030E56" w:rsidRPr="000F609F" w14:paraId="0874683D" w14:textId="77777777" w:rsidTr="00B22CF0">
        <w:trPr>
          <w:trHeight w:val="288"/>
        </w:trPr>
        <w:tc>
          <w:tcPr>
            <w:tcW w:w="1075" w:type="dxa"/>
          </w:tcPr>
          <w:p w14:paraId="0921C62A" w14:textId="5A2D9F32" w:rsidR="00030E56" w:rsidRPr="00D97B1C" w:rsidRDefault="00511467" w:rsidP="00D97B1C">
            <w:r>
              <w:lastRenderedPageBreak/>
              <w:t>2</w:t>
            </w:r>
          </w:p>
        </w:tc>
        <w:tc>
          <w:tcPr>
            <w:tcW w:w="7152" w:type="dxa"/>
          </w:tcPr>
          <w:p w14:paraId="4825A225" w14:textId="5C71E06C" w:rsidR="00657084" w:rsidRDefault="00D07D5A" w:rsidP="00007B26">
            <w:r>
              <w:t xml:space="preserve">Disassemble </w:t>
            </w:r>
            <w:r w:rsidR="007555C3">
              <w:t xml:space="preserve">ceramic </w:t>
            </w:r>
            <w:r w:rsidR="00657084">
              <w:t>absorber</w:t>
            </w:r>
            <w:r w:rsidR="007555C3">
              <w:t xml:space="preserve"> </w:t>
            </w:r>
            <w:r w:rsidR="00657084">
              <w:t xml:space="preserve">from housing. </w:t>
            </w:r>
            <w:r w:rsidR="007555C3">
              <w:t>Keep hardware separately. New hardware will be issued for clean room assembly.</w:t>
            </w:r>
            <w:r w:rsidR="00194455">
              <w:t xml:space="preserve"> C-channels will be </w:t>
            </w:r>
            <w:proofErr w:type="gramStart"/>
            <w:r w:rsidR="00194455">
              <w:t>anodized</w:t>
            </w:r>
            <w:proofErr w:type="gramEnd"/>
            <w:r w:rsidR="00194455">
              <w:t xml:space="preserve"> and G-10 retainers will be replaced by stainless steel retainer. Keep G-10 retainers.</w:t>
            </w:r>
          </w:p>
          <w:p w14:paraId="244238DD" w14:textId="77777777" w:rsidR="00657084" w:rsidRDefault="00657084" w:rsidP="00D07D5A">
            <w:pPr>
              <w:ind w:left="360"/>
            </w:pPr>
          </w:p>
          <w:p w14:paraId="04AAEC36" w14:textId="09222DF3" w:rsidR="00D07D5A" w:rsidRDefault="00D07D5A" w:rsidP="00D07D5A">
            <w:pPr>
              <w:ind w:left="360"/>
            </w:pPr>
            <w:r>
              <w:t>Enter inspection date and name.</w:t>
            </w:r>
          </w:p>
          <w:p w14:paraId="7F496FC8" w14:textId="49EB05C8" w:rsidR="00657084" w:rsidRDefault="00657084" w:rsidP="00D07D5A">
            <w:pPr>
              <w:ind w:left="360"/>
            </w:pPr>
          </w:p>
          <w:p w14:paraId="5849B3FA" w14:textId="6A97065C" w:rsidR="00657084" w:rsidRPr="00007B26" w:rsidRDefault="00657084" w:rsidP="00D07D5A">
            <w:pPr>
              <w:ind w:left="360"/>
              <w:rPr>
                <w:b/>
                <w:i/>
              </w:rPr>
            </w:pPr>
            <w:r w:rsidRPr="00007B26">
              <w:rPr>
                <w:b/>
                <w:i/>
              </w:rPr>
              <w:t>Magnetic field check</w:t>
            </w:r>
          </w:p>
          <w:p w14:paraId="18D52D2B" w14:textId="1E63FBA3" w:rsidR="00030E56" w:rsidRDefault="00030E56" w:rsidP="00D07D5A">
            <w:pPr>
              <w:ind w:left="360"/>
            </w:pPr>
            <w:r>
              <w:t>Perform BLA magnetic field test</w:t>
            </w:r>
            <w:r w:rsidRPr="00194455">
              <w:t xml:space="preserve">. IF permeability is below the threshold specifications (0.5 </w:t>
            </w:r>
            <w:proofErr w:type="spellStart"/>
            <w:r w:rsidRPr="00194455">
              <w:t>mGauss</w:t>
            </w:r>
            <w:proofErr w:type="spellEnd"/>
            <w:r w:rsidRPr="00194455">
              <w:t xml:space="preserve">) </w:t>
            </w:r>
            <w:r>
              <w:t xml:space="preserve">record YES. If higher, document in the comment box and generate </w:t>
            </w:r>
            <w:r w:rsidRPr="00D07D5A">
              <w:rPr>
                <w:b/>
                <w:color w:val="FF0000"/>
              </w:rPr>
              <w:t>NCR</w:t>
            </w:r>
            <w:r>
              <w:t>.</w:t>
            </w:r>
            <w:r w:rsidR="007555C3">
              <w:t xml:space="preserve"> </w:t>
            </w:r>
          </w:p>
          <w:p w14:paraId="0834C6BD" w14:textId="05C12865" w:rsidR="00657084" w:rsidRDefault="00657084" w:rsidP="00D07D5A">
            <w:pPr>
              <w:ind w:left="360"/>
            </w:pPr>
          </w:p>
          <w:p w14:paraId="5E374E5B" w14:textId="74E6B277" w:rsidR="00657084" w:rsidRPr="00007B26" w:rsidRDefault="00657084" w:rsidP="00D07D5A">
            <w:pPr>
              <w:ind w:left="360"/>
              <w:rPr>
                <w:b/>
                <w:i/>
              </w:rPr>
            </w:pPr>
            <w:r w:rsidRPr="00007B26">
              <w:rPr>
                <w:b/>
                <w:i/>
              </w:rPr>
              <w:t>Flanges</w:t>
            </w:r>
          </w:p>
          <w:p w14:paraId="08CE9297" w14:textId="5358940E" w:rsidR="00030E56" w:rsidRDefault="00030E56" w:rsidP="00D07D5A">
            <w:pPr>
              <w:ind w:left="360"/>
            </w:pPr>
            <w:r>
              <w:t xml:space="preserve">Visually check integrity of the BLA flanges (sealing surfaces, knives). IF everything OK record YES. If damage present, document with relevant photos, comments and generate </w:t>
            </w:r>
            <w:r w:rsidRPr="00D07D5A">
              <w:rPr>
                <w:b/>
                <w:color w:val="FF0000"/>
              </w:rPr>
              <w:t>NCR</w:t>
            </w:r>
            <w:r>
              <w:t>.</w:t>
            </w:r>
          </w:p>
          <w:p w14:paraId="3B64B96E" w14:textId="2FEE7983" w:rsidR="00657084" w:rsidRDefault="00657084" w:rsidP="00D07D5A">
            <w:pPr>
              <w:ind w:left="360"/>
            </w:pPr>
          </w:p>
          <w:p w14:paraId="6AB8590D" w14:textId="1F220CFC" w:rsidR="00657084" w:rsidRPr="00007B26" w:rsidRDefault="00657084" w:rsidP="00D07D5A">
            <w:pPr>
              <w:ind w:left="360"/>
              <w:rPr>
                <w:b/>
                <w:i/>
              </w:rPr>
            </w:pPr>
            <w:r w:rsidRPr="00007B26">
              <w:rPr>
                <w:b/>
                <w:i/>
              </w:rPr>
              <w:t>Bellows</w:t>
            </w:r>
          </w:p>
          <w:p w14:paraId="10388369" w14:textId="21CB9A70" w:rsidR="00030E56" w:rsidRDefault="00657084" w:rsidP="00D07D5A">
            <w:pPr>
              <w:ind w:left="360"/>
            </w:pPr>
            <w:r>
              <w:t>Inspect</w:t>
            </w:r>
            <w:r w:rsidR="00030E56">
              <w:t xml:space="preserve"> integrity of </w:t>
            </w:r>
            <w:r>
              <w:t xml:space="preserve">both </w:t>
            </w:r>
            <w:r w:rsidR="00030E56">
              <w:t xml:space="preserve">small </w:t>
            </w:r>
            <w:r>
              <w:t xml:space="preserve">and large </w:t>
            </w:r>
            <w:r w:rsidR="00030E56">
              <w:t xml:space="preserve">bellows. IF everything OK record YES. If damage present, document with relevant photos, </w:t>
            </w:r>
            <w:r>
              <w:t xml:space="preserve">specify whether it’s large or small bellows, </w:t>
            </w:r>
            <w:r w:rsidR="00030E56">
              <w:t xml:space="preserve">comments and generate </w:t>
            </w:r>
            <w:r w:rsidR="00030E56" w:rsidRPr="00D07D5A">
              <w:rPr>
                <w:b/>
                <w:color w:val="FF0000"/>
              </w:rPr>
              <w:t>NCR</w:t>
            </w:r>
            <w:r w:rsidR="00030E56">
              <w:t>.</w:t>
            </w:r>
          </w:p>
          <w:p w14:paraId="6316184D" w14:textId="010D3C74" w:rsidR="00030E56" w:rsidRDefault="00030E56" w:rsidP="00D07D5A">
            <w:pPr>
              <w:pStyle w:val="ListParagraph"/>
              <w:ind w:left="360"/>
            </w:pPr>
          </w:p>
          <w:p w14:paraId="73D4EBF4" w14:textId="63D3F61A" w:rsidR="00657084" w:rsidRPr="00007B26" w:rsidRDefault="00657084" w:rsidP="00D07D5A">
            <w:pPr>
              <w:pStyle w:val="ListParagraph"/>
              <w:ind w:left="360"/>
              <w:rPr>
                <w:b/>
                <w:i/>
              </w:rPr>
            </w:pPr>
            <w:r w:rsidRPr="00007B26">
              <w:rPr>
                <w:b/>
                <w:i/>
              </w:rPr>
              <w:t>Copper plating</w:t>
            </w:r>
          </w:p>
          <w:p w14:paraId="75828287" w14:textId="726CA319" w:rsidR="00030E56" w:rsidRDefault="00657084" w:rsidP="00D07D5A">
            <w:pPr>
              <w:ind w:left="360"/>
            </w:pPr>
            <w:r>
              <w:t>Inspect the quality of copper plating</w:t>
            </w:r>
            <w:r w:rsidR="00030E56">
              <w:t xml:space="preserve">. IF everything OK record YES. If damage present, document with relevant photos, </w:t>
            </w:r>
            <w:r>
              <w:t xml:space="preserve">specify location, </w:t>
            </w:r>
            <w:r w:rsidR="00030E56">
              <w:t xml:space="preserve">comments and generate </w:t>
            </w:r>
            <w:r w:rsidR="00030E56" w:rsidRPr="00D07D5A">
              <w:rPr>
                <w:b/>
                <w:color w:val="FF0000"/>
              </w:rPr>
              <w:t>NCR</w:t>
            </w:r>
            <w:r w:rsidR="00030E56">
              <w:t>.</w:t>
            </w:r>
          </w:p>
          <w:p w14:paraId="3ABDBA2D" w14:textId="77777777" w:rsidR="00657084" w:rsidRDefault="00657084" w:rsidP="00D07D5A">
            <w:pPr>
              <w:ind w:left="360"/>
            </w:pPr>
          </w:p>
          <w:p w14:paraId="7AC1DF7F" w14:textId="7C9535DE" w:rsidR="00007B26" w:rsidRPr="00007B26" w:rsidRDefault="00007B26" w:rsidP="00D07D5A">
            <w:pPr>
              <w:ind w:left="360"/>
              <w:rPr>
                <w:b/>
                <w:i/>
              </w:rPr>
            </w:pPr>
            <w:r w:rsidRPr="00007B26">
              <w:rPr>
                <w:b/>
                <w:i/>
              </w:rPr>
              <w:t>Ceramic brazing</w:t>
            </w:r>
          </w:p>
          <w:p w14:paraId="6BD64C3E" w14:textId="714EE55C" w:rsidR="00030E56" w:rsidRDefault="00030E56" w:rsidP="00D07D5A">
            <w:pPr>
              <w:ind w:left="360"/>
            </w:pPr>
            <w:r>
              <w:t xml:space="preserve">Visually check integrity of the BLA copper-stub brazing. IF everything OK record YES. Count the number of not brazed pins. If damage present, or the number of </w:t>
            </w:r>
            <w:r w:rsidRPr="00D07D5A">
              <w:rPr>
                <w:b/>
                <w:color w:val="0070C0"/>
              </w:rPr>
              <w:t>non-brazed pins is GREATER THAN 20</w:t>
            </w:r>
            <w:r w:rsidRPr="00D07D5A">
              <w:rPr>
                <w:b/>
                <w:color w:val="FF0000"/>
              </w:rPr>
              <w:t xml:space="preserve"> </w:t>
            </w:r>
            <w:r>
              <w:t xml:space="preserve">document with relevant photos, comments and generate </w:t>
            </w:r>
            <w:r w:rsidRPr="00D07D5A">
              <w:rPr>
                <w:b/>
                <w:color w:val="FF0000"/>
              </w:rPr>
              <w:t>NCR</w:t>
            </w:r>
            <w:r>
              <w:t>.</w:t>
            </w:r>
          </w:p>
          <w:p w14:paraId="1D290D59" w14:textId="77777777" w:rsidR="00030E56" w:rsidRDefault="00030E56" w:rsidP="006601D8"/>
          <w:p w14:paraId="4B71E229" w14:textId="77777777" w:rsidR="00657084" w:rsidRDefault="00657084" w:rsidP="0075152E">
            <w:r>
              <w:lastRenderedPageBreak/>
              <w:t xml:space="preserve">When visual inspection is complete, move the units to </w:t>
            </w:r>
            <w:proofErr w:type="spellStart"/>
            <w:r>
              <w:t>Chemroom</w:t>
            </w:r>
            <w:proofErr w:type="spellEnd"/>
            <w:r>
              <w:t xml:space="preserve"> for cleaning. </w:t>
            </w:r>
          </w:p>
          <w:p w14:paraId="6FBBF68C" w14:textId="0804BF60" w:rsidR="00213E81" w:rsidRDefault="00213E81" w:rsidP="0075152E">
            <w:r>
              <w:t>Leave the housing and absorber disassembled.</w:t>
            </w:r>
          </w:p>
        </w:tc>
        <w:tc>
          <w:tcPr>
            <w:tcW w:w="4723" w:type="dxa"/>
            <w:noWrap/>
          </w:tcPr>
          <w:p w14:paraId="46732D90" w14:textId="2A2F98E9" w:rsidR="00030E56" w:rsidRDefault="00030E56" w:rsidP="00030E56">
            <w:r>
              <w:lastRenderedPageBreak/>
              <w:t>[[</w:t>
            </w:r>
            <w:proofErr w:type="spellStart"/>
            <w:r>
              <w:t>BLAVisADate</w:t>
            </w:r>
            <w:proofErr w:type="spellEnd"/>
            <w:r>
              <w:t>]] &lt;&lt;TIMESTAMP&gt;&gt;</w:t>
            </w:r>
          </w:p>
          <w:p w14:paraId="4BA7C20E" w14:textId="6FDC20CF" w:rsidR="00030E56" w:rsidRDefault="00030E56" w:rsidP="00030E56">
            <w:r>
              <w:t>[[</w:t>
            </w:r>
            <w:proofErr w:type="spellStart"/>
            <w:r w:rsidR="007555C3">
              <w:t>VisInspector</w:t>
            </w:r>
            <w:proofErr w:type="spellEnd"/>
            <w:r>
              <w:t>]] &lt;&lt;SRF&gt;&gt;</w:t>
            </w:r>
          </w:p>
          <w:p w14:paraId="7DCC7DA1" w14:textId="77777777" w:rsidR="00030E56" w:rsidRDefault="00030E56" w:rsidP="00030E56"/>
          <w:p w14:paraId="28FC94EE" w14:textId="77777777" w:rsidR="00030E56" w:rsidRDefault="00030E56" w:rsidP="00030E56"/>
          <w:p w14:paraId="6AE3A433" w14:textId="77777777" w:rsidR="007555C3" w:rsidRDefault="007555C3" w:rsidP="00030E56"/>
          <w:p w14:paraId="0E7355BA" w14:textId="77777777" w:rsidR="001269E9" w:rsidRDefault="001269E9" w:rsidP="00030E56"/>
          <w:p w14:paraId="7CEA49A5" w14:textId="4AF75B38" w:rsidR="00030E56" w:rsidRDefault="00030E56" w:rsidP="00030E56">
            <w:r>
              <w:t>[[</w:t>
            </w:r>
            <w:proofErr w:type="spellStart"/>
            <w:r>
              <w:t>BLAPerm</w:t>
            </w:r>
            <w:proofErr w:type="spellEnd"/>
            <w:r>
              <w:t>]] &lt;&lt;YESNO&gt;&gt;</w:t>
            </w:r>
          </w:p>
          <w:p w14:paraId="148E9C5E" w14:textId="77777777" w:rsidR="00030E56" w:rsidRDefault="00030E56" w:rsidP="00030E56"/>
          <w:p w14:paraId="3E1170C1" w14:textId="77777777" w:rsidR="00030E56" w:rsidRDefault="00030E56" w:rsidP="00030E56"/>
          <w:p w14:paraId="3E1F7534" w14:textId="77777777" w:rsidR="00030E56" w:rsidRDefault="00030E56" w:rsidP="00030E56"/>
          <w:p w14:paraId="57E0249B" w14:textId="77777777" w:rsidR="00030E56" w:rsidRDefault="00030E56" w:rsidP="00030E56"/>
          <w:p w14:paraId="4CE92A8B" w14:textId="77777777" w:rsidR="00030E56" w:rsidRDefault="00030E56" w:rsidP="00030E56">
            <w:r>
              <w:t>[[</w:t>
            </w:r>
            <w:proofErr w:type="spellStart"/>
            <w:r>
              <w:t>BLAFlanges</w:t>
            </w:r>
            <w:proofErr w:type="spellEnd"/>
            <w:r>
              <w:t>]] &lt;&lt;YESNO&gt;&gt;</w:t>
            </w:r>
          </w:p>
          <w:p w14:paraId="46F4BAD5" w14:textId="77777777" w:rsidR="00030E56" w:rsidRDefault="00030E56" w:rsidP="00030E56"/>
          <w:p w14:paraId="35B04B88" w14:textId="77777777" w:rsidR="00030E56" w:rsidRDefault="00030E56" w:rsidP="00030E56"/>
          <w:p w14:paraId="474E6531" w14:textId="77777777" w:rsidR="00030E56" w:rsidRDefault="00030E56" w:rsidP="00030E56"/>
          <w:p w14:paraId="679E2DDC" w14:textId="77777777" w:rsidR="001269E9" w:rsidRDefault="001269E9" w:rsidP="00030E56"/>
          <w:p w14:paraId="4A12D489" w14:textId="77777777" w:rsidR="001269E9" w:rsidRDefault="001269E9" w:rsidP="00030E56"/>
          <w:p w14:paraId="258CD8E7" w14:textId="41E35A7A" w:rsidR="00030E56" w:rsidRDefault="00657084" w:rsidP="00030E56">
            <w:r>
              <w:t>[[</w:t>
            </w:r>
            <w:proofErr w:type="spellStart"/>
            <w:r>
              <w:t>BLA</w:t>
            </w:r>
            <w:r w:rsidR="00030E56">
              <w:t>Bellows</w:t>
            </w:r>
            <w:proofErr w:type="spellEnd"/>
            <w:r w:rsidR="00030E56">
              <w:t>]] &lt;&lt;YESNO&gt;&gt;</w:t>
            </w:r>
          </w:p>
          <w:p w14:paraId="215FCDDB" w14:textId="77777777" w:rsidR="00030E56" w:rsidRDefault="00030E56" w:rsidP="00030E56"/>
          <w:p w14:paraId="3D67B60E" w14:textId="77777777" w:rsidR="00030E56" w:rsidRDefault="00030E56" w:rsidP="00030E56"/>
          <w:p w14:paraId="3549C880" w14:textId="77777777" w:rsidR="001269E9" w:rsidRDefault="001269E9" w:rsidP="00030E56"/>
          <w:p w14:paraId="4EBFFABF" w14:textId="3482E79C" w:rsidR="00030E56" w:rsidRDefault="00030E56" w:rsidP="00030E56">
            <w:r>
              <w:t>[[</w:t>
            </w:r>
            <w:proofErr w:type="spellStart"/>
            <w:r>
              <w:t>BLACopperBL</w:t>
            </w:r>
            <w:proofErr w:type="spellEnd"/>
            <w:r>
              <w:t>]] &lt;&lt;YESNO&gt;&gt;</w:t>
            </w:r>
          </w:p>
          <w:p w14:paraId="3603630E" w14:textId="0DC3579B" w:rsidR="00030E56" w:rsidRPr="007555C3" w:rsidRDefault="00030E56" w:rsidP="00030E56">
            <w:pPr>
              <w:rPr>
                <w:strike/>
              </w:rPr>
            </w:pPr>
          </w:p>
          <w:p w14:paraId="3AFBD89E" w14:textId="77777777" w:rsidR="00030E56" w:rsidRDefault="00030E56" w:rsidP="00030E56"/>
          <w:p w14:paraId="3C549664" w14:textId="77777777" w:rsidR="00030E56" w:rsidRDefault="00030E56" w:rsidP="00030E56"/>
          <w:p w14:paraId="67EADD66" w14:textId="77777777" w:rsidR="001269E9" w:rsidRDefault="001269E9" w:rsidP="00030E56"/>
          <w:p w14:paraId="1E87FAC7" w14:textId="5B625F32" w:rsidR="00030E56" w:rsidRDefault="00030E56" w:rsidP="00030E56">
            <w:r>
              <w:t>[[</w:t>
            </w:r>
            <w:proofErr w:type="spellStart"/>
            <w:r>
              <w:t>BLACopperStub</w:t>
            </w:r>
            <w:proofErr w:type="spellEnd"/>
            <w:r>
              <w:t>]] &lt;&lt;YESNO&gt;&gt;</w:t>
            </w:r>
          </w:p>
          <w:p w14:paraId="2FB7E3D0" w14:textId="532DDF71" w:rsidR="00030E56" w:rsidRPr="001269E9" w:rsidRDefault="00030E56" w:rsidP="00030E56">
            <w:r>
              <w:t>[[</w:t>
            </w:r>
            <w:proofErr w:type="spellStart"/>
            <w:r>
              <w:t>NoBrazePins</w:t>
            </w:r>
            <w:proofErr w:type="spellEnd"/>
            <w:r>
              <w:t>]] &lt;&lt;INTEGER&gt;&gt;</w:t>
            </w:r>
          </w:p>
          <w:p w14:paraId="46D80B15" w14:textId="77777777" w:rsidR="007555C3" w:rsidRDefault="007555C3" w:rsidP="007555C3"/>
          <w:p w14:paraId="32AFF71C" w14:textId="05BC7BCE" w:rsidR="007555C3" w:rsidRDefault="007555C3" w:rsidP="007555C3">
            <w:r>
              <w:t>[[</w:t>
            </w:r>
            <w:proofErr w:type="spellStart"/>
            <w:r>
              <w:t>Visual_Comm</w:t>
            </w:r>
            <w:proofErr w:type="spellEnd"/>
            <w:r>
              <w:t xml:space="preserve">]] &lt;&lt;COMMENT&gt;&gt; </w:t>
            </w:r>
          </w:p>
          <w:p w14:paraId="74E9C283" w14:textId="1AF3815A" w:rsidR="007555C3" w:rsidRDefault="007555C3" w:rsidP="007555C3">
            <w:r>
              <w:t>[[</w:t>
            </w:r>
            <w:proofErr w:type="spellStart"/>
            <w:r>
              <w:t>Visual_pics</w:t>
            </w:r>
            <w:proofErr w:type="spellEnd"/>
            <w:r>
              <w:t>]] &lt;&lt;FILEUPLOAD&gt;&gt;</w:t>
            </w:r>
          </w:p>
          <w:p w14:paraId="18EE4908" w14:textId="77777777" w:rsidR="00030E56" w:rsidRDefault="00030E56" w:rsidP="00C53F69"/>
        </w:tc>
      </w:tr>
      <w:tr w:rsidR="00FE52E4" w:rsidRPr="000F609F" w14:paraId="253EB787" w14:textId="77777777" w:rsidTr="00FE52E4">
        <w:trPr>
          <w:trHeight w:val="288"/>
        </w:trPr>
        <w:tc>
          <w:tcPr>
            <w:tcW w:w="1075" w:type="dxa"/>
            <w:shd w:val="clear" w:color="auto" w:fill="DAEEF3" w:themeFill="accent5" w:themeFillTint="33"/>
          </w:tcPr>
          <w:p w14:paraId="1FD43B01" w14:textId="77777777" w:rsidR="00FE52E4" w:rsidRDefault="00FE52E4" w:rsidP="00D97B1C"/>
        </w:tc>
        <w:tc>
          <w:tcPr>
            <w:tcW w:w="7152" w:type="dxa"/>
            <w:shd w:val="clear" w:color="auto" w:fill="DAEEF3" w:themeFill="accent5" w:themeFillTint="33"/>
          </w:tcPr>
          <w:p w14:paraId="2BE846E4" w14:textId="3560203D" w:rsidR="00FE52E4" w:rsidRPr="00194455" w:rsidRDefault="00FE52E4" w:rsidP="00BF3C45">
            <w:pPr>
              <w:rPr>
                <w:b/>
                <w:i/>
              </w:rPr>
            </w:pPr>
            <w:r>
              <w:rPr>
                <w:b/>
                <w:i/>
              </w:rPr>
              <w:t>CHEMISTRY</w:t>
            </w:r>
          </w:p>
        </w:tc>
        <w:tc>
          <w:tcPr>
            <w:tcW w:w="4723" w:type="dxa"/>
            <w:shd w:val="clear" w:color="auto" w:fill="DAEEF3" w:themeFill="accent5" w:themeFillTint="33"/>
            <w:noWrap/>
          </w:tcPr>
          <w:p w14:paraId="08F47525" w14:textId="77777777" w:rsidR="00FE52E4" w:rsidRDefault="00FE52E4" w:rsidP="006E780E"/>
        </w:tc>
      </w:tr>
      <w:tr w:rsidR="00FE52E4" w:rsidRPr="000F609F" w14:paraId="63D7A8CA" w14:textId="77777777" w:rsidTr="00B22CF0">
        <w:trPr>
          <w:trHeight w:val="288"/>
        </w:trPr>
        <w:tc>
          <w:tcPr>
            <w:tcW w:w="1075" w:type="dxa"/>
          </w:tcPr>
          <w:p w14:paraId="2D292ABF" w14:textId="58D90C25" w:rsidR="00FE52E4" w:rsidRDefault="00FE52E4" w:rsidP="00D97B1C">
            <w:r>
              <w:t>3A</w:t>
            </w:r>
          </w:p>
        </w:tc>
        <w:tc>
          <w:tcPr>
            <w:tcW w:w="7152" w:type="dxa"/>
          </w:tcPr>
          <w:p w14:paraId="7C5B8CCE" w14:textId="77777777" w:rsidR="00FE52E4" w:rsidRPr="00194455" w:rsidRDefault="00FE52E4" w:rsidP="00FE52E4">
            <w:pPr>
              <w:rPr>
                <w:b/>
                <w:i/>
              </w:rPr>
            </w:pPr>
            <w:r w:rsidRPr="00194455">
              <w:rPr>
                <w:b/>
                <w:i/>
              </w:rPr>
              <w:t>Cleaning</w:t>
            </w:r>
          </w:p>
          <w:p w14:paraId="5F35C54D" w14:textId="77777777" w:rsidR="00FE52E4" w:rsidRDefault="00FE52E4" w:rsidP="00FE52E4"/>
          <w:p w14:paraId="2CDF0E97" w14:textId="77777777" w:rsidR="00FE52E4" w:rsidRDefault="00FE52E4" w:rsidP="00FE52E4">
            <w:r>
              <w:t>Record date of cleaning and technician name.</w:t>
            </w:r>
          </w:p>
          <w:p w14:paraId="043F74C0" w14:textId="77777777" w:rsidR="00FE52E4" w:rsidRDefault="00FE52E4" w:rsidP="00FE52E4">
            <w:r>
              <w:t xml:space="preserve">Clean both housing and absorber per LCLSII Copper plated bellows cleaning procedure. </w:t>
            </w:r>
          </w:p>
          <w:p w14:paraId="116E9E94" w14:textId="77777777" w:rsidR="00FE52E4" w:rsidRDefault="00FE52E4" w:rsidP="00FE52E4"/>
          <w:p w14:paraId="5BC6496A" w14:textId="77777777" w:rsidR="00FE52E4" w:rsidRDefault="00FE52E4" w:rsidP="00FE52E4">
            <w:r>
              <w:t>After the cleaning dry the parts under laminar flow. When they are dry close them in the cleanroom bag and send to furnace room.</w:t>
            </w:r>
          </w:p>
          <w:p w14:paraId="60FB4371" w14:textId="77777777" w:rsidR="00FE52E4" w:rsidRDefault="00FE52E4" w:rsidP="00FE52E4">
            <w:r>
              <w:t>If any damage or anomaly is found, upload pictures and provide comments.</w:t>
            </w:r>
          </w:p>
          <w:p w14:paraId="1F59A5B9" w14:textId="77777777" w:rsidR="00FE52E4" w:rsidRPr="00194455" w:rsidRDefault="00FE52E4" w:rsidP="00BF3C45">
            <w:pPr>
              <w:rPr>
                <w:b/>
                <w:i/>
              </w:rPr>
            </w:pPr>
          </w:p>
        </w:tc>
        <w:tc>
          <w:tcPr>
            <w:tcW w:w="4723" w:type="dxa"/>
            <w:noWrap/>
          </w:tcPr>
          <w:p w14:paraId="1EF99E23" w14:textId="77777777" w:rsidR="00FE52E4" w:rsidRDefault="00FE52E4" w:rsidP="00FE52E4">
            <w:r>
              <w:t>[[</w:t>
            </w:r>
            <w:proofErr w:type="spellStart"/>
            <w:r>
              <w:t>AbsCleaningDate</w:t>
            </w:r>
            <w:proofErr w:type="spellEnd"/>
            <w:r>
              <w:t>]] &lt;&lt;TIMESTAMP&gt;&gt;</w:t>
            </w:r>
          </w:p>
          <w:p w14:paraId="69345471" w14:textId="77777777" w:rsidR="00FE52E4" w:rsidRDefault="00FE52E4" w:rsidP="00FE52E4">
            <w:r>
              <w:t>[[CleaningOperators1]] &lt;&lt;SRF&gt;&gt;</w:t>
            </w:r>
          </w:p>
          <w:p w14:paraId="179867F1" w14:textId="77777777" w:rsidR="00FE52E4" w:rsidRDefault="00FE52E4" w:rsidP="00FE52E4"/>
          <w:p w14:paraId="4CD849D0" w14:textId="77777777" w:rsidR="00FE52E4" w:rsidRDefault="00FE52E4" w:rsidP="00FE52E4">
            <w:r>
              <w:t>[[</w:t>
            </w:r>
            <w:proofErr w:type="spellStart"/>
            <w:r>
              <w:t>Cleaning_pics</w:t>
            </w:r>
            <w:proofErr w:type="spellEnd"/>
            <w:r>
              <w:t>]] &lt;&lt;FILEUPLOAD&gt;&gt;</w:t>
            </w:r>
          </w:p>
          <w:p w14:paraId="2094926C" w14:textId="77777777" w:rsidR="00FE52E4" w:rsidRDefault="00FE52E4" w:rsidP="00FE52E4">
            <w:r>
              <w:t>[[</w:t>
            </w:r>
            <w:proofErr w:type="spellStart"/>
            <w:r>
              <w:t>Cleaning_comment</w:t>
            </w:r>
            <w:proofErr w:type="spellEnd"/>
            <w:r>
              <w:t>]] &lt;&lt;COMMENT&gt;&gt;</w:t>
            </w:r>
          </w:p>
          <w:p w14:paraId="4D3776DC" w14:textId="77777777" w:rsidR="00FE52E4" w:rsidRDefault="00FE52E4" w:rsidP="006E780E"/>
        </w:tc>
      </w:tr>
      <w:tr w:rsidR="00FE52E4" w:rsidRPr="000F609F" w14:paraId="690D6EB8" w14:textId="77777777" w:rsidTr="00FE52E4">
        <w:trPr>
          <w:trHeight w:val="288"/>
        </w:trPr>
        <w:tc>
          <w:tcPr>
            <w:tcW w:w="1075" w:type="dxa"/>
            <w:shd w:val="clear" w:color="auto" w:fill="DDD9C3" w:themeFill="background2" w:themeFillShade="E6"/>
          </w:tcPr>
          <w:p w14:paraId="18469139" w14:textId="77777777" w:rsidR="00FE52E4" w:rsidRDefault="00FE52E4" w:rsidP="00D97B1C"/>
        </w:tc>
        <w:tc>
          <w:tcPr>
            <w:tcW w:w="7152" w:type="dxa"/>
            <w:shd w:val="clear" w:color="auto" w:fill="DDD9C3" w:themeFill="background2" w:themeFillShade="E6"/>
          </w:tcPr>
          <w:p w14:paraId="663DF6DF" w14:textId="300A3A7A" w:rsidR="00FE52E4" w:rsidRDefault="00FE52E4" w:rsidP="00BF3C45">
            <w:pPr>
              <w:rPr>
                <w:b/>
                <w:i/>
              </w:rPr>
            </w:pPr>
            <w:r>
              <w:rPr>
                <w:b/>
                <w:i/>
              </w:rPr>
              <w:t>FURNANCE</w:t>
            </w:r>
          </w:p>
        </w:tc>
        <w:tc>
          <w:tcPr>
            <w:tcW w:w="4723" w:type="dxa"/>
            <w:shd w:val="clear" w:color="auto" w:fill="DDD9C3" w:themeFill="background2" w:themeFillShade="E6"/>
            <w:noWrap/>
          </w:tcPr>
          <w:p w14:paraId="7234A792" w14:textId="77777777" w:rsidR="00FE52E4" w:rsidRPr="00C654A7" w:rsidRDefault="00FE52E4" w:rsidP="00C654A7"/>
        </w:tc>
      </w:tr>
      <w:tr w:rsidR="007D458D" w:rsidRPr="000F609F" w14:paraId="3430E00B" w14:textId="77777777" w:rsidTr="00B22CF0">
        <w:trPr>
          <w:trHeight w:val="288"/>
        </w:trPr>
        <w:tc>
          <w:tcPr>
            <w:tcW w:w="1075" w:type="dxa"/>
          </w:tcPr>
          <w:p w14:paraId="53F9899F" w14:textId="7EC1F540" w:rsidR="007D458D" w:rsidRPr="00D97B1C" w:rsidRDefault="00030E56" w:rsidP="00D97B1C">
            <w:r>
              <w:t>3</w:t>
            </w:r>
            <w:r w:rsidR="00FE52E4">
              <w:t>B</w:t>
            </w:r>
          </w:p>
        </w:tc>
        <w:tc>
          <w:tcPr>
            <w:tcW w:w="7152" w:type="dxa"/>
          </w:tcPr>
          <w:p w14:paraId="308C40E2" w14:textId="370CD79E" w:rsidR="00F06156" w:rsidRPr="00F06156" w:rsidRDefault="00213E81" w:rsidP="00BF3C4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Ceramic absorber </w:t>
            </w:r>
            <w:r w:rsidR="00F06156" w:rsidRPr="00F06156">
              <w:rPr>
                <w:b/>
                <w:i/>
              </w:rPr>
              <w:t>Bake</w:t>
            </w:r>
          </w:p>
          <w:p w14:paraId="6CB53D89" w14:textId="7FBC0AC3" w:rsidR="00213E81" w:rsidRDefault="006E780E" w:rsidP="00BF3C45">
            <w:r>
              <w:t xml:space="preserve">Record </w:t>
            </w:r>
            <w:r w:rsidR="00213E81">
              <w:t xml:space="preserve">technician name, </w:t>
            </w:r>
            <w:r>
              <w:t xml:space="preserve">date of </w:t>
            </w:r>
            <w:r w:rsidR="00213E81">
              <w:t>the bake operation.</w:t>
            </w:r>
            <w:r w:rsidR="00F06156">
              <w:t xml:space="preserve"> </w:t>
            </w:r>
          </w:p>
          <w:p w14:paraId="2D1F523D" w14:textId="77777777" w:rsidR="00213E81" w:rsidRDefault="00F06156" w:rsidP="00BF3C45">
            <w:r>
              <w:t xml:space="preserve">Effective bake time </w:t>
            </w:r>
            <w:r w:rsidR="00213E81">
              <w:t xml:space="preserve">for </w:t>
            </w:r>
            <w:r w:rsidR="00213E81" w:rsidRPr="00213E81">
              <w:rPr>
                <w:b/>
                <w:i/>
              </w:rPr>
              <w:t>ceramic absorber</w:t>
            </w:r>
            <w:r w:rsidR="00213E81">
              <w:t xml:space="preserve">: </w:t>
            </w:r>
            <w:r>
              <w:t>6 hours at 600 C</w:t>
            </w:r>
          </w:p>
          <w:p w14:paraId="7389B43B" w14:textId="77777777" w:rsidR="00213E81" w:rsidRDefault="00213E81" w:rsidP="00BF3C45"/>
          <w:p w14:paraId="5905C4EE" w14:textId="3F3CB5AA" w:rsidR="000737BE" w:rsidRDefault="001D7B13" w:rsidP="00BF3C45">
            <w:r>
              <w:t>U</w:t>
            </w:r>
            <w:r w:rsidR="000737BE">
              <w:t>pload RGA file</w:t>
            </w:r>
            <w:r>
              <w:t xml:space="preserve"> </w:t>
            </w:r>
            <w:r w:rsidR="000737BE">
              <w:t>taken during bake</w:t>
            </w:r>
            <w:r>
              <w:t xml:space="preserve"> if applicable</w:t>
            </w:r>
            <w:r w:rsidR="000737BE">
              <w:t>.</w:t>
            </w:r>
          </w:p>
          <w:p w14:paraId="4D60D2AD" w14:textId="407F95D6" w:rsidR="000737BE" w:rsidRDefault="00194455" w:rsidP="00BF3C45">
            <w:r>
              <w:t>Provide c</w:t>
            </w:r>
            <w:r w:rsidR="000737BE">
              <w:t xml:space="preserve">omments </w:t>
            </w:r>
            <w:r>
              <w:t>if any</w:t>
            </w:r>
            <w:r w:rsidR="000737BE">
              <w:t xml:space="preserve">. If any issues during high temperature bake, generate </w:t>
            </w:r>
            <w:r w:rsidR="000737BE" w:rsidRPr="00BF3C45">
              <w:rPr>
                <w:b/>
                <w:color w:val="FF0000"/>
              </w:rPr>
              <w:t>NCR</w:t>
            </w:r>
            <w:r w:rsidR="000737BE">
              <w:t>.</w:t>
            </w:r>
          </w:p>
          <w:p w14:paraId="1D3A7A0C" w14:textId="77777777" w:rsidR="00213E81" w:rsidRDefault="00213E81" w:rsidP="00213E81"/>
          <w:p w14:paraId="01FF7808" w14:textId="77777777" w:rsidR="00213E81" w:rsidRPr="00213E81" w:rsidRDefault="00213E81" w:rsidP="00213E81">
            <w:pPr>
              <w:rPr>
                <w:b/>
                <w:i/>
              </w:rPr>
            </w:pPr>
            <w:r w:rsidRPr="00213E81">
              <w:rPr>
                <w:b/>
                <w:i/>
              </w:rPr>
              <w:t>Housing bake</w:t>
            </w:r>
          </w:p>
          <w:p w14:paraId="470EB319" w14:textId="3B27D412" w:rsidR="00213E81" w:rsidRPr="00C654A7" w:rsidRDefault="00213E81" w:rsidP="00213E81">
            <w:r>
              <w:t xml:space="preserve">Effective bake time for </w:t>
            </w:r>
            <w:r w:rsidRPr="00213E81">
              <w:rPr>
                <w:b/>
                <w:i/>
              </w:rPr>
              <w:t>housing</w:t>
            </w:r>
            <w:r>
              <w:t xml:space="preserve">: 6 hours at 300 C  </w:t>
            </w:r>
          </w:p>
          <w:p w14:paraId="167F0620" w14:textId="600395D8" w:rsidR="00C654A7" w:rsidRDefault="001D7B13" w:rsidP="00BF3C45">
            <w:r>
              <w:t xml:space="preserve">Record name, </w:t>
            </w:r>
            <w:proofErr w:type="gramStart"/>
            <w:r>
              <w:t>date</w:t>
            </w:r>
            <w:proofErr w:type="gramEnd"/>
            <w:r>
              <w:t xml:space="preserve"> and upload RGA file if applicable. </w:t>
            </w:r>
          </w:p>
          <w:p w14:paraId="7ECCAB18" w14:textId="3A7F1960" w:rsidR="00F06156" w:rsidRDefault="001D7B13" w:rsidP="001D7B13">
            <w:r>
              <w:t>Provide comment if any.</w:t>
            </w:r>
          </w:p>
          <w:p w14:paraId="38FD4B45" w14:textId="042404C3" w:rsidR="001D7B13" w:rsidRDefault="001D7B13" w:rsidP="001D7B13"/>
          <w:p w14:paraId="5A38407B" w14:textId="77777777" w:rsidR="001D7B13" w:rsidRDefault="001D7B13" w:rsidP="001D7B13">
            <w:r>
              <w:t>After baking, move ceramic absorber and housing to chem room.</w:t>
            </w:r>
          </w:p>
          <w:p w14:paraId="1B70C6DC" w14:textId="77777777" w:rsidR="001D7B13" w:rsidRDefault="001D7B13" w:rsidP="001D7B13"/>
          <w:p w14:paraId="54DE9C66" w14:textId="5EAE4AA7" w:rsidR="00006CE5" w:rsidRPr="00D97B1C" w:rsidRDefault="00006CE5" w:rsidP="00FE52E4"/>
        </w:tc>
        <w:tc>
          <w:tcPr>
            <w:tcW w:w="4723" w:type="dxa"/>
            <w:noWrap/>
          </w:tcPr>
          <w:p w14:paraId="78240E11" w14:textId="322855AE" w:rsidR="00C654A7" w:rsidRDefault="00C654A7" w:rsidP="00C654A7">
            <w:r w:rsidRPr="00C654A7">
              <w:t>[[</w:t>
            </w:r>
            <w:proofErr w:type="spellStart"/>
            <w:r w:rsidRPr="00C654A7">
              <w:t>Abs</w:t>
            </w:r>
            <w:r>
              <w:t>Bake</w:t>
            </w:r>
            <w:r w:rsidRPr="00C654A7">
              <w:t>Date</w:t>
            </w:r>
            <w:proofErr w:type="spellEnd"/>
            <w:r w:rsidRPr="00C654A7">
              <w:t>]] &lt;&lt;TIMESTAMP&gt;&gt;</w:t>
            </w:r>
          </w:p>
          <w:p w14:paraId="44A66E4F" w14:textId="2CD4E8F0" w:rsidR="000737BE" w:rsidRPr="000737BE" w:rsidRDefault="00C654A7" w:rsidP="00213E81">
            <w:r>
              <w:t>[[</w:t>
            </w:r>
            <w:proofErr w:type="spellStart"/>
            <w:r w:rsidR="000737BE">
              <w:t>Ans</w:t>
            </w:r>
            <w:r>
              <w:t>BakeOperators</w:t>
            </w:r>
            <w:proofErr w:type="spellEnd"/>
            <w:r>
              <w:t>]] &lt;&lt;</w:t>
            </w:r>
            <w:r w:rsidR="007F308D">
              <w:t>SRF</w:t>
            </w:r>
            <w:r>
              <w:t>&gt;&gt;</w:t>
            </w:r>
          </w:p>
          <w:p w14:paraId="3FE2B4ED" w14:textId="77777777" w:rsidR="000737BE" w:rsidRDefault="000737BE" w:rsidP="000737BE">
            <w:r w:rsidRPr="00D31A64">
              <w:t>[[</w:t>
            </w:r>
            <w:proofErr w:type="spellStart"/>
            <w:r>
              <w:t>AbsRGA</w:t>
            </w:r>
            <w:proofErr w:type="spellEnd"/>
            <w:proofErr w:type="gramStart"/>
            <w:r>
              <w:t>]]</w:t>
            </w:r>
            <w:r w:rsidRPr="00D31A64">
              <w:t>&lt;</w:t>
            </w:r>
            <w:proofErr w:type="gramEnd"/>
            <w:r w:rsidRPr="00D31A64">
              <w:t>&lt;FILEUPLOAD&gt;&gt;</w:t>
            </w:r>
          </w:p>
          <w:p w14:paraId="7743B4F9" w14:textId="77777777" w:rsidR="000737BE" w:rsidRDefault="000737BE" w:rsidP="000737BE">
            <w:r>
              <w:t>[[</w:t>
            </w:r>
            <w:proofErr w:type="spellStart"/>
            <w:r>
              <w:t>CommAbsBake</w:t>
            </w:r>
            <w:proofErr w:type="spellEnd"/>
            <w:r>
              <w:t xml:space="preserve">]] &lt;&lt;COMMENT&gt;&gt; </w:t>
            </w:r>
            <w:r w:rsidRPr="00106D90">
              <w:rPr>
                <w:b/>
                <w:color w:val="FF0000"/>
              </w:rPr>
              <w:t>NCR.</w:t>
            </w:r>
          </w:p>
          <w:p w14:paraId="074FC6F7" w14:textId="433ECBE4" w:rsidR="001D7B13" w:rsidRDefault="001D7B13" w:rsidP="00C654A7"/>
          <w:p w14:paraId="6987AC3D" w14:textId="77777777" w:rsidR="001D7B13" w:rsidRDefault="001D7B13" w:rsidP="00C654A7"/>
          <w:p w14:paraId="6C9215E5" w14:textId="279A67AA" w:rsidR="00C654A7" w:rsidRDefault="00C654A7" w:rsidP="00C654A7">
            <w:r w:rsidRPr="00C654A7">
              <w:t>[[</w:t>
            </w:r>
            <w:proofErr w:type="spellStart"/>
            <w:r w:rsidR="00485220">
              <w:t>Housing</w:t>
            </w:r>
            <w:r>
              <w:t>Bake</w:t>
            </w:r>
            <w:r w:rsidRPr="00C654A7">
              <w:t>Date</w:t>
            </w:r>
            <w:proofErr w:type="spellEnd"/>
            <w:r w:rsidRPr="00C654A7">
              <w:t>]] &lt;&lt;TIMESTAMP&gt;&gt;</w:t>
            </w:r>
          </w:p>
          <w:p w14:paraId="58FEA2DA" w14:textId="60AF3820" w:rsidR="000737BE" w:rsidRPr="00846577" w:rsidRDefault="00C654A7" w:rsidP="001D7B13">
            <w:r>
              <w:t>[[</w:t>
            </w:r>
            <w:proofErr w:type="spellStart"/>
            <w:r w:rsidR="00485220">
              <w:t>Housing</w:t>
            </w:r>
            <w:r w:rsidR="000737BE">
              <w:t>Bake</w:t>
            </w:r>
            <w:r>
              <w:t>Operators</w:t>
            </w:r>
            <w:proofErr w:type="spellEnd"/>
            <w:r>
              <w:t>]] &lt;&lt;</w:t>
            </w:r>
            <w:r w:rsidR="007F308D">
              <w:t>SRF</w:t>
            </w:r>
            <w:r>
              <w:t>&gt;&gt;</w:t>
            </w:r>
          </w:p>
          <w:p w14:paraId="3BBA7391" w14:textId="685745B5" w:rsidR="000737BE" w:rsidRDefault="000737BE" w:rsidP="000737BE">
            <w:r w:rsidRPr="00D31A64">
              <w:t>[[</w:t>
            </w:r>
            <w:proofErr w:type="spellStart"/>
            <w:r w:rsidR="00485220">
              <w:t>Housing</w:t>
            </w:r>
            <w:r>
              <w:t>RGA</w:t>
            </w:r>
            <w:proofErr w:type="spellEnd"/>
            <w:proofErr w:type="gramStart"/>
            <w:r>
              <w:t>]]</w:t>
            </w:r>
            <w:r w:rsidRPr="00D31A64">
              <w:t>&lt;</w:t>
            </w:r>
            <w:proofErr w:type="gramEnd"/>
            <w:r w:rsidRPr="00D31A64">
              <w:t>&lt;FILEUPLOAD&gt;&gt;</w:t>
            </w:r>
          </w:p>
          <w:p w14:paraId="7AF04A81" w14:textId="6454A96F" w:rsidR="000737BE" w:rsidRDefault="000737BE" w:rsidP="000737BE">
            <w:r>
              <w:t>[[</w:t>
            </w:r>
            <w:proofErr w:type="spellStart"/>
            <w:r>
              <w:t>Comm</w:t>
            </w:r>
            <w:r w:rsidR="00485220">
              <w:t>Housing</w:t>
            </w:r>
            <w:r>
              <w:t>Bake</w:t>
            </w:r>
            <w:proofErr w:type="spellEnd"/>
            <w:r>
              <w:t xml:space="preserve">]] &lt;&lt;COMMENT&gt;&gt; </w:t>
            </w:r>
            <w:r w:rsidRPr="00106D90">
              <w:rPr>
                <w:b/>
                <w:color w:val="FF0000"/>
              </w:rPr>
              <w:t>NCR.</w:t>
            </w:r>
          </w:p>
          <w:p w14:paraId="14EBC6A8" w14:textId="0A2FE7CF" w:rsidR="00551488" w:rsidRPr="000F609F" w:rsidRDefault="00551488" w:rsidP="00FE52E4"/>
        </w:tc>
      </w:tr>
      <w:tr w:rsidR="00FE52E4" w:rsidRPr="000F609F" w14:paraId="49CC0483" w14:textId="77777777" w:rsidTr="00FE52E4">
        <w:trPr>
          <w:trHeight w:val="288"/>
        </w:trPr>
        <w:tc>
          <w:tcPr>
            <w:tcW w:w="1075" w:type="dxa"/>
            <w:shd w:val="clear" w:color="auto" w:fill="DAEEF3" w:themeFill="accent5" w:themeFillTint="33"/>
          </w:tcPr>
          <w:p w14:paraId="47DBD2C8" w14:textId="77777777" w:rsidR="00FE52E4" w:rsidRDefault="00FE52E4" w:rsidP="00D97B1C"/>
        </w:tc>
        <w:tc>
          <w:tcPr>
            <w:tcW w:w="7152" w:type="dxa"/>
            <w:shd w:val="clear" w:color="auto" w:fill="DAEEF3" w:themeFill="accent5" w:themeFillTint="33"/>
          </w:tcPr>
          <w:p w14:paraId="573222B7" w14:textId="36328C0B" w:rsidR="00FE52E4" w:rsidRDefault="00FE52E4" w:rsidP="00FE52E4">
            <w:r>
              <w:t>CHEMISTRY</w:t>
            </w:r>
          </w:p>
        </w:tc>
        <w:tc>
          <w:tcPr>
            <w:tcW w:w="4723" w:type="dxa"/>
            <w:shd w:val="clear" w:color="auto" w:fill="DAEEF3" w:themeFill="accent5" w:themeFillTint="33"/>
            <w:noWrap/>
          </w:tcPr>
          <w:p w14:paraId="396A9B13" w14:textId="77777777" w:rsidR="00FE52E4" w:rsidRDefault="00FE52E4" w:rsidP="00FE52E4"/>
        </w:tc>
      </w:tr>
      <w:tr w:rsidR="00FE52E4" w:rsidRPr="000F609F" w14:paraId="617F2A39" w14:textId="77777777" w:rsidTr="00B22CF0">
        <w:trPr>
          <w:trHeight w:val="288"/>
        </w:trPr>
        <w:tc>
          <w:tcPr>
            <w:tcW w:w="1075" w:type="dxa"/>
          </w:tcPr>
          <w:p w14:paraId="5953107E" w14:textId="67FA2818" w:rsidR="00FE52E4" w:rsidRDefault="00FE52E4" w:rsidP="00D97B1C">
            <w:r>
              <w:lastRenderedPageBreak/>
              <w:t>3C</w:t>
            </w:r>
          </w:p>
        </w:tc>
        <w:tc>
          <w:tcPr>
            <w:tcW w:w="7152" w:type="dxa"/>
          </w:tcPr>
          <w:p w14:paraId="1FAC0632" w14:textId="77777777" w:rsidR="00FE52E4" w:rsidRDefault="00FE52E4" w:rsidP="00FE52E4">
            <w:r>
              <w:t xml:space="preserve">At chem room, place ceramic absorber in clean room </w:t>
            </w:r>
            <w:proofErr w:type="spellStart"/>
            <w:r>
              <w:t>passthru</w:t>
            </w:r>
            <w:proofErr w:type="spellEnd"/>
            <w:r>
              <w:t xml:space="preserve">. Do not re-clean. </w:t>
            </w:r>
          </w:p>
          <w:p w14:paraId="257678E5" w14:textId="77777777" w:rsidR="00FE52E4" w:rsidRDefault="00FE52E4" w:rsidP="00FE52E4"/>
          <w:p w14:paraId="4D089CAB" w14:textId="77777777" w:rsidR="00FE52E4" w:rsidRDefault="00FE52E4" w:rsidP="00FE52E4">
            <w:r>
              <w:t xml:space="preserve">Clean housing following LCLS-II post-bake copper plated bellows cleaning procedure. Dry and place in the clean room </w:t>
            </w:r>
            <w:proofErr w:type="spellStart"/>
            <w:r>
              <w:t>passthru</w:t>
            </w:r>
            <w:proofErr w:type="spellEnd"/>
            <w:r>
              <w:t>.</w:t>
            </w:r>
          </w:p>
          <w:p w14:paraId="5E6F1DCB" w14:textId="77777777" w:rsidR="00FE52E4" w:rsidRDefault="00FE52E4" w:rsidP="00FE52E4"/>
          <w:p w14:paraId="67D6CE22" w14:textId="77777777" w:rsidR="00FE52E4" w:rsidRDefault="00FE52E4" w:rsidP="00FE52E4">
            <w:r>
              <w:t>Communicate with clean room staff to move the parts in to the nitrogen cabinet as soon as possible.</w:t>
            </w:r>
          </w:p>
          <w:p w14:paraId="62AC93C7" w14:textId="77777777" w:rsidR="00FE52E4" w:rsidRDefault="00FE52E4" w:rsidP="00BF3C45">
            <w:pPr>
              <w:rPr>
                <w:b/>
                <w:i/>
              </w:rPr>
            </w:pPr>
          </w:p>
        </w:tc>
        <w:tc>
          <w:tcPr>
            <w:tcW w:w="4723" w:type="dxa"/>
            <w:noWrap/>
          </w:tcPr>
          <w:p w14:paraId="59CC4518" w14:textId="77777777" w:rsidR="00FE52E4" w:rsidRDefault="00FE52E4" w:rsidP="00FE52E4"/>
          <w:p w14:paraId="0C838C2E" w14:textId="77777777" w:rsidR="00FE52E4" w:rsidRDefault="00FE52E4" w:rsidP="00FE52E4">
            <w:r>
              <w:t>[[</w:t>
            </w:r>
            <w:proofErr w:type="spellStart"/>
            <w:r>
              <w:t>PassthruDate_absorber</w:t>
            </w:r>
            <w:proofErr w:type="spellEnd"/>
            <w:r>
              <w:t>]] &lt;&lt;TIMESTAMP&gt;&gt;</w:t>
            </w:r>
          </w:p>
          <w:p w14:paraId="2DA567C0" w14:textId="77777777" w:rsidR="00FE52E4" w:rsidRDefault="00FE52E4" w:rsidP="00FE52E4">
            <w:r>
              <w:t>[[</w:t>
            </w:r>
            <w:proofErr w:type="spellStart"/>
            <w:r>
              <w:t>PassthruDate_housing</w:t>
            </w:r>
            <w:proofErr w:type="spellEnd"/>
            <w:r>
              <w:t>]] &lt;&lt;TIMESTAMP&gt;&gt;</w:t>
            </w:r>
          </w:p>
          <w:p w14:paraId="11AE299D" w14:textId="77777777" w:rsidR="00FE52E4" w:rsidRPr="00C654A7" w:rsidRDefault="00FE52E4" w:rsidP="00C654A7"/>
        </w:tc>
      </w:tr>
      <w:tr w:rsidR="00FE52E4" w:rsidRPr="00D97B1C" w14:paraId="1ED447BE" w14:textId="77777777" w:rsidTr="00FE52E4">
        <w:trPr>
          <w:trHeight w:val="288"/>
        </w:trPr>
        <w:tc>
          <w:tcPr>
            <w:tcW w:w="1075" w:type="dxa"/>
            <w:shd w:val="clear" w:color="auto" w:fill="E5DFEC" w:themeFill="accent4" w:themeFillTint="33"/>
          </w:tcPr>
          <w:p w14:paraId="2335B6BF" w14:textId="77777777" w:rsidR="00FE52E4" w:rsidRDefault="00FE52E4" w:rsidP="00D97B1C"/>
        </w:tc>
        <w:tc>
          <w:tcPr>
            <w:tcW w:w="7152" w:type="dxa"/>
            <w:shd w:val="clear" w:color="auto" w:fill="E5DFEC" w:themeFill="accent4" w:themeFillTint="33"/>
          </w:tcPr>
          <w:p w14:paraId="5EB0761B" w14:textId="4D543F15" w:rsidR="00FE52E4" w:rsidRPr="00194455" w:rsidRDefault="00FE52E4" w:rsidP="005C4651">
            <w:pPr>
              <w:rPr>
                <w:b/>
                <w:i/>
              </w:rPr>
            </w:pPr>
            <w:r>
              <w:rPr>
                <w:b/>
                <w:i/>
              </w:rPr>
              <w:t>CLEAN ROOM</w:t>
            </w:r>
          </w:p>
        </w:tc>
        <w:tc>
          <w:tcPr>
            <w:tcW w:w="4723" w:type="dxa"/>
            <w:shd w:val="clear" w:color="auto" w:fill="E5DFEC" w:themeFill="accent4" w:themeFillTint="33"/>
            <w:noWrap/>
          </w:tcPr>
          <w:p w14:paraId="32AFD6E8" w14:textId="77777777" w:rsidR="00FE52E4" w:rsidRDefault="00FE52E4" w:rsidP="00BF3C45"/>
        </w:tc>
      </w:tr>
      <w:tr w:rsidR="00BF3C45" w:rsidRPr="00D97B1C" w14:paraId="76F4A7BB" w14:textId="77777777" w:rsidTr="00B22CF0">
        <w:trPr>
          <w:trHeight w:val="288"/>
        </w:trPr>
        <w:tc>
          <w:tcPr>
            <w:tcW w:w="1075" w:type="dxa"/>
          </w:tcPr>
          <w:p w14:paraId="26BB0C8D" w14:textId="19372BDA" w:rsidR="00BF3C45" w:rsidRDefault="00BF3C45" w:rsidP="00D97B1C">
            <w:r>
              <w:t>4</w:t>
            </w:r>
          </w:p>
        </w:tc>
        <w:tc>
          <w:tcPr>
            <w:tcW w:w="7152" w:type="dxa"/>
          </w:tcPr>
          <w:p w14:paraId="2247142E" w14:textId="77777777" w:rsidR="00194455" w:rsidRPr="00194455" w:rsidRDefault="00194455" w:rsidP="005C4651">
            <w:pPr>
              <w:rPr>
                <w:b/>
                <w:i/>
              </w:rPr>
            </w:pPr>
            <w:r w:rsidRPr="00194455">
              <w:rPr>
                <w:b/>
                <w:i/>
              </w:rPr>
              <w:t>Clean room assembly</w:t>
            </w:r>
          </w:p>
          <w:p w14:paraId="3F2F42DC" w14:textId="54AD9557" w:rsidR="00BF3C45" w:rsidRDefault="00BF3C45" w:rsidP="005C4651">
            <w:r>
              <w:t xml:space="preserve">Record </w:t>
            </w:r>
            <w:r w:rsidR="00006CE5">
              <w:t xml:space="preserve">assembly date and </w:t>
            </w:r>
            <w:r>
              <w:t>clean room operator(s) name.</w:t>
            </w:r>
          </w:p>
          <w:p w14:paraId="1324C0D3" w14:textId="77777777" w:rsidR="00BF3C45" w:rsidRDefault="00BF3C45" w:rsidP="005C4651">
            <w:pPr>
              <w:pStyle w:val="ListParagraph"/>
              <w:ind w:left="360"/>
            </w:pPr>
          </w:p>
          <w:p w14:paraId="687DE5C5" w14:textId="5D793D18" w:rsidR="00006CE5" w:rsidRDefault="00006CE5" w:rsidP="005C4651">
            <w:r>
              <w:t xml:space="preserve">Before assembly, inspect </w:t>
            </w:r>
            <w:r w:rsidR="003272D7">
              <w:t xml:space="preserve">units. If </w:t>
            </w:r>
            <w:r w:rsidR="00D87CB6">
              <w:t xml:space="preserve">any damage or </w:t>
            </w:r>
            <w:r>
              <w:t>anomaly</w:t>
            </w:r>
            <w:r w:rsidR="003272D7">
              <w:t xml:space="preserve"> not noted in earlier steps of this traveler, generate NCR. </w:t>
            </w:r>
          </w:p>
          <w:p w14:paraId="1AFE1309" w14:textId="77777777" w:rsidR="00BF3C45" w:rsidRDefault="00BF3C45" w:rsidP="00BF3C45">
            <w:pPr>
              <w:ind w:left="360"/>
            </w:pPr>
          </w:p>
          <w:p w14:paraId="5F96EC3D" w14:textId="527F68D2" w:rsidR="00BF3C45" w:rsidRPr="00AE18C2" w:rsidRDefault="00194455" w:rsidP="000E3C62">
            <w:r>
              <w:t xml:space="preserve">BLA and hardware preparation: </w:t>
            </w:r>
            <w:r w:rsidR="00BF3C45">
              <w:t>spray with dry filtered N2 gas in front of a particulate counter</w:t>
            </w:r>
            <w:r w:rsidR="00AE18C2">
              <w:t xml:space="preserve"> until particle count is zero</w:t>
            </w:r>
            <w:r w:rsidR="00BF3C45">
              <w:t xml:space="preserve">. </w:t>
            </w:r>
            <w:r w:rsidR="00236DFF">
              <w:t xml:space="preserve"> </w:t>
            </w:r>
          </w:p>
          <w:p w14:paraId="32D9B074" w14:textId="0DECABFB" w:rsidR="003A3EA1" w:rsidRDefault="003A3EA1" w:rsidP="000E3C62"/>
          <w:p w14:paraId="4B8E7966" w14:textId="74FF0731" w:rsidR="003A3EA1" w:rsidRPr="00236DFF" w:rsidRDefault="003A3EA1" w:rsidP="000E3C62">
            <w:r w:rsidRPr="00236DFF">
              <w:t>Enter serial number of vacuum valve</w:t>
            </w:r>
            <w:r w:rsidR="00EF26A9" w:rsidRPr="00236DFF">
              <w:t xml:space="preserve"> </w:t>
            </w:r>
            <w:r w:rsidR="00AE18C2">
              <w:t xml:space="preserve">(4 digit, usually start with 8) </w:t>
            </w:r>
            <w:r w:rsidR="00EF26A9" w:rsidRPr="00236DFF">
              <w:t>used in this assembly</w:t>
            </w:r>
            <w:r w:rsidRPr="00236DFF">
              <w:t>.</w:t>
            </w:r>
          </w:p>
          <w:p w14:paraId="4BE0EEE0" w14:textId="559F6760" w:rsidR="003A3EA1" w:rsidRDefault="003272D7" w:rsidP="000E3C62">
            <w:pPr>
              <w:rPr>
                <w:color w:val="FF0000"/>
              </w:rPr>
            </w:pPr>
            <w:r w:rsidRPr="00236DFF">
              <w:t xml:space="preserve">Leak check strip chart </w:t>
            </w:r>
            <w:r w:rsidR="003A3EA1" w:rsidRPr="00236DFF">
              <w:t>will be uploaded by a responsible engineer</w:t>
            </w:r>
            <w:r w:rsidR="003A3EA1">
              <w:rPr>
                <w:color w:val="FF0000"/>
              </w:rPr>
              <w:t>.</w:t>
            </w:r>
            <w:r w:rsidR="00ED7056">
              <w:rPr>
                <w:color w:val="FF0000"/>
              </w:rPr>
              <w:t xml:space="preserve"> </w:t>
            </w:r>
          </w:p>
          <w:p w14:paraId="6A990E5F" w14:textId="44F51366" w:rsidR="00236DFF" w:rsidRPr="00C60F0B" w:rsidRDefault="00236DFF" w:rsidP="000E3C62"/>
          <w:p w14:paraId="08F5FC43" w14:textId="142A8CCB" w:rsidR="00236DFF" w:rsidRDefault="00236DFF" w:rsidP="000E3C62">
            <w:r w:rsidRPr="00C60F0B">
              <w:t>Assemble BLA following the assembly procedure linked above.</w:t>
            </w:r>
          </w:p>
          <w:p w14:paraId="3F681539" w14:textId="0DA817AC" w:rsidR="00AE18C2" w:rsidRDefault="00AE18C2" w:rsidP="000E3C62">
            <w:r>
              <w:t>The general assembly order is:</w:t>
            </w:r>
          </w:p>
          <w:p w14:paraId="04A0E573" w14:textId="4C0F496D" w:rsidR="00AE18C2" w:rsidRDefault="00AE18C2" w:rsidP="00AE18C2">
            <w:pPr>
              <w:pStyle w:val="ListParagraph"/>
              <w:numPr>
                <w:ilvl w:val="0"/>
                <w:numId w:val="26"/>
              </w:numPr>
            </w:pPr>
            <w:r>
              <w:t xml:space="preserve">Valve installation. </w:t>
            </w:r>
            <w:r w:rsidR="00304AD8">
              <w:t>Follow the valve angle per drawing.</w:t>
            </w:r>
          </w:p>
          <w:p w14:paraId="0180BF88" w14:textId="2BB15F88" w:rsidR="00BB039A" w:rsidRDefault="00BB039A" w:rsidP="00BB039A">
            <w:pPr>
              <w:ind w:left="360"/>
            </w:pPr>
            <w:r>
              <w:rPr>
                <w:noProof/>
              </w:rPr>
              <w:lastRenderedPageBreak/>
              <w:drawing>
                <wp:inline distT="0" distB="0" distL="0" distR="0" wp14:anchorId="47AED4B3" wp14:editId="285B17EB">
                  <wp:extent cx="3629025" cy="30194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-traveler.png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7" t="15585" r="4289" b="2078"/>
                          <a:stretch/>
                        </pic:blipFill>
                        <pic:spPr bwMode="auto">
                          <a:xfrm>
                            <a:off x="0" y="0"/>
                            <a:ext cx="3629532" cy="3019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EAABA20" w14:textId="24301E2A" w:rsidR="00BB039A" w:rsidRDefault="00BB039A" w:rsidP="00BB039A">
            <w:pPr>
              <w:ind w:left="360"/>
            </w:pPr>
          </w:p>
          <w:p w14:paraId="6501FAD6" w14:textId="0B61F907" w:rsidR="00BB039A" w:rsidRDefault="00BB039A" w:rsidP="00BB039A">
            <w:pPr>
              <w:pStyle w:val="ListParagraph"/>
              <w:numPr>
                <w:ilvl w:val="0"/>
                <w:numId w:val="26"/>
              </w:numPr>
            </w:pPr>
            <w:r>
              <w:t>Ceramic absorber: torque value 15 ft-</w:t>
            </w:r>
            <w:proofErr w:type="spellStart"/>
            <w:r>
              <w:t>lbs</w:t>
            </w:r>
            <w:proofErr w:type="spellEnd"/>
          </w:p>
          <w:p w14:paraId="7575814F" w14:textId="77777777" w:rsidR="00BB039A" w:rsidRDefault="00BB039A" w:rsidP="00BB039A">
            <w:pPr>
              <w:pStyle w:val="ListParagraph"/>
              <w:numPr>
                <w:ilvl w:val="0"/>
                <w:numId w:val="26"/>
              </w:numPr>
            </w:pPr>
            <w:r>
              <w:t>Beam line blanks: torque in 3 steps with increasing torque value of 20, 25 and 31 ft-lbs.</w:t>
            </w:r>
          </w:p>
          <w:p w14:paraId="489B4128" w14:textId="10A12CC9" w:rsidR="00BB039A" w:rsidRPr="00C60F0B" w:rsidRDefault="00BB039A" w:rsidP="00BB039A">
            <w:pPr>
              <w:ind w:left="360"/>
            </w:pPr>
            <w:r>
              <w:t xml:space="preserve">Spray after each installation. </w:t>
            </w:r>
          </w:p>
          <w:p w14:paraId="7FFE15F0" w14:textId="77777777" w:rsidR="00236DFF" w:rsidRPr="003A3EA1" w:rsidRDefault="00236DFF" w:rsidP="000E3C62">
            <w:pPr>
              <w:rPr>
                <w:color w:val="FF0000"/>
              </w:rPr>
            </w:pPr>
          </w:p>
          <w:p w14:paraId="23665DC7" w14:textId="77777777" w:rsidR="00236DFF" w:rsidRDefault="00236DFF" w:rsidP="000E3C62">
            <w:pPr>
              <w:ind w:left="720"/>
            </w:pPr>
          </w:p>
          <w:p w14:paraId="43CE1A33" w14:textId="23C9D61F" w:rsidR="00BF3C45" w:rsidRDefault="00BF3C45" w:rsidP="000E3C62">
            <w:r>
              <w:t>Final vacuum leak check</w:t>
            </w:r>
            <w:r w:rsidR="00EF26A9">
              <w:t xml:space="preserve"> and mass spectrum check</w:t>
            </w:r>
          </w:p>
          <w:p w14:paraId="2AD184BB" w14:textId="77777777" w:rsidR="00BF3C45" w:rsidRDefault="00BF3C45" w:rsidP="000E3C62">
            <w:pPr>
              <w:ind w:left="360"/>
            </w:pPr>
          </w:p>
          <w:p w14:paraId="3FB1CA54" w14:textId="06C41E4A" w:rsidR="00EF26A9" w:rsidRDefault="00BF3C45" w:rsidP="000E3C62">
            <w:pPr>
              <w:ind w:left="360"/>
            </w:pPr>
            <w:r>
              <w:t xml:space="preserve">Perform vacuum leak check </w:t>
            </w:r>
            <w:r w:rsidRPr="000E3C62">
              <w:rPr>
                <w:color w:val="00B050"/>
              </w:rPr>
              <w:t>(plastic bag at least 30 minutes</w:t>
            </w:r>
            <w:r w:rsidR="00236DFF">
              <w:rPr>
                <w:color w:val="00B050"/>
              </w:rPr>
              <w:t>)</w:t>
            </w:r>
            <w:r w:rsidRPr="000E3C62">
              <w:rPr>
                <w:color w:val="00B050"/>
              </w:rPr>
              <w:t xml:space="preserve"> </w:t>
            </w:r>
            <w:r w:rsidR="00C60F0B">
              <w:t>and select leak check result</w:t>
            </w:r>
            <w:r w:rsidR="00236DFF">
              <w:t>.</w:t>
            </w:r>
          </w:p>
          <w:p w14:paraId="31E8DECE" w14:textId="77777777" w:rsidR="00EF26A9" w:rsidRDefault="00EF26A9" w:rsidP="000E3C62">
            <w:pPr>
              <w:ind w:left="360"/>
            </w:pPr>
          </w:p>
          <w:p w14:paraId="0E8CFF7F" w14:textId="24C6AEEF" w:rsidR="00713368" w:rsidRDefault="00EF26A9" w:rsidP="000E3C62">
            <w:pPr>
              <w:ind w:left="360"/>
            </w:pPr>
            <w:r>
              <w:t>After leak check</w:t>
            </w:r>
            <w:r w:rsidR="00B13AB0">
              <w:t>,</w:t>
            </w:r>
            <w:r>
              <w:t xml:space="preserve"> change RGA setting to </w:t>
            </w:r>
            <w:r w:rsidR="00713368">
              <w:t>histogram</w:t>
            </w:r>
            <w:r w:rsidR="00B13AB0">
              <w:t xml:space="preserve"> scan</w:t>
            </w:r>
            <w:r w:rsidR="00713368">
              <w:t xml:space="preserve"> and change the</w:t>
            </w:r>
            <w:r w:rsidR="00B13AB0">
              <w:t xml:space="preserve"> amu range up to </w:t>
            </w:r>
            <w:r w:rsidR="00713368">
              <w:t>100 and w</w:t>
            </w:r>
            <w:r w:rsidR="00B13AB0">
              <w:t>ait till the scan is stabilized</w:t>
            </w:r>
            <w:r w:rsidR="00713368">
              <w:t>.</w:t>
            </w:r>
          </w:p>
          <w:p w14:paraId="1D93DD05" w14:textId="77777777" w:rsidR="00C60F0B" w:rsidRDefault="00713368" w:rsidP="000E3C62">
            <w:pPr>
              <w:ind w:left="360"/>
            </w:pPr>
            <w:r>
              <w:t>Record total pressure from pressure gage</w:t>
            </w:r>
            <w:r w:rsidR="00C60F0B">
              <w:t xml:space="preserve"> NOT from RGA software.</w:t>
            </w:r>
          </w:p>
          <w:p w14:paraId="6AD681CE" w14:textId="0A3AB16A" w:rsidR="00C60F0B" w:rsidRDefault="00C60F0B" w:rsidP="000E3C62">
            <w:pPr>
              <w:ind w:left="360"/>
            </w:pPr>
            <w:r>
              <w:lastRenderedPageBreak/>
              <w:t xml:space="preserve">Upload </w:t>
            </w:r>
            <w:proofErr w:type="spellStart"/>
            <w:r>
              <w:t>rga</w:t>
            </w:r>
            <w:proofErr w:type="spellEnd"/>
            <w:r>
              <w:t xml:space="preserve"> file of the histogram scan.</w:t>
            </w:r>
          </w:p>
          <w:p w14:paraId="08B4ED7A" w14:textId="6EBD5C1B" w:rsidR="00C60F0B" w:rsidRDefault="00C60F0B" w:rsidP="000E3C62">
            <w:pPr>
              <w:ind w:left="360"/>
            </w:pPr>
          </w:p>
          <w:p w14:paraId="71837709" w14:textId="3A5607FB" w:rsidR="00C60F0B" w:rsidRDefault="00C60F0B" w:rsidP="000E3C62">
            <w:pPr>
              <w:ind w:left="360"/>
            </w:pPr>
            <w:r>
              <w:t>Responsible engineer will review the histogram and clear the hold point.</w:t>
            </w:r>
          </w:p>
          <w:p w14:paraId="2DBC2DB8" w14:textId="626D90D5" w:rsidR="00713368" w:rsidRDefault="00713368" w:rsidP="000E3C62">
            <w:pPr>
              <w:ind w:left="360"/>
            </w:pPr>
          </w:p>
          <w:p w14:paraId="1F752439" w14:textId="3B23769C" w:rsidR="00713368" w:rsidRDefault="00713368" w:rsidP="000E3C62">
            <w:pPr>
              <w:ind w:left="360"/>
            </w:pPr>
            <w:r>
              <w:t xml:space="preserve">Record sum of each pressure peaks of amu from 45 up to 100. If this sum is more than 1/1000 of total pressure, the unit </w:t>
            </w:r>
            <w:proofErr w:type="gramStart"/>
            <w:r>
              <w:t>has to</w:t>
            </w:r>
            <w:proofErr w:type="gramEnd"/>
            <w:r>
              <w:t xml:space="preserve"> be re-processed. </w:t>
            </w:r>
          </w:p>
          <w:p w14:paraId="1E0405B9" w14:textId="77777777" w:rsidR="00C60F0B" w:rsidRDefault="00C60F0B" w:rsidP="00713368">
            <w:pPr>
              <w:ind w:left="360"/>
            </w:pPr>
          </w:p>
          <w:p w14:paraId="1B642D0A" w14:textId="6390D271" w:rsidR="00BF3C45" w:rsidRPr="00C60F0B" w:rsidRDefault="007E1012" w:rsidP="00006CE5">
            <w:pPr>
              <w:rPr>
                <w:b/>
              </w:rPr>
            </w:pPr>
            <w:r w:rsidRPr="00C60F0B">
              <w:rPr>
                <w:b/>
              </w:rPr>
              <w:t xml:space="preserve">Slow </w:t>
            </w:r>
            <w:r w:rsidR="00B13AB0" w:rsidRPr="00C60F0B">
              <w:rPr>
                <w:b/>
              </w:rPr>
              <w:t>Bleed up</w:t>
            </w:r>
          </w:p>
          <w:p w14:paraId="6D209D57" w14:textId="364109CE" w:rsidR="00BF3C45" w:rsidRPr="00C60F0B" w:rsidRDefault="007E1012" w:rsidP="000E3C62">
            <w:r w:rsidRPr="00C60F0B">
              <w:t>When the unit meets the mass spectrum requirement, bleed the unit using cavity slow-bleed system.</w:t>
            </w:r>
          </w:p>
          <w:p w14:paraId="33FA5DB6" w14:textId="77777777" w:rsidR="00BF3C45" w:rsidRPr="00551488" w:rsidRDefault="00BF3C45" w:rsidP="000E3C62"/>
          <w:p w14:paraId="7821F7FA" w14:textId="77777777" w:rsidR="007E1012" w:rsidRDefault="007E1012" w:rsidP="000E3C62">
            <w:r>
              <w:t>Bagging</w:t>
            </w:r>
          </w:p>
          <w:p w14:paraId="3837D018" w14:textId="77777777" w:rsidR="007E38BD" w:rsidRDefault="007E1012" w:rsidP="000E3C62">
            <w:r>
              <w:t xml:space="preserve">After bleeding, double bag the unit </w:t>
            </w:r>
            <w:r w:rsidR="00BF3C45" w:rsidRPr="00551488">
              <w:t>filled up with nitrogen</w:t>
            </w:r>
            <w:r>
              <w:t xml:space="preserve"> and </w:t>
            </w:r>
            <w:r w:rsidR="007E38BD">
              <w:t xml:space="preserve">record time. </w:t>
            </w:r>
          </w:p>
          <w:p w14:paraId="26E9E6C9" w14:textId="6E9DAE89" w:rsidR="00BF3C45" w:rsidRDefault="007E38BD" w:rsidP="000E3C62">
            <w:r>
              <w:t xml:space="preserve">Communicate with other work centers for storage options. Leave the bagged unit </w:t>
            </w:r>
            <w:r w:rsidR="007E1012">
              <w:t xml:space="preserve">in </w:t>
            </w:r>
            <w:r w:rsidR="0053608A">
              <w:t xml:space="preserve">clean room cabinet or </w:t>
            </w:r>
            <w:proofErr w:type="spellStart"/>
            <w:r w:rsidR="007E1012">
              <w:t>passthru</w:t>
            </w:r>
            <w:proofErr w:type="spellEnd"/>
            <w:r w:rsidR="0053608A">
              <w:t xml:space="preserve"> depending on the expected shipping</w:t>
            </w:r>
            <w:r w:rsidR="00BF3C45">
              <w:t>.</w:t>
            </w:r>
          </w:p>
          <w:p w14:paraId="323DA21A" w14:textId="24254ADC" w:rsidR="00D576E5" w:rsidRDefault="00D576E5" w:rsidP="000E3C62">
            <w:r>
              <w:t>Record clean room exit date.</w:t>
            </w:r>
          </w:p>
          <w:p w14:paraId="2A046762" w14:textId="761DC8C7" w:rsidR="007E1012" w:rsidRDefault="007E1012" w:rsidP="000E3C62"/>
          <w:p w14:paraId="6FAC7A31" w14:textId="4FA9C1EE" w:rsidR="007E38BD" w:rsidRDefault="007E38BD" w:rsidP="000E3C62">
            <w:r>
              <w:t xml:space="preserve">When the unit exits clean room, proper information (status change and </w:t>
            </w:r>
            <w:proofErr w:type="spellStart"/>
            <w:r>
              <w:t>etc</w:t>
            </w:r>
            <w:proofErr w:type="spellEnd"/>
            <w:r>
              <w:t xml:space="preserve">) will be recorded in Pansophy inventory system. </w:t>
            </w:r>
          </w:p>
          <w:p w14:paraId="70DD451D" w14:textId="0F5DFC32" w:rsidR="00BF3C45" w:rsidRPr="00C60F0B" w:rsidRDefault="00BF3C45" w:rsidP="00BF3C45">
            <w:pPr>
              <w:rPr>
                <w:strike/>
              </w:rPr>
            </w:pPr>
          </w:p>
        </w:tc>
        <w:tc>
          <w:tcPr>
            <w:tcW w:w="4723" w:type="dxa"/>
            <w:noWrap/>
          </w:tcPr>
          <w:p w14:paraId="575323E7" w14:textId="77777777" w:rsidR="00BF3C45" w:rsidRDefault="00BF3C45" w:rsidP="00BF3C45">
            <w:r>
              <w:lastRenderedPageBreak/>
              <w:t>[[</w:t>
            </w:r>
            <w:proofErr w:type="spellStart"/>
            <w:r>
              <w:t>CleanRoomDate</w:t>
            </w:r>
            <w:proofErr w:type="spellEnd"/>
            <w:r>
              <w:t>]] &lt;&lt;TIMESTAMP&gt;&gt;</w:t>
            </w:r>
          </w:p>
          <w:p w14:paraId="2B9547DC" w14:textId="6CC8CB08" w:rsidR="00BF3C45" w:rsidRDefault="00D87CB6" w:rsidP="00BF3C45">
            <w:r>
              <w:t>[[Assy</w:t>
            </w:r>
            <w:r w:rsidR="00BF3C45">
              <w:t>Operators3]] &lt;&lt;SRF&gt;&gt;</w:t>
            </w:r>
          </w:p>
          <w:p w14:paraId="18F28ED4" w14:textId="77777777" w:rsidR="00BF3C45" w:rsidRDefault="00BF3C45" w:rsidP="00BF3C45"/>
          <w:p w14:paraId="3C2FECAA" w14:textId="3AEDC040" w:rsidR="00BF3C45" w:rsidRPr="00006CE5" w:rsidRDefault="00BF3C45" w:rsidP="001D7B13">
            <w:pPr>
              <w:rPr>
                <w:strike/>
              </w:rPr>
            </w:pPr>
          </w:p>
          <w:p w14:paraId="250D889F" w14:textId="77777777" w:rsidR="00001017" w:rsidRDefault="00001017" w:rsidP="00BF3C45"/>
          <w:p w14:paraId="6486C361" w14:textId="77777777" w:rsidR="00001017" w:rsidRDefault="00001017" w:rsidP="00BF3C45"/>
          <w:p w14:paraId="25D2E5CD" w14:textId="77777777" w:rsidR="00001017" w:rsidRDefault="00001017" w:rsidP="00BF3C45"/>
          <w:p w14:paraId="2B67FA95" w14:textId="77777777" w:rsidR="00001017" w:rsidRDefault="00001017" w:rsidP="00BF3C45"/>
          <w:p w14:paraId="335EB63A" w14:textId="2918F7A8" w:rsidR="00BF3C45" w:rsidRPr="003272D7" w:rsidRDefault="00BF3C45" w:rsidP="00BF3C45">
            <w:pPr>
              <w:rPr>
                <w:strike/>
              </w:rPr>
            </w:pPr>
          </w:p>
          <w:p w14:paraId="14F4A2C8" w14:textId="7C30F55C" w:rsidR="00BB039A" w:rsidRDefault="00B22CF0" w:rsidP="00BF3C45">
            <w:r>
              <w:t>[[AV15SN</w:t>
            </w:r>
            <w:r w:rsidR="00BB039A">
              <w:t>]] &lt;&lt;</w:t>
            </w:r>
            <w:r w:rsidR="004B6423">
              <w:t>AV15SN</w:t>
            </w:r>
            <w:r w:rsidR="00BB039A">
              <w:t>&gt;&gt;</w:t>
            </w:r>
          </w:p>
          <w:p w14:paraId="3FB77AB1" w14:textId="4E1E8DD6" w:rsidR="003A3EA1" w:rsidRPr="00BB039A" w:rsidRDefault="003A3EA1" w:rsidP="00BF3C45">
            <w:r w:rsidRPr="00BB039A">
              <w:t>[[</w:t>
            </w:r>
            <w:proofErr w:type="spellStart"/>
            <w:r w:rsidRPr="00BB039A">
              <w:t>VV_leak_Chart</w:t>
            </w:r>
            <w:proofErr w:type="spellEnd"/>
            <w:r w:rsidRPr="00BB039A">
              <w:t>]] &lt;&lt;</w:t>
            </w:r>
            <w:r w:rsidR="00F86789" w:rsidRPr="00BB039A">
              <w:t>FILEUPLOAD</w:t>
            </w:r>
            <w:r w:rsidRPr="00BB039A">
              <w:t>&gt;&gt;</w:t>
            </w:r>
          </w:p>
          <w:p w14:paraId="19AB041E" w14:textId="55BC9BF2" w:rsidR="003A3EA1" w:rsidRDefault="003A3EA1" w:rsidP="00BF3C45"/>
          <w:p w14:paraId="6D15365C" w14:textId="69D70A77" w:rsidR="00BF3C45" w:rsidRPr="00236DFF" w:rsidRDefault="00BF3C45" w:rsidP="00BF3C45">
            <w:pPr>
              <w:rPr>
                <w:strike/>
                <w:lang w:val="fr-FR"/>
              </w:rPr>
            </w:pPr>
          </w:p>
          <w:p w14:paraId="61D36201" w14:textId="77777777" w:rsidR="00BF3C45" w:rsidRPr="00030AFC" w:rsidRDefault="00BF3C45" w:rsidP="00BF3C45"/>
          <w:p w14:paraId="0563A080" w14:textId="77777777" w:rsidR="00BF3C45" w:rsidRDefault="00BF3C45" w:rsidP="00BF3C45"/>
          <w:p w14:paraId="112817A4" w14:textId="77777777" w:rsidR="00EF26A9" w:rsidRDefault="00EF26A9" w:rsidP="00BF3C45"/>
          <w:p w14:paraId="5A1103B3" w14:textId="21CC6AA1" w:rsidR="00BF3C45" w:rsidRPr="00B22CF0" w:rsidRDefault="00BF3C45" w:rsidP="00BF3C45"/>
          <w:p w14:paraId="382FEFB4" w14:textId="77777777" w:rsidR="00BB039A" w:rsidRDefault="00BB039A" w:rsidP="00713368"/>
          <w:p w14:paraId="290D5435" w14:textId="77777777" w:rsidR="00BB039A" w:rsidRDefault="00BB039A" w:rsidP="00713368"/>
          <w:p w14:paraId="2C950E6C" w14:textId="77777777" w:rsidR="00BB039A" w:rsidRDefault="00BB039A" w:rsidP="00713368"/>
          <w:p w14:paraId="0ADBBABA" w14:textId="77777777" w:rsidR="00BB039A" w:rsidRDefault="00BB039A" w:rsidP="00713368"/>
          <w:p w14:paraId="60A4E98A" w14:textId="77777777" w:rsidR="00BB039A" w:rsidRDefault="00BB039A" w:rsidP="00713368"/>
          <w:p w14:paraId="70508786" w14:textId="77777777" w:rsidR="00BB039A" w:rsidRDefault="00BB039A" w:rsidP="00713368"/>
          <w:p w14:paraId="7A298236" w14:textId="77777777" w:rsidR="00BB039A" w:rsidRDefault="00BB039A" w:rsidP="00713368"/>
          <w:p w14:paraId="7F05B5C0" w14:textId="77777777" w:rsidR="00BB039A" w:rsidRDefault="00BB039A" w:rsidP="00713368"/>
          <w:p w14:paraId="59BCE40B" w14:textId="77777777" w:rsidR="00BB039A" w:rsidRDefault="00BB039A" w:rsidP="00713368"/>
          <w:p w14:paraId="27D1F7A1" w14:textId="77777777" w:rsidR="00BB039A" w:rsidRDefault="00BB039A" w:rsidP="00713368"/>
          <w:p w14:paraId="3612623E" w14:textId="77777777" w:rsidR="00BB039A" w:rsidRDefault="00BB039A" w:rsidP="00713368"/>
          <w:p w14:paraId="2D31A6E2" w14:textId="77777777" w:rsidR="00BB039A" w:rsidRDefault="00BB039A" w:rsidP="00713368"/>
          <w:p w14:paraId="417FDAF8" w14:textId="77777777" w:rsidR="00BB039A" w:rsidRDefault="00BB039A" w:rsidP="00713368"/>
          <w:p w14:paraId="57587E37" w14:textId="77777777" w:rsidR="00BB039A" w:rsidRDefault="00BB039A" w:rsidP="00713368"/>
          <w:p w14:paraId="7E4F02D6" w14:textId="77777777" w:rsidR="00BB039A" w:rsidRDefault="00BB039A" w:rsidP="00713368"/>
          <w:p w14:paraId="67111F9E" w14:textId="77777777" w:rsidR="00BB039A" w:rsidRDefault="00BB039A" w:rsidP="00713368"/>
          <w:p w14:paraId="0715ACC9" w14:textId="77777777" w:rsidR="00BB039A" w:rsidRDefault="00BB039A" w:rsidP="00713368"/>
          <w:p w14:paraId="7D25E1F5" w14:textId="77777777" w:rsidR="00BB039A" w:rsidRDefault="00BB039A" w:rsidP="00713368"/>
          <w:p w14:paraId="292B2F82" w14:textId="77777777" w:rsidR="00BB039A" w:rsidRDefault="00BB039A" w:rsidP="00713368"/>
          <w:p w14:paraId="7C5AA82D" w14:textId="77777777" w:rsidR="00BB039A" w:rsidRDefault="00BB039A" w:rsidP="00713368"/>
          <w:p w14:paraId="57E78E3B" w14:textId="77777777" w:rsidR="00BB039A" w:rsidRDefault="00BB039A" w:rsidP="00713368"/>
          <w:p w14:paraId="1FBBA8CA" w14:textId="77777777" w:rsidR="00BB039A" w:rsidRDefault="00BB039A" w:rsidP="00713368"/>
          <w:p w14:paraId="5F1E87ED" w14:textId="77777777" w:rsidR="00BB039A" w:rsidRDefault="00BB039A" w:rsidP="00713368"/>
          <w:p w14:paraId="4943DCA2" w14:textId="77777777" w:rsidR="00BB039A" w:rsidRDefault="00BB039A" w:rsidP="00713368"/>
          <w:p w14:paraId="31127DD7" w14:textId="77777777" w:rsidR="00BB039A" w:rsidRDefault="00BB039A" w:rsidP="00713368"/>
          <w:p w14:paraId="4CE8381C" w14:textId="1E795DDC" w:rsidR="00713368" w:rsidRDefault="00713368" w:rsidP="00713368">
            <w:r>
              <w:t>[[</w:t>
            </w:r>
            <w:proofErr w:type="spellStart"/>
            <w:r w:rsidR="00C60F0B">
              <w:t>Final_</w:t>
            </w:r>
            <w:r>
              <w:t>Leak</w:t>
            </w:r>
            <w:r w:rsidR="00C60F0B">
              <w:t>Check_pass</w:t>
            </w:r>
            <w:proofErr w:type="spellEnd"/>
            <w:r>
              <w:t>]] &lt;&lt;YESNO&gt;&gt;</w:t>
            </w:r>
          </w:p>
          <w:p w14:paraId="59C7C284" w14:textId="77777777" w:rsidR="00BF3C45" w:rsidRDefault="00BF3C45" w:rsidP="00BF3C45"/>
          <w:p w14:paraId="0FAA644D" w14:textId="38C87E1B" w:rsidR="00BF3C45" w:rsidRPr="003230F0" w:rsidRDefault="00BF3C45" w:rsidP="00BF3C45">
            <w:pPr>
              <w:rPr>
                <w:strike/>
              </w:rPr>
            </w:pPr>
          </w:p>
          <w:p w14:paraId="3C5E7AAD" w14:textId="711AF35C" w:rsidR="00FE4002" w:rsidRDefault="00FE4002" w:rsidP="003230F0">
            <w:r>
              <w:t>[[</w:t>
            </w:r>
            <w:proofErr w:type="spellStart"/>
            <w:r>
              <w:t>Total_pressure</w:t>
            </w:r>
            <w:proofErr w:type="spellEnd"/>
            <w:r>
              <w:t>]] &lt;&lt;FLOAT&gt;&gt; mbar</w:t>
            </w:r>
          </w:p>
          <w:p w14:paraId="6330017A" w14:textId="2A6F3B95" w:rsidR="00C60F0B" w:rsidRDefault="003230F0" w:rsidP="00C60F0B">
            <w:r w:rsidRPr="00D31A64">
              <w:t>[[</w:t>
            </w:r>
            <w:proofErr w:type="spellStart"/>
            <w:r w:rsidR="00156FF2">
              <w:t>HistogramS</w:t>
            </w:r>
            <w:r>
              <w:t>can</w:t>
            </w:r>
            <w:proofErr w:type="spellEnd"/>
            <w:proofErr w:type="gramStart"/>
            <w:r>
              <w:t>]]</w:t>
            </w:r>
            <w:r w:rsidRPr="00D31A64">
              <w:t>&lt;</w:t>
            </w:r>
            <w:proofErr w:type="gramEnd"/>
            <w:r w:rsidRPr="00D31A64">
              <w:t>&lt;FILEUPLOAD&gt;&gt;</w:t>
            </w:r>
          </w:p>
          <w:p w14:paraId="4A673656" w14:textId="77777777" w:rsidR="00C60F0B" w:rsidRDefault="00C60F0B" w:rsidP="00C60F0B"/>
          <w:p w14:paraId="1488C902" w14:textId="77777777" w:rsidR="00C60F0B" w:rsidRDefault="00C60F0B" w:rsidP="00C60F0B"/>
          <w:p w14:paraId="53C108E6" w14:textId="112D5E56" w:rsidR="00C60F0B" w:rsidRDefault="00C60F0B" w:rsidP="00C60F0B">
            <w:r>
              <w:t>[[Sum_45to100]] &lt;&lt;FLOAT&gt;&gt; mbar</w:t>
            </w:r>
          </w:p>
          <w:p w14:paraId="2FDA3482" w14:textId="387E1EF8" w:rsidR="003230F0" w:rsidRDefault="003230F0" w:rsidP="003230F0"/>
          <w:p w14:paraId="5B3D3E9B" w14:textId="0ADCDC11" w:rsidR="00C60F0B" w:rsidRDefault="00C60F0B" w:rsidP="003230F0">
            <w:r>
              <w:t>[[HP1]] {{</w:t>
            </w:r>
            <w:proofErr w:type="spellStart"/>
            <w:proofErr w:type="gramStart"/>
            <w:r w:rsidR="00B22CF0">
              <w:t>hkpark</w:t>
            </w:r>
            <w:r>
              <w:t>,</w:t>
            </w:r>
            <w:r w:rsidR="00B22CF0">
              <w:t>edaly</w:t>
            </w:r>
            <w:proofErr w:type="gramEnd"/>
            <w:r>
              <w:t>,</w:t>
            </w:r>
            <w:r w:rsidR="00156FF2">
              <w:t>scott</w:t>
            </w:r>
            <w:proofErr w:type="spellEnd"/>
            <w:r>
              <w:t>}} &lt;&lt;HOLDPOINT&gt;&gt;</w:t>
            </w:r>
          </w:p>
          <w:p w14:paraId="5976DCF8" w14:textId="2573818A" w:rsidR="00C60F0B" w:rsidRDefault="00C60F0B" w:rsidP="003230F0"/>
          <w:p w14:paraId="37C2E617" w14:textId="77777777" w:rsidR="00C60F0B" w:rsidRDefault="00C60F0B" w:rsidP="003230F0"/>
          <w:p w14:paraId="16D69D37" w14:textId="77777777" w:rsidR="00BF3C45" w:rsidRPr="00030AFC" w:rsidRDefault="00BF3C45" w:rsidP="00BF3C45"/>
          <w:p w14:paraId="35961AAE" w14:textId="4B8364A0" w:rsidR="00BF3C45" w:rsidRDefault="00BF3C45" w:rsidP="00BF3C45"/>
          <w:p w14:paraId="0DA4408A" w14:textId="01904774" w:rsidR="00BF3C45" w:rsidRPr="00FE4002" w:rsidRDefault="00BF3C45" w:rsidP="00BF3C45">
            <w:pPr>
              <w:rPr>
                <w:strike/>
              </w:rPr>
            </w:pPr>
          </w:p>
          <w:p w14:paraId="714C941E" w14:textId="77777777" w:rsidR="00BF3C45" w:rsidRDefault="00BF3C45" w:rsidP="00BF3C45"/>
          <w:p w14:paraId="21DB46A0" w14:textId="0EADDF43" w:rsidR="00BF3C45" w:rsidRDefault="00BF3C45" w:rsidP="00BF3C45"/>
          <w:p w14:paraId="74312830" w14:textId="77777777" w:rsidR="00BF3C45" w:rsidRDefault="00BF3C45" w:rsidP="00BF3C45"/>
          <w:p w14:paraId="49DF6892" w14:textId="6ECD5C23" w:rsidR="00BF3C45" w:rsidRPr="007E38BD" w:rsidRDefault="00BF3C45" w:rsidP="00BF3C45">
            <w:pPr>
              <w:rPr>
                <w:strike/>
              </w:rPr>
            </w:pPr>
          </w:p>
          <w:p w14:paraId="1ABB776B" w14:textId="77777777" w:rsidR="00BF3C45" w:rsidRDefault="00BF3C45" w:rsidP="00BF3C45"/>
          <w:p w14:paraId="24E0F733" w14:textId="77777777" w:rsidR="00BF3C45" w:rsidRDefault="00BF3C45" w:rsidP="00BF3C45">
            <w:r>
              <w:t>[[</w:t>
            </w:r>
            <w:proofErr w:type="spellStart"/>
            <w:r>
              <w:t>BLABagDate</w:t>
            </w:r>
            <w:proofErr w:type="spellEnd"/>
            <w:r>
              <w:t>]] &lt;&lt;TIMESTAMP&gt;&gt;</w:t>
            </w:r>
          </w:p>
          <w:p w14:paraId="65782343" w14:textId="77777777" w:rsidR="00BF3C45" w:rsidRDefault="00BF3C45" w:rsidP="00BF3C45"/>
          <w:p w14:paraId="4CEDA2F9" w14:textId="77777777" w:rsidR="00BF3C45" w:rsidRDefault="00BF3C45" w:rsidP="00BF3C45"/>
          <w:p w14:paraId="5D83F96C" w14:textId="26832890" w:rsidR="00D576E5" w:rsidRDefault="00D576E5" w:rsidP="00D576E5">
            <w:r>
              <w:t>[[</w:t>
            </w:r>
            <w:proofErr w:type="spellStart"/>
            <w:r>
              <w:t>Cleanroom_exit_date</w:t>
            </w:r>
            <w:proofErr w:type="spellEnd"/>
            <w:r>
              <w:t>]] &lt;&lt;TIMESTAMP&gt;&gt;</w:t>
            </w:r>
          </w:p>
          <w:p w14:paraId="73B16174" w14:textId="6C2B8B18" w:rsidR="00BF3C45" w:rsidRDefault="00BF3C45" w:rsidP="00D576E5"/>
        </w:tc>
      </w:tr>
      <w:tr w:rsidR="0011654A" w:rsidRPr="00D97B1C" w14:paraId="1207C377" w14:textId="77777777" w:rsidTr="00B22CF0">
        <w:trPr>
          <w:trHeight w:val="288"/>
        </w:trPr>
        <w:tc>
          <w:tcPr>
            <w:tcW w:w="1075" w:type="dxa"/>
          </w:tcPr>
          <w:p w14:paraId="520FC4A3" w14:textId="2732B580" w:rsidR="0011654A" w:rsidRPr="00D97B1C" w:rsidRDefault="000E3C62" w:rsidP="00D97B1C">
            <w:r>
              <w:lastRenderedPageBreak/>
              <w:t>5</w:t>
            </w:r>
          </w:p>
        </w:tc>
        <w:tc>
          <w:tcPr>
            <w:tcW w:w="7152" w:type="dxa"/>
          </w:tcPr>
          <w:p w14:paraId="3E819E3A" w14:textId="77777777" w:rsidR="007E38BD" w:rsidRDefault="007E38BD" w:rsidP="001E3CAB">
            <w:r>
              <w:t>Final review and production release</w:t>
            </w:r>
          </w:p>
          <w:p w14:paraId="4BBBA3C9" w14:textId="77777777" w:rsidR="000E3C62" w:rsidRDefault="000E3C62" w:rsidP="001E3CAB">
            <w:r>
              <w:t>Is the unit released for production?</w:t>
            </w:r>
          </w:p>
          <w:p w14:paraId="41F7755C" w14:textId="597C8D38" w:rsidR="0011654A" w:rsidRDefault="000E3C62" w:rsidP="001E3CAB">
            <w:r>
              <w:t>Provide comment on this unit</w:t>
            </w:r>
            <w:r w:rsidR="00EF26A9">
              <w:t xml:space="preserve"> if any</w:t>
            </w:r>
            <w:r>
              <w:t>.</w:t>
            </w:r>
          </w:p>
        </w:tc>
        <w:tc>
          <w:tcPr>
            <w:tcW w:w="4723" w:type="dxa"/>
            <w:noWrap/>
          </w:tcPr>
          <w:p w14:paraId="4DDE15D0" w14:textId="77777777" w:rsidR="007E38BD" w:rsidRDefault="007E38BD" w:rsidP="00C53F69">
            <w:r>
              <w:t>Stop</w:t>
            </w:r>
          </w:p>
          <w:p w14:paraId="5BF7B1CA" w14:textId="5FB59867" w:rsidR="007E38BD" w:rsidRDefault="007E38BD" w:rsidP="00C53F69">
            <w:r>
              <w:t>[[Reviewer]] &lt;&lt;SRF&gt;&gt;</w:t>
            </w:r>
          </w:p>
          <w:p w14:paraId="2FA939B0" w14:textId="4F54FC20" w:rsidR="000E3C62" w:rsidRDefault="000E3C62" w:rsidP="00C53F69">
            <w:r>
              <w:t>[[</w:t>
            </w:r>
            <w:proofErr w:type="spellStart"/>
            <w:r>
              <w:t>Prod_release</w:t>
            </w:r>
            <w:proofErr w:type="spellEnd"/>
            <w:r>
              <w:t>]] &lt;&lt;YESNO&gt;&gt;</w:t>
            </w:r>
          </w:p>
          <w:p w14:paraId="70153AC0" w14:textId="26B9B1E9" w:rsidR="000E3C62" w:rsidRDefault="000E3C62" w:rsidP="00C53F69">
            <w:r>
              <w:t>[[</w:t>
            </w:r>
            <w:proofErr w:type="spellStart"/>
            <w:r>
              <w:t>Final_comment</w:t>
            </w:r>
            <w:proofErr w:type="spellEnd"/>
            <w:r>
              <w:t>]] &lt;&lt;COMMENT&gt;&gt;</w:t>
            </w:r>
          </w:p>
          <w:p w14:paraId="2F88112D" w14:textId="42F57EAC" w:rsidR="0011654A" w:rsidRDefault="0011654A" w:rsidP="000E3C62"/>
        </w:tc>
      </w:tr>
    </w:tbl>
    <w:p w14:paraId="4EE27715" w14:textId="486C7B6F" w:rsidR="00A208EE" w:rsidRPr="00D97B1C" w:rsidRDefault="00A208EE" w:rsidP="00006CE5"/>
    <w:sectPr w:rsidR="00A208EE" w:rsidRPr="00D97B1C" w:rsidSect="00A841DF">
      <w:headerReference w:type="default" r:id="rId15"/>
      <w:footerReference w:type="default" r:id="rId1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8159A" w14:textId="77777777" w:rsidR="00E76A20" w:rsidRDefault="00E76A20" w:rsidP="00D97B1C">
      <w:r>
        <w:separator/>
      </w:r>
    </w:p>
  </w:endnote>
  <w:endnote w:type="continuationSeparator" w:id="0">
    <w:p w14:paraId="034B5D33" w14:textId="77777777" w:rsidR="00E76A20" w:rsidRDefault="00E76A2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9947" w14:textId="3BA27C76" w:rsidR="00713368" w:rsidRDefault="00713368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L2PRD-CM-INSP-BLA-R5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E33CB7">
      <w:rPr>
        <w:noProof/>
      </w:rPr>
      <w:t>5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E33CB7">
      <w:rPr>
        <w:noProof/>
      </w:rPr>
      <w:t>7</w:t>
    </w:r>
    <w:r>
      <w:rPr>
        <w:noProof/>
      </w:rPr>
      <w:fldChar w:fldCharType="end"/>
    </w:r>
    <w:r>
      <w:ptab w:relativeTo="margin" w:alignment="right" w:leader="none"/>
    </w:r>
    <w:r>
      <w:fldChar w:fldCharType="begin"/>
    </w:r>
    <w:r>
      <w:instrText xml:space="preserve"> DATE \@ "d MMMM yyyy" </w:instrText>
    </w:r>
    <w:r>
      <w:fldChar w:fldCharType="separate"/>
    </w:r>
    <w:r w:rsidR="00FE52E4">
      <w:rPr>
        <w:noProof/>
      </w:rPr>
      <w:t>19 January 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BB76" w14:textId="77777777" w:rsidR="00E76A20" w:rsidRDefault="00E76A20" w:rsidP="00D97B1C">
      <w:r>
        <w:separator/>
      </w:r>
    </w:p>
  </w:footnote>
  <w:footnote w:type="continuationSeparator" w:id="0">
    <w:p w14:paraId="2DE79824" w14:textId="77777777" w:rsidR="00E76A20" w:rsidRDefault="00E76A2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B71C" w14:textId="77777777" w:rsidR="00713368" w:rsidRDefault="00713368" w:rsidP="00D97B1C">
    <w:pPr>
      <w:pStyle w:val="Header"/>
    </w:pPr>
    <w:r>
      <w:rPr>
        <w:noProof/>
      </w:rPr>
      <w:drawing>
        <wp:inline distT="0" distB="0" distL="0" distR="0" wp14:anchorId="32311997" wp14:editId="20AF9218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A846D33" wp14:editId="155E0623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C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937A75"/>
    <w:multiLevelType w:val="multilevel"/>
    <w:tmpl w:val="6B7A95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8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02CD16AE"/>
    <w:multiLevelType w:val="multilevel"/>
    <w:tmpl w:val="4DA059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363295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A556B2"/>
    <w:multiLevelType w:val="multilevel"/>
    <w:tmpl w:val="4DA059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C8579F1"/>
    <w:multiLevelType w:val="multilevel"/>
    <w:tmpl w:val="D32CDC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12E04FF8"/>
    <w:multiLevelType w:val="multilevel"/>
    <w:tmpl w:val="06FC50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5DF4181"/>
    <w:multiLevelType w:val="multilevel"/>
    <w:tmpl w:val="82C2E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7E4766"/>
    <w:multiLevelType w:val="hybridMultilevel"/>
    <w:tmpl w:val="B082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021FA"/>
    <w:multiLevelType w:val="multilevel"/>
    <w:tmpl w:val="56BA86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0FD19A1"/>
    <w:multiLevelType w:val="multilevel"/>
    <w:tmpl w:val="4DA059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39843547"/>
    <w:multiLevelType w:val="multilevel"/>
    <w:tmpl w:val="3F1201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28"/>
      <w:numFmt w:val="decimal"/>
      <w:lvlText w:val="%1.%2"/>
      <w:lvlJc w:val="left"/>
      <w:pPr>
        <w:ind w:left="780" w:hanging="60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  <w:b/>
        <w:color w:val="FF0000"/>
      </w:rPr>
    </w:lvl>
  </w:abstractNum>
  <w:abstractNum w:abstractNumId="12" w15:restartNumberingAfterBreak="0">
    <w:nsid w:val="3DB330DF"/>
    <w:multiLevelType w:val="hybridMultilevel"/>
    <w:tmpl w:val="A0D6A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D0A17"/>
    <w:multiLevelType w:val="multilevel"/>
    <w:tmpl w:val="9E3E1C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4" w15:restartNumberingAfterBreak="0">
    <w:nsid w:val="45A62C50"/>
    <w:multiLevelType w:val="multilevel"/>
    <w:tmpl w:val="4DA059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9A457E8"/>
    <w:multiLevelType w:val="multilevel"/>
    <w:tmpl w:val="72A0D0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9E215E7"/>
    <w:multiLevelType w:val="hybridMultilevel"/>
    <w:tmpl w:val="ED28D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61B6A"/>
    <w:multiLevelType w:val="hybridMultilevel"/>
    <w:tmpl w:val="BFBC0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E2F62"/>
    <w:multiLevelType w:val="multilevel"/>
    <w:tmpl w:val="0B6EC2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6BF3122"/>
    <w:multiLevelType w:val="hybridMultilevel"/>
    <w:tmpl w:val="46DE3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E142D"/>
    <w:multiLevelType w:val="hybridMultilevel"/>
    <w:tmpl w:val="7C52E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66EB3"/>
    <w:multiLevelType w:val="multilevel"/>
    <w:tmpl w:val="373435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2" w15:restartNumberingAfterBreak="0">
    <w:nsid w:val="6AB2749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9B5910"/>
    <w:multiLevelType w:val="multilevel"/>
    <w:tmpl w:val="10968A5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4" w15:restartNumberingAfterBreak="0">
    <w:nsid w:val="73F55191"/>
    <w:multiLevelType w:val="multilevel"/>
    <w:tmpl w:val="06FC50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44D0347"/>
    <w:multiLevelType w:val="multilevel"/>
    <w:tmpl w:val="06FC50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302882370">
    <w:abstractNumId w:val="7"/>
  </w:num>
  <w:num w:numId="2" w16cid:durableId="158349532">
    <w:abstractNumId w:val="11"/>
  </w:num>
  <w:num w:numId="3" w16cid:durableId="48724215">
    <w:abstractNumId w:val="1"/>
  </w:num>
  <w:num w:numId="4" w16cid:durableId="1524981235">
    <w:abstractNumId w:val="21"/>
  </w:num>
  <w:num w:numId="5" w16cid:durableId="96416019">
    <w:abstractNumId w:val="13"/>
  </w:num>
  <w:num w:numId="6" w16cid:durableId="937327745">
    <w:abstractNumId w:val="5"/>
  </w:num>
  <w:num w:numId="7" w16cid:durableId="829829401">
    <w:abstractNumId w:val="8"/>
  </w:num>
  <w:num w:numId="8" w16cid:durableId="314191367">
    <w:abstractNumId w:val="23"/>
  </w:num>
  <w:num w:numId="9" w16cid:durableId="37315513">
    <w:abstractNumId w:val="9"/>
  </w:num>
  <w:num w:numId="10" w16cid:durableId="248513606">
    <w:abstractNumId w:val="15"/>
  </w:num>
  <w:num w:numId="11" w16cid:durableId="856698121">
    <w:abstractNumId w:val="6"/>
  </w:num>
  <w:num w:numId="12" w16cid:durableId="1866597518">
    <w:abstractNumId w:val="25"/>
  </w:num>
  <w:num w:numId="13" w16cid:durableId="388236088">
    <w:abstractNumId w:val="24"/>
  </w:num>
  <w:num w:numId="14" w16cid:durableId="103579126">
    <w:abstractNumId w:val="18"/>
  </w:num>
  <w:num w:numId="15" w16cid:durableId="730154934">
    <w:abstractNumId w:val="20"/>
  </w:num>
  <w:num w:numId="16" w16cid:durableId="1149639713">
    <w:abstractNumId w:val="19"/>
  </w:num>
  <w:num w:numId="17" w16cid:durableId="1987471077">
    <w:abstractNumId w:val="2"/>
  </w:num>
  <w:num w:numId="18" w16cid:durableId="1103771293">
    <w:abstractNumId w:val="14"/>
  </w:num>
  <w:num w:numId="19" w16cid:durableId="1646351949">
    <w:abstractNumId w:val="4"/>
  </w:num>
  <w:num w:numId="20" w16cid:durableId="1149785427">
    <w:abstractNumId w:val="10"/>
  </w:num>
  <w:num w:numId="21" w16cid:durableId="565993457">
    <w:abstractNumId w:val="16"/>
  </w:num>
  <w:num w:numId="22" w16cid:durableId="1344014945">
    <w:abstractNumId w:val="17"/>
  </w:num>
  <w:num w:numId="23" w16cid:durableId="1559706633">
    <w:abstractNumId w:val="22"/>
  </w:num>
  <w:num w:numId="24" w16cid:durableId="1082683895">
    <w:abstractNumId w:val="0"/>
  </w:num>
  <w:num w:numId="25" w16cid:durableId="309554288">
    <w:abstractNumId w:val="3"/>
  </w:num>
  <w:num w:numId="26" w16cid:durableId="4776962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A77"/>
    <w:rsid w:val="00000A6D"/>
    <w:rsid w:val="00001017"/>
    <w:rsid w:val="00002EB8"/>
    <w:rsid w:val="00006CE5"/>
    <w:rsid w:val="00007B26"/>
    <w:rsid w:val="0001056B"/>
    <w:rsid w:val="0001458B"/>
    <w:rsid w:val="00014D8C"/>
    <w:rsid w:val="00030AFC"/>
    <w:rsid w:val="00030E56"/>
    <w:rsid w:val="00034FD9"/>
    <w:rsid w:val="000425AA"/>
    <w:rsid w:val="00044485"/>
    <w:rsid w:val="00063A8E"/>
    <w:rsid w:val="00064FB0"/>
    <w:rsid w:val="00067F40"/>
    <w:rsid w:val="00073778"/>
    <w:rsid w:val="000737BE"/>
    <w:rsid w:val="00073B35"/>
    <w:rsid w:val="00085D59"/>
    <w:rsid w:val="000873DE"/>
    <w:rsid w:val="000929FE"/>
    <w:rsid w:val="000942AE"/>
    <w:rsid w:val="000A4442"/>
    <w:rsid w:val="000A463B"/>
    <w:rsid w:val="000A5086"/>
    <w:rsid w:val="000A6A64"/>
    <w:rsid w:val="000A710A"/>
    <w:rsid w:val="000C0EA7"/>
    <w:rsid w:val="000C2B40"/>
    <w:rsid w:val="000C3265"/>
    <w:rsid w:val="000C6364"/>
    <w:rsid w:val="000C7C4C"/>
    <w:rsid w:val="000E3C62"/>
    <w:rsid w:val="000E5E09"/>
    <w:rsid w:val="000E755D"/>
    <w:rsid w:val="000F196D"/>
    <w:rsid w:val="000F5031"/>
    <w:rsid w:val="000F5100"/>
    <w:rsid w:val="000F609F"/>
    <w:rsid w:val="000F63EE"/>
    <w:rsid w:val="000F66CA"/>
    <w:rsid w:val="00102D1B"/>
    <w:rsid w:val="00106D90"/>
    <w:rsid w:val="001145CA"/>
    <w:rsid w:val="0011654A"/>
    <w:rsid w:val="00123C58"/>
    <w:rsid w:val="00125A91"/>
    <w:rsid w:val="00126275"/>
    <w:rsid w:val="001269E9"/>
    <w:rsid w:val="00131799"/>
    <w:rsid w:val="00131C73"/>
    <w:rsid w:val="0013203E"/>
    <w:rsid w:val="00156FF2"/>
    <w:rsid w:val="00161325"/>
    <w:rsid w:val="001643DD"/>
    <w:rsid w:val="00164C85"/>
    <w:rsid w:val="00166803"/>
    <w:rsid w:val="001706EA"/>
    <w:rsid w:val="00171BD8"/>
    <w:rsid w:val="001735DD"/>
    <w:rsid w:val="00173DC8"/>
    <w:rsid w:val="001758B5"/>
    <w:rsid w:val="00175AF0"/>
    <w:rsid w:val="00176E32"/>
    <w:rsid w:val="001835C8"/>
    <w:rsid w:val="00185498"/>
    <w:rsid w:val="001928C4"/>
    <w:rsid w:val="00194455"/>
    <w:rsid w:val="001A2FA2"/>
    <w:rsid w:val="001B0A81"/>
    <w:rsid w:val="001B10D5"/>
    <w:rsid w:val="001B1150"/>
    <w:rsid w:val="001B6ACD"/>
    <w:rsid w:val="001C016F"/>
    <w:rsid w:val="001C1E2C"/>
    <w:rsid w:val="001C41CA"/>
    <w:rsid w:val="001D5FF1"/>
    <w:rsid w:val="001D7B13"/>
    <w:rsid w:val="001E0EE9"/>
    <w:rsid w:val="001E2532"/>
    <w:rsid w:val="001E3261"/>
    <w:rsid w:val="001E3CAB"/>
    <w:rsid w:val="001F302D"/>
    <w:rsid w:val="001F4AF2"/>
    <w:rsid w:val="00201E3C"/>
    <w:rsid w:val="00211F67"/>
    <w:rsid w:val="00213E81"/>
    <w:rsid w:val="0021481B"/>
    <w:rsid w:val="00222A1D"/>
    <w:rsid w:val="002247E5"/>
    <w:rsid w:val="002250AC"/>
    <w:rsid w:val="00235E52"/>
    <w:rsid w:val="00236DFF"/>
    <w:rsid w:val="00240D3D"/>
    <w:rsid w:val="00244AAB"/>
    <w:rsid w:val="0025100C"/>
    <w:rsid w:val="002522D7"/>
    <w:rsid w:val="00252586"/>
    <w:rsid w:val="002547F1"/>
    <w:rsid w:val="002607E6"/>
    <w:rsid w:val="00267EE0"/>
    <w:rsid w:val="00270615"/>
    <w:rsid w:val="002829B6"/>
    <w:rsid w:val="002849B4"/>
    <w:rsid w:val="00286CF6"/>
    <w:rsid w:val="00295D0F"/>
    <w:rsid w:val="00296D1C"/>
    <w:rsid w:val="00297A8B"/>
    <w:rsid w:val="00297C8E"/>
    <w:rsid w:val="002A176A"/>
    <w:rsid w:val="002A2775"/>
    <w:rsid w:val="002B70C3"/>
    <w:rsid w:val="002C06D8"/>
    <w:rsid w:val="002C133B"/>
    <w:rsid w:val="002D325F"/>
    <w:rsid w:val="002E19BD"/>
    <w:rsid w:val="002E35DC"/>
    <w:rsid w:val="002E4AD8"/>
    <w:rsid w:val="002F2829"/>
    <w:rsid w:val="002F292D"/>
    <w:rsid w:val="00304AD8"/>
    <w:rsid w:val="00310462"/>
    <w:rsid w:val="00317974"/>
    <w:rsid w:val="00317F9D"/>
    <w:rsid w:val="00321641"/>
    <w:rsid w:val="0032290C"/>
    <w:rsid w:val="00322F1A"/>
    <w:rsid w:val="003230F0"/>
    <w:rsid w:val="003230F1"/>
    <w:rsid w:val="003272D7"/>
    <w:rsid w:val="003320BC"/>
    <w:rsid w:val="00340E8A"/>
    <w:rsid w:val="00351701"/>
    <w:rsid w:val="00355812"/>
    <w:rsid w:val="0036135C"/>
    <w:rsid w:val="003707C2"/>
    <w:rsid w:val="00373704"/>
    <w:rsid w:val="00375A07"/>
    <w:rsid w:val="00381916"/>
    <w:rsid w:val="003831FD"/>
    <w:rsid w:val="00393169"/>
    <w:rsid w:val="00393E35"/>
    <w:rsid w:val="00395499"/>
    <w:rsid w:val="003A00D8"/>
    <w:rsid w:val="003A3EA1"/>
    <w:rsid w:val="003A7E02"/>
    <w:rsid w:val="003B00B2"/>
    <w:rsid w:val="003B6683"/>
    <w:rsid w:val="003C42E3"/>
    <w:rsid w:val="003C599A"/>
    <w:rsid w:val="003D48C5"/>
    <w:rsid w:val="003D7A7D"/>
    <w:rsid w:val="003E53B5"/>
    <w:rsid w:val="003E7A59"/>
    <w:rsid w:val="003F6552"/>
    <w:rsid w:val="003F6E41"/>
    <w:rsid w:val="00400B75"/>
    <w:rsid w:val="00404289"/>
    <w:rsid w:val="00404761"/>
    <w:rsid w:val="004079A0"/>
    <w:rsid w:val="00411B7B"/>
    <w:rsid w:val="00412E3F"/>
    <w:rsid w:val="00414B44"/>
    <w:rsid w:val="00416B71"/>
    <w:rsid w:val="004243B7"/>
    <w:rsid w:val="0042549F"/>
    <w:rsid w:val="004254B3"/>
    <w:rsid w:val="0043234B"/>
    <w:rsid w:val="00437464"/>
    <w:rsid w:val="00452B14"/>
    <w:rsid w:val="00456345"/>
    <w:rsid w:val="00462E96"/>
    <w:rsid w:val="004675B5"/>
    <w:rsid w:val="004719F1"/>
    <w:rsid w:val="00474E60"/>
    <w:rsid w:val="00477736"/>
    <w:rsid w:val="00482C02"/>
    <w:rsid w:val="00485220"/>
    <w:rsid w:val="00490B7C"/>
    <w:rsid w:val="004A0C40"/>
    <w:rsid w:val="004A6538"/>
    <w:rsid w:val="004A659B"/>
    <w:rsid w:val="004A7A77"/>
    <w:rsid w:val="004B1315"/>
    <w:rsid w:val="004B3936"/>
    <w:rsid w:val="004B3A4E"/>
    <w:rsid w:val="004B4724"/>
    <w:rsid w:val="004B623C"/>
    <w:rsid w:val="004B6423"/>
    <w:rsid w:val="004C1485"/>
    <w:rsid w:val="004E2BC3"/>
    <w:rsid w:val="004E687E"/>
    <w:rsid w:val="004F0E79"/>
    <w:rsid w:val="00503CA4"/>
    <w:rsid w:val="00504D13"/>
    <w:rsid w:val="00506588"/>
    <w:rsid w:val="00511467"/>
    <w:rsid w:val="00512034"/>
    <w:rsid w:val="005144E2"/>
    <w:rsid w:val="00514D40"/>
    <w:rsid w:val="005158B8"/>
    <w:rsid w:val="00520BE4"/>
    <w:rsid w:val="005229B4"/>
    <w:rsid w:val="005232CB"/>
    <w:rsid w:val="00523780"/>
    <w:rsid w:val="00535B09"/>
    <w:rsid w:val="0053608A"/>
    <w:rsid w:val="00541283"/>
    <w:rsid w:val="00544224"/>
    <w:rsid w:val="00551488"/>
    <w:rsid w:val="005553DF"/>
    <w:rsid w:val="005636AE"/>
    <w:rsid w:val="005649D7"/>
    <w:rsid w:val="005725E1"/>
    <w:rsid w:val="0057799A"/>
    <w:rsid w:val="00592028"/>
    <w:rsid w:val="0059398C"/>
    <w:rsid w:val="00594166"/>
    <w:rsid w:val="005A1556"/>
    <w:rsid w:val="005B30E9"/>
    <w:rsid w:val="005B7BF6"/>
    <w:rsid w:val="005C0CC9"/>
    <w:rsid w:val="005C4651"/>
    <w:rsid w:val="005C51C6"/>
    <w:rsid w:val="005D0B16"/>
    <w:rsid w:val="005D0C92"/>
    <w:rsid w:val="005D445A"/>
    <w:rsid w:val="005D5B3A"/>
    <w:rsid w:val="005D6EAE"/>
    <w:rsid w:val="005D7A14"/>
    <w:rsid w:val="005E3207"/>
    <w:rsid w:val="005E3B8C"/>
    <w:rsid w:val="005E4A80"/>
    <w:rsid w:val="005E7A0D"/>
    <w:rsid w:val="005F470F"/>
    <w:rsid w:val="005F53F6"/>
    <w:rsid w:val="005F5881"/>
    <w:rsid w:val="005F79DB"/>
    <w:rsid w:val="00603325"/>
    <w:rsid w:val="00612DA7"/>
    <w:rsid w:val="00614E60"/>
    <w:rsid w:val="00616CEA"/>
    <w:rsid w:val="006259BF"/>
    <w:rsid w:val="0063437E"/>
    <w:rsid w:val="006362EC"/>
    <w:rsid w:val="006464EC"/>
    <w:rsid w:val="00647146"/>
    <w:rsid w:val="00647CFD"/>
    <w:rsid w:val="00653AB0"/>
    <w:rsid w:val="00657084"/>
    <w:rsid w:val="006601D8"/>
    <w:rsid w:val="00661635"/>
    <w:rsid w:val="0066372D"/>
    <w:rsid w:val="00663A89"/>
    <w:rsid w:val="0067627E"/>
    <w:rsid w:val="00677A76"/>
    <w:rsid w:val="00685C9A"/>
    <w:rsid w:val="006A594F"/>
    <w:rsid w:val="006A650C"/>
    <w:rsid w:val="006B2A66"/>
    <w:rsid w:val="006B4E30"/>
    <w:rsid w:val="006B6511"/>
    <w:rsid w:val="006B6CB3"/>
    <w:rsid w:val="006C046B"/>
    <w:rsid w:val="006C0CFF"/>
    <w:rsid w:val="006C43BA"/>
    <w:rsid w:val="006D1B92"/>
    <w:rsid w:val="006D38C5"/>
    <w:rsid w:val="006D4F7B"/>
    <w:rsid w:val="006E17B6"/>
    <w:rsid w:val="006E4143"/>
    <w:rsid w:val="006E5073"/>
    <w:rsid w:val="006E780E"/>
    <w:rsid w:val="006E7F4C"/>
    <w:rsid w:val="006F4B8D"/>
    <w:rsid w:val="006F4BDE"/>
    <w:rsid w:val="006F51EB"/>
    <w:rsid w:val="00705A37"/>
    <w:rsid w:val="0070722D"/>
    <w:rsid w:val="0070744A"/>
    <w:rsid w:val="00713368"/>
    <w:rsid w:val="00715F90"/>
    <w:rsid w:val="00726652"/>
    <w:rsid w:val="00734468"/>
    <w:rsid w:val="00736CFC"/>
    <w:rsid w:val="00747E5A"/>
    <w:rsid w:val="0075152E"/>
    <w:rsid w:val="007527F6"/>
    <w:rsid w:val="00752FFE"/>
    <w:rsid w:val="0075520D"/>
    <w:rsid w:val="007555C3"/>
    <w:rsid w:val="00755A06"/>
    <w:rsid w:val="00766F7D"/>
    <w:rsid w:val="007749CB"/>
    <w:rsid w:val="00774D61"/>
    <w:rsid w:val="00776389"/>
    <w:rsid w:val="00785035"/>
    <w:rsid w:val="007856A2"/>
    <w:rsid w:val="007871C4"/>
    <w:rsid w:val="00790A9E"/>
    <w:rsid w:val="007915D1"/>
    <w:rsid w:val="00793B72"/>
    <w:rsid w:val="00796D75"/>
    <w:rsid w:val="007B32FF"/>
    <w:rsid w:val="007C13A0"/>
    <w:rsid w:val="007C2203"/>
    <w:rsid w:val="007C69FD"/>
    <w:rsid w:val="007C7BC3"/>
    <w:rsid w:val="007D3AB3"/>
    <w:rsid w:val="007D458D"/>
    <w:rsid w:val="007E1012"/>
    <w:rsid w:val="007E1A80"/>
    <w:rsid w:val="007E23EB"/>
    <w:rsid w:val="007E2564"/>
    <w:rsid w:val="007E38BD"/>
    <w:rsid w:val="007E5AF2"/>
    <w:rsid w:val="007F308D"/>
    <w:rsid w:val="007F4196"/>
    <w:rsid w:val="007F4C92"/>
    <w:rsid w:val="00813575"/>
    <w:rsid w:val="008233FF"/>
    <w:rsid w:val="00825E12"/>
    <w:rsid w:val="00826D15"/>
    <w:rsid w:val="0082777E"/>
    <w:rsid w:val="0083081B"/>
    <w:rsid w:val="00834508"/>
    <w:rsid w:val="00834EDE"/>
    <w:rsid w:val="00835D01"/>
    <w:rsid w:val="00846577"/>
    <w:rsid w:val="0085715D"/>
    <w:rsid w:val="00866817"/>
    <w:rsid w:val="00871C28"/>
    <w:rsid w:val="00871E93"/>
    <w:rsid w:val="00882839"/>
    <w:rsid w:val="008873FA"/>
    <w:rsid w:val="008959D1"/>
    <w:rsid w:val="00897985"/>
    <w:rsid w:val="008A277A"/>
    <w:rsid w:val="008B695A"/>
    <w:rsid w:val="008C3D4F"/>
    <w:rsid w:val="008C5B3E"/>
    <w:rsid w:val="008D5A63"/>
    <w:rsid w:val="008D7218"/>
    <w:rsid w:val="008D79D6"/>
    <w:rsid w:val="008E2762"/>
    <w:rsid w:val="008E588F"/>
    <w:rsid w:val="008F7C4E"/>
    <w:rsid w:val="00910D5E"/>
    <w:rsid w:val="009162AB"/>
    <w:rsid w:val="00916690"/>
    <w:rsid w:val="00917171"/>
    <w:rsid w:val="0091768B"/>
    <w:rsid w:val="009230E8"/>
    <w:rsid w:val="00927CA2"/>
    <w:rsid w:val="009329BD"/>
    <w:rsid w:val="00932FBB"/>
    <w:rsid w:val="00933B48"/>
    <w:rsid w:val="00940264"/>
    <w:rsid w:val="00941A42"/>
    <w:rsid w:val="00951C78"/>
    <w:rsid w:val="00952455"/>
    <w:rsid w:val="00953602"/>
    <w:rsid w:val="00956969"/>
    <w:rsid w:val="00957CBB"/>
    <w:rsid w:val="0096071B"/>
    <w:rsid w:val="00961BC6"/>
    <w:rsid w:val="0097013C"/>
    <w:rsid w:val="00976CEF"/>
    <w:rsid w:val="009859D4"/>
    <w:rsid w:val="00987670"/>
    <w:rsid w:val="009903C0"/>
    <w:rsid w:val="009918DD"/>
    <w:rsid w:val="00991D6B"/>
    <w:rsid w:val="0099215E"/>
    <w:rsid w:val="00995F42"/>
    <w:rsid w:val="00997597"/>
    <w:rsid w:val="009B6DF4"/>
    <w:rsid w:val="009C524F"/>
    <w:rsid w:val="009D0A31"/>
    <w:rsid w:val="009D7011"/>
    <w:rsid w:val="009E0910"/>
    <w:rsid w:val="009F660F"/>
    <w:rsid w:val="00A000A6"/>
    <w:rsid w:val="00A07B22"/>
    <w:rsid w:val="00A136D5"/>
    <w:rsid w:val="00A208EE"/>
    <w:rsid w:val="00A21F4D"/>
    <w:rsid w:val="00A26F25"/>
    <w:rsid w:val="00A35DB3"/>
    <w:rsid w:val="00A44853"/>
    <w:rsid w:val="00A5188B"/>
    <w:rsid w:val="00A56D08"/>
    <w:rsid w:val="00A61DA0"/>
    <w:rsid w:val="00A62172"/>
    <w:rsid w:val="00A70CAF"/>
    <w:rsid w:val="00A74920"/>
    <w:rsid w:val="00A76118"/>
    <w:rsid w:val="00A824CA"/>
    <w:rsid w:val="00A841DF"/>
    <w:rsid w:val="00A84956"/>
    <w:rsid w:val="00A9123F"/>
    <w:rsid w:val="00A9592F"/>
    <w:rsid w:val="00A96426"/>
    <w:rsid w:val="00AB07B6"/>
    <w:rsid w:val="00AB4AC3"/>
    <w:rsid w:val="00AC24A2"/>
    <w:rsid w:val="00AC7FF0"/>
    <w:rsid w:val="00AD232C"/>
    <w:rsid w:val="00AD4DE5"/>
    <w:rsid w:val="00AD50BA"/>
    <w:rsid w:val="00AE0C37"/>
    <w:rsid w:val="00AE1398"/>
    <w:rsid w:val="00AE18C2"/>
    <w:rsid w:val="00AE22B5"/>
    <w:rsid w:val="00AF0020"/>
    <w:rsid w:val="00AF46AF"/>
    <w:rsid w:val="00B104B6"/>
    <w:rsid w:val="00B1134C"/>
    <w:rsid w:val="00B13078"/>
    <w:rsid w:val="00B13AB0"/>
    <w:rsid w:val="00B1554F"/>
    <w:rsid w:val="00B16F27"/>
    <w:rsid w:val="00B175BE"/>
    <w:rsid w:val="00B22CF0"/>
    <w:rsid w:val="00B24CFE"/>
    <w:rsid w:val="00B4428C"/>
    <w:rsid w:val="00B4523D"/>
    <w:rsid w:val="00B56613"/>
    <w:rsid w:val="00B6111A"/>
    <w:rsid w:val="00B622EB"/>
    <w:rsid w:val="00B6706A"/>
    <w:rsid w:val="00B704AB"/>
    <w:rsid w:val="00B87041"/>
    <w:rsid w:val="00B96500"/>
    <w:rsid w:val="00BA024A"/>
    <w:rsid w:val="00BA086D"/>
    <w:rsid w:val="00BA2FB9"/>
    <w:rsid w:val="00BA4EBC"/>
    <w:rsid w:val="00BA77E2"/>
    <w:rsid w:val="00BB039A"/>
    <w:rsid w:val="00BB4321"/>
    <w:rsid w:val="00BC7BFB"/>
    <w:rsid w:val="00BD6884"/>
    <w:rsid w:val="00BE0BE0"/>
    <w:rsid w:val="00BE1BCD"/>
    <w:rsid w:val="00BE5D8A"/>
    <w:rsid w:val="00BF168E"/>
    <w:rsid w:val="00BF3C45"/>
    <w:rsid w:val="00BF521E"/>
    <w:rsid w:val="00BF589E"/>
    <w:rsid w:val="00C003AB"/>
    <w:rsid w:val="00C0197D"/>
    <w:rsid w:val="00C042CB"/>
    <w:rsid w:val="00C11977"/>
    <w:rsid w:val="00C15355"/>
    <w:rsid w:val="00C25F3A"/>
    <w:rsid w:val="00C356AA"/>
    <w:rsid w:val="00C36543"/>
    <w:rsid w:val="00C40E54"/>
    <w:rsid w:val="00C436BD"/>
    <w:rsid w:val="00C44FDB"/>
    <w:rsid w:val="00C45D8E"/>
    <w:rsid w:val="00C532E5"/>
    <w:rsid w:val="00C53F69"/>
    <w:rsid w:val="00C5532A"/>
    <w:rsid w:val="00C57AE4"/>
    <w:rsid w:val="00C60F0B"/>
    <w:rsid w:val="00C61369"/>
    <w:rsid w:val="00C632A1"/>
    <w:rsid w:val="00C63B19"/>
    <w:rsid w:val="00C654A7"/>
    <w:rsid w:val="00C8691E"/>
    <w:rsid w:val="00C8794A"/>
    <w:rsid w:val="00C879CD"/>
    <w:rsid w:val="00C913C9"/>
    <w:rsid w:val="00C91D02"/>
    <w:rsid w:val="00C974FE"/>
    <w:rsid w:val="00CA3458"/>
    <w:rsid w:val="00CA4E63"/>
    <w:rsid w:val="00CA5929"/>
    <w:rsid w:val="00CA6B6A"/>
    <w:rsid w:val="00CB152C"/>
    <w:rsid w:val="00CB2802"/>
    <w:rsid w:val="00CB4A83"/>
    <w:rsid w:val="00CB4F30"/>
    <w:rsid w:val="00CC30A2"/>
    <w:rsid w:val="00CC7089"/>
    <w:rsid w:val="00CD66D4"/>
    <w:rsid w:val="00CD6BF5"/>
    <w:rsid w:val="00CD6E4C"/>
    <w:rsid w:val="00CE1E06"/>
    <w:rsid w:val="00CE3E11"/>
    <w:rsid w:val="00CE45D4"/>
    <w:rsid w:val="00CE4E08"/>
    <w:rsid w:val="00CE548A"/>
    <w:rsid w:val="00CF1A68"/>
    <w:rsid w:val="00CF4E71"/>
    <w:rsid w:val="00D06A4C"/>
    <w:rsid w:val="00D07D5A"/>
    <w:rsid w:val="00D142AF"/>
    <w:rsid w:val="00D203B7"/>
    <w:rsid w:val="00D23F12"/>
    <w:rsid w:val="00D31A64"/>
    <w:rsid w:val="00D33AE3"/>
    <w:rsid w:val="00D33C0D"/>
    <w:rsid w:val="00D40AB7"/>
    <w:rsid w:val="00D410B9"/>
    <w:rsid w:val="00D41388"/>
    <w:rsid w:val="00D42FCB"/>
    <w:rsid w:val="00D53D73"/>
    <w:rsid w:val="00D576E5"/>
    <w:rsid w:val="00D60A1D"/>
    <w:rsid w:val="00D67382"/>
    <w:rsid w:val="00D70B2D"/>
    <w:rsid w:val="00D74EA2"/>
    <w:rsid w:val="00D80A0D"/>
    <w:rsid w:val="00D81018"/>
    <w:rsid w:val="00D87CB6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6D80"/>
    <w:rsid w:val="00DE73F0"/>
    <w:rsid w:val="00DF362E"/>
    <w:rsid w:val="00E005A7"/>
    <w:rsid w:val="00E024C5"/>
    <w:rsid w:val="00E06B2F"/>
    <w:rsid w:val="00E10E8A"/>
    <w:rsid w:val="00E15258"/>
    <w:rsid w:val="00E17623"/>
    <w:rsid w:val="00E26259"/>
    <w:rsid w:val="00E33CB7"/>
    <w:rsid w:val="00E41BA7"/>
    <w:rsid w:val="00E5161B"/>
    <w:rsid w:val="00E516DE"/>
    <w:rsid w:val="00E61D0A"/>
    <w:rsid w:val="00E7041F"/>
    <w:rsid w:val="00E76718"/>
    <w:rsid w:val="00E76A20"/>
    <w:rsid w:val="00E77A3B"/>
    <w:rsid w:val="00E80ADD"/>
    <w:rsid w:val="00E82919"/>
    <w:rsid w:val="00E966FB"/>
    <w:rsid w:val="00E971CE"/>
    <w:rsid w:val="00E97233"/>
    <w:rsid w:val="00EA1184"/>
    <w:rsid w:val="00EA5FE6"/>
    <w:rsid w:val="00EA6531"/>
    <w:rsid w:val="00EA7596"/>
    <w:rsid w:val="00EA7DAC"/>
    <w:rsid w:val="00EB0300"/>
    <w:rsid w:val="00EB787A"/>
    <w:rsid w:val="00ED1D2E"/>
    <w:rsid w:val="00ED7056"/>
    <w:rsid w:val="00EE4B92"/>
    <w:rsid w:val="00EE7717"/>
    <w:rsid w:val="00EF1F2B"/>
    <w:rsid w:val="00EF1F30"/>
    <w:rsid w:val="00EF26A9"/>
    <w:rsid w:val="00EF7D19"/>
    <w:rsid w:val="00F06156"/>
    <w:rsid w:val="00F22BB0"/>
    <w:rsid w:val="00F25509"/>
    <w:rsid w:val="00F25A80"/>
    <w:rsid w:val="00F26C70"/>
    <w:rsid w:val="00F560F2"/>
    <w:rsid w:val="00F5753B"/>
    <w:rsid w:val="00F634FB"/>
    <w:rsid w:val="00F70737"/>
    <w:rsid w:val="00F7677A"/>
    <w:rsid w:val="00F85D9F"/>
    <w:rsid w:val="00F86789"/>
    <w:rsid w:val="00F90354"/>
    <w:rsid w:val="00F935B4"/>
    <w:rsid w:val="00F935F8"/>
    <w:rsid w:val="00F937C7"/>
    <w:rsid w:val="00F93D92"/>
    <w:rsid w:val="00F95932"/>
    <w:rsid w:val="00FA0EAC"/>
    <w:rsid w:val="00FA237B"/>
    <w:rsid w:val="00FA4526"/>
    <w:rsid w:val="00FA5787"/>
    <w:rsid w:val="00FA6227"/>
    <w:rsid w:val="00FA6442"/>
    <w:rsid w:val="00FB3A56"/>
    <w:rsid w:val="00FB4232"/>
    <w:rsid w:val="00FB474B"/>
    <w:rsid w:val="00FC0DBB"/>
    <w:rsid w:val="00FC79E1"/>
    <w:rsid w:val="00FD0608"/>
    <w:rsid w:val="00FD2425"/>
    <w:rsid w:val="00FD42BD"/>
    <w:rsid w:val="00FD42D9"/>
    <w:rsid w:val="00FD474E"/>
    <w:rsid w:val="00FE1186"/>
    <w:rsid w:val="00FE4002"/>
    <w:rsid w:val="00FE52E4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D428D3"/>
  <w15:docId w15:val="{2FDEAB30-42EB-44B5-9105-2894BFF7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5D8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D8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D8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E6D8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A77E2"/>
    <w:rPr>
      <w:color w:val="0000FF" w:themeColor="hyperlink"/>
      <w:u w:val="single"/>
    </w:rPr>
  </w:style>
  <w:style w:type="paragraph" w:customStyle="1" w:styleId="rtcorner">
    <w:name w:val="rt. corner"/>
    <w:basedOn w:val="Normal"/>
    <w:rsid w:val="003B6683"/>
    <w:pPr>
      <w:overflowPunct w:val="0"/>
      <w:autoSpaceDE w:val="0"/>
      <w:autoSpaceDN w:val="0"/>
      <w:adjustRightInd w:val="0"/>
      <w:spacing w:line="240" w:lineRule="atLeast"/>
      <w:ind w:firstLine="6480"/>
    </w:pPr>
    <w:rPr>
      <w:rFonts w:ascii="Times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2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F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F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FC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20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165011/BLA%20SOW%20rev-D%20final.pdf" TargetMode="External"/><Relationship Id="rId13" Type="http://schemas.openxmlformats.org/officeDocument/2006/relationships/hyperlink" Target="https://jlabdoc.jlab.org/docushare/dsweb/Get/Document-165016/F10080259-B-DWG1%2019%20Jul%202018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165015/2015-08-04-BLA%20-%20Procedure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165014/Experience%20with%20and%20Preparation%20of%20XFEL%20BLA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labdoc.jlab.org/docushare/dsweb/Get/Document-165037/Vacuum_005_DESY_UHV_guidelines_1-5_final_stamp%20Mirce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165012/Particle_Free_Engineering_Specifications.pdf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1E44-4754-4C99-84D9-290DC22ED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stirbet</dc:creator>
  <cp:lastModifiedBy>Valerie Bookwalter</cp:lastModifiedBy>
  <cp:revision>2</cp:revision>
  <cp:lastPrinted>2019-04-04T13:21:00Z</cp:lastPrinted>
  <dcterms:created xsi:type="dcterms:W3CDTF">2024-01-19T17:51:00Z</dcterms:created>
  <dcterms:modified xsi:type="dcterms:W3CDTF">2024-01-19T17:51:00Z</dcterms:modified>
</cp:coreProperties>
</file>