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customUIRelID" Type="http://schemas.microsoft.com/office/2006/relationships/recovered" Target="customUI/customUI.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84"/>
        <w:gridCol w:w="2593"/>
        <w:gridCol w:w="2590"/>
        <w:gridCol w:w="2590"/>
        <w:gridCol w:w="2593"/>
      </w:tblGrid>
      <w:tr w:rsidR="007D458D" w:rsidRPr="00D97B1C" w:rsidTr="001E0C95">
        <w:trPr>
          <w:trHeight w:val="293"/>
        </w:trPr>
        <w:tc>
          <w:tcPr>
            <w:tcW w:w="998" w:type="pct"/>
          </w:tcPr>
          <w:p w:rsidR="007D458D" w:rsidRPr="00D97B1C" w:rsidRDefault="007D458D" w:rsidP="00D97B1C">
            <w:r w:rsidRPr="00D97B1C">
              <w:t>Traveler Title</w:t>
            </w:r>
          </w:p>
        </w:tc>
        <w:tc>
          <w:tcPr>
            <w:tcW w:w="4002" w:type="pct"/>
            <w:gridSpan w:val="4"/>
          </w:tcPr>
          <w:p w:rsidR="007D458D" w:rsidRPr="00D97B1C" w:rsidRDefault="000851D0" w:rsidP="00D97B1C">
            <w:r>
              <w:t>C75</w:t>
            </w:r>
            <w:r w:rsidRPr="009E29B2">
              <w:t xml:space="preserve"> Helium Vessel Assembly Traveler</w:t>
            </w:r>
          </w:p>
        </w:tc>
      </w:tr>
      <w:tr w:rsidR="000851D0" w:rsidRPr="00D97B1C" w:rsidTr="001E0C95">
        <w:trPr>
          <w:trHeight w:val="293"/>
        </w:trPr>
        <w:tc>
          <w:tcPr>
            <w:tcW w:w="998" w:type="pct"/>
          </w:tcPr>
          <w:p w:rsidR="000851D0" w:rsidRPr="00D97B1C" w:rsidRDefault="000851D0" w:rsidP="000851D0">
            <w:r w:rsidRPr="00D97B1C">
              <w:t>Traveler Abstract</w:t>
            </w:r>
          </w:p>
        </w:tc>
        <w:tc>
          <w:tcPr>
            <w:tcW w:w="4002" w:type="pct"/>
            <w:gridSpan w:val="4"/>
          </w:tcPr>
          <w:p w:rsidR="00497038" w:rsidRDefault="000851D0" w:rsidP="00497038">
            <w:r w:rsidRPr="009E29B2">
              <w:t>This traveler outlines the necessary steps and checkpoints to install and assemble the cavity pair into the helium vessel assembly</w:t>
            </w:r>
            <w:r w:rsidR="00497038">
              <w:t xml:space="preserve">. </w:t>
            </w:r>
            <w:r w:rsidR="00497038">
              <w:t xml:space="preserve">Work within this Traveler is to be performed by trained and authorized Assembly Technicians ONLY. All Cryomodule materials shall be kept inside the established RADCON barrier until they have been surveyed and released. </w:t>
            </w:r>
          </w:p>
          <w:p w:rsidR="00497038" w:rsidRDefault="00497038" w:rsidP="00497038">
            <w:pPr>
              <w:rPr>
                <w:b/>
              </w:rPr>
            </w:pPr>
            <w:r w:rsidRPr="002C7146">
              <w:rPr>
                <w:b/>
              </w:rPr>
              <w:t>** Radiation surveys shall be performed and information recorded at traveler hold points.**</w:t>
            </w:r>
          </w:p>
          <w:p w:rsidR="000851D0" w:rsidRPr="009E29B2" w:rsidRDefault="00497038" w:rsidP="00497038">
            <w:r w:rsidRPr="00055446">
              <w:rPr>
                <w:b/>
                <w:bCs/>
                <w:i/>
                <w:iCs/>
                <w:color w:val="FF0000"/>
              </w:rPr>
              <w:t>** Radiological controls are a critical component of the cryomodule rework disassembly and assembly process.</w:t>
            </w:r>
            <w:r>
              <w:rPr>
                <w:b/>
                <w:bCs/>
                <w:i/>
                <w:iCs/>
                <w:color w:val="FF0000"/>
              </w:rPr>
              <w:t xml:space="preserve"> </w:t>
            </w:r>
            <w:r w:rsidRPr="00055446">
              <w:rPr>
                <w:b/>
                <w:bCs/>
                <w:i/>
                <w:iCs/>
                <w:color w:val="FF0000"/>
              </w:rPr>
              <w:t>Dose rate, as well as contamination surveys (where indium gaskets or seals are present) shall be performed and analyzed, with information communicated to all involved personnel. Results will be recorded at traveler hold points.</w:t>
            </w:r>
            <w:r>
              <w:rPr>
                <w:b/>
                <w:bCs/>
                <w:i/>
                <w:iCs/>
                <w:color w:val="FF0000"/>
              </w:rPr>
              <w:t xml:space="preserve"> </w:t>
            </w:r>
            <w:r w:rsidRPr="00055446">
              <w:rPr>
                <w:b/>
                <w:bCs/>
                <w:i/>
                <w:iCs/>
                <w:color w:val="FF0000"/>
              </w:rPr>
              <w:t>RW-II training will be required where contamination is identified**</w:t>
            </w:r>
          </w:p>
        </w:tc>
      </w:tr>
      <w:tr w:rsidR="000851D0" w:rsidRPr="00D97B1C" w:rsidTr="001E0C95">
        <w:trPr>
          <w:trHeight w:val="293"/>
        </w:trPr>
        <w:tc>
          <w:tcPr>
            <w:tcW w:w="998" w:type="pct"/>
          </w:tcPr>
          <w:p w:rsidR="000851D0" w:rsidRPr="00D97B1C" w:rsidRDefault="000851D0" w:rsidP="000851D0">
            <w:r w:rsidRPr="00D97B1C">
              <w:t>Traveler ID</w:t>
            </w:r>
          </w:p>
        </w:tc>
        <w:tc>
          <w:tcPr>
            <w:tcW w:w="4002" w:type="pct"/>
            <w:gridSpan w:val="4"/>
          </w:tcPr>
          <w:p w:rsidR="000851D0" w:rsidRPr="00D97B1C" w:rsidRDefault="001D7D2C" w:rsidP="00584F94">
            <w:r>
              <w:t>ER5C</w:t>
            </w:r>
            <w:r w:rsidR="000851D0" w:rsidRPr="009E29B2">
              <w:t>-</w:t>
            </w:r>
            <w:r w:rsidR="00584F94">
              <w:t>CMACU-HELV-ASSY</w:t>
            </w:r>
          </w:p>
        </w:tc>
      </w:tr>
      <w:tr w:rsidR="000851D0" w:rsidRPr="00D97B1C" w:rsidTr="001E0C95">
        <w:trPr>
          <w:trHeight w:val="293"/>
        </w:trPr>
        <w:tc>
          <w:tcPr>
            <w:tcW w:w="998" w:type="pct"/>
          </w:tcPr>
          <w:p w:rsidR="000851D0" w:rsidRPr="00D97B1C" w:rsidRDefault="000851D0" w:rsidP="000851D0">
            <w:r w:rsidRPr="00D97B1C">
              <w:t xml:space="preserve">Traveler Revision </w:t>
            </w:r>
          </w:p>
        </w:tc>
        <w:tc>
          <w:tcPr>
            <w:tcW w:w="4002" w:type="pct"/>
            <w:gridSpan w:val="4"/>
          </w:tcPr>
          <w:p w:rsidR="000851D0" w:rsidRPr="00D97B1C" w:rsidRDefault="009A00B4" w:rsidP="000851D0">
            <w:r>
              <w:t>R2</w:t>
            </w:r>
          </w:p>
        </w:tc>
      </w:tr>
      <w:tr w:rsidR="000851D0" w:rsidRPr="00D97B1C" w:rsidTr="001E0C95">
        <w:trPr>
          <w:trHeight w:val="293"/>
        </w:trPr>
        <w:tc>
          <w:tcPr>
            <w:tcW w:w="998" w:type="pct"/>
          </w:tcPr>
          <w:p w:rsidR="000851D0" w:rsidRPr="00D97B1C" w:rsidRDefault="000851D0" w:rsidP="000851D0">
            <w:r w:rsidRPr="00D97B1C">
              <w:t>Traveler Author</w:t>
            </w:r>
          </w:p>
        </w:tc>
        <w:tc>
          <w:tcPr>
            <w:tcW w:w="4002" w:type="pct"/>
            <w:gridSpan w:val="4"/>
          </w:tcPr>
          <w:p w:rsidR="000851D0" w:rsidRPr="00D97B1C" w:rsidRDefault="000851D0" w:rsidP="000851D0">
            <w:r w:rsidRPr="009E29B2">
              <w:t>John Fischer</w:t>
            </w:r>
          </w:p>
        </w:tc>
      </w:tr>
      <w:tr w:rsidR="000851D0" w:rsidRPr="00D97B1C" w:rsidTr="001E0C95">
        <w:trPr>
          <w:trHeight w:val="293"/>
        </w:trPr>
        <w:tc>
          <w:tcPr>
            <w:tcW w:w="998" w:type="pct"/>
          </w:tcPr>
          <w:p w:rsidR="000851D0" w:rsidRPr="00D97B1C" w:rsidRDefault="000851D0" w:rsidP="000851D0">
            <w:r w:rsidRPr="00D97B1C">
              <w:t>Traveler Date</w:t>
            </w:r>
          </w:p>
        </w:tc>
        <w:tc>
          <w:tcPr>
            <w:tcW w:w="4002" w:type="pct"/>
            <w:gridSpan w:val="4"/>
          </w:tcPr>
          <w:p w:rsidR="000851D0" w:rsidRPr="00D97B1C" w:rsidRDefault="00222FAF" w:rsidP="000851D0">
            <w:sdt>
              <w:sdtPr>
                <w:id w:val="534233298"/>
                <w:placeholder>
                  <w:docPart w:val="E2B9091FD97745E4A68F05BBECCF1B47"/>
                </w:placeholder>
                <w:date w:fullDate="2024-06-05T00:00:00Z">
                  <w:dateFormat w:val="d-MMM-yy"/>
                  <w:lid w:val="en-US"/>
                  <w:storeMappedDataAs w:val="dateTime"/>
                  <w:calendar w:val="gregorian"/>
                </w:date>
              </w:sdtPr>
              <w:sdtEndPr/>
              <w:sdtContent>
                <w:r w:rsidR="009A00B4">
                  <w:t>5-Jun-24</w:t>
                </w:r>
              </w:sdtContent>
            </w:sdt>
          </w:p>
        </w:tc>
      </w:tr>
      <w:tr w:rsidR="000851D0" w:rsidRPr="00D97B1C" w:rsidTr="001E0C95">
        <w:trPr>
          <w:trHeight w:val="293"/>
        </w:trPr>
        <w:tc>
          <w:tcPr>
            <w:tcW w:w="998" w:type="pct"/>
          </w:tcPr>
          <w:p w:rsidR="000851D0" w:rsidRPr="00D97B1C" w:rsidRDefault="000851D0" w:rsidP="000851D0">
            <w:r>
              <w:t>NCR Informative Emails</w:t>
            </w:r>
          </w:p>
        </w:tc>
        <w:tc>
          <w:tcPr>
            <w:tcW w:w="4002" w:type="pct"/>
            <w:gridSpan w:val="4"/>
          </w:tcPr>
          <w:p w:rsidR="000851D0" w:rsidRPr="009E29B2" w:rsidRDefault="009A00B4" w:rsidP="008F1175">
            <w:r>
              <w:t>areilly</w:t>
            </w:r>
          </w:p>
        </w:tc>
      </w:tr>
      <w:tr w:rsidR="000851D0" w:rsidRPr="00D97B1C" w:rsidTr="001E0C95">
        <w:trPr>
          <w:trHeight w:val="293"/>
        </w:trPr>
        <w:tc>
          <w:tcPr>
            <w:tcW w:w="998" w:type="pct"/>
          </w:tcPr>
          <w:p w:rsidR="000851D0" w:rsidRPr="00D97B1C" w:rsidRDefault="000851D0" w:rsidP="000851D0">
            <w:r>
              <w:t>NCR Dispositioners</w:t>
            </w:r>
          </w:p>
        </w:tc>
        <w:tc>
          <w:tcPr>
            <w:tcW w:w="4002" w:type="pct"/>
            <w:gridSpan w:val="4"/>
          </w:tcPr>
          <w:p w:rsidR="000851D0" w:rsidRPr="00D97B1C" w:rsidRDefault="009A00B4" w:rsidP="009A00B4">
            <w:r>
              <w:t>areilly,</w:t>
            </w:r>
            <w:r w:rsidR="00484B13">
              <w:t>f</w:t>
            </w:r>
            <w:r>
              <w:t>ischer,weaksmc</w:t>
            </w:r>
          </w:p>
        </w:tc>
      </w:tr>
      <w:tr w:rsidR="000851D0" w:rsidRPr="00D97B1C" w:rsidTr="001E0C95">
        <w:trPr>
          <w:trHeight w:val="293"/>
        </w:trPr>
        <w:tc>
          <w:tcPr>
            <w:tcW w:w="998" w:type="pct"/>
          </w:tcPr>
          <w:p w:rsidR="000851D0" w:rsidRPr="00D97B1C" w:rsidRDefault="000851D0" w:rsidP="000851D0">
            <w:r>
              <w:t>D3 Emails</w:t>
            </w:r>
          </w:p>
        </w:tc>
        <w:tc>
          <w:tcPr>
            <w:tcW w:w="4002" w:type="pct"/>
            <w:gridSpan w:val="4"/>
          </w:tcPr>
          <w:p w:rsidR="000851D0" w:rsidRPr="009E29B2" w:rsidRDefault="008F1175" w:rsidP="001D7D2C">
            <w:r>
              <w:t>areilly,</w:t>
            </w:r>
            <w:r w:rsidR="009A00B4">
              <w:t>fischer</w:t>
            </w:r>
          </w:p>
        </w:tc>
      </w:tr>
      <w:tr w:rsidR="009A00B4" w:rsidRPr="00D97B1C" w:rsidTr="001E0C95">
        <w:trPr>
          <w:trHeight w:val="293"/>
        </w:trPr>
        <w:tc>
          <w:tcPr>
            <w:tcW w:w="998" w:type="pct"/>
          </w:tcPr>
          <w:p w:rsidR="009A00B4" w:rsidRPr="00D97B1C" w:rsidRDefault="009A00B4" w:rsidP="009A00B4">
            <w:r w:rsidRPr="00D97B1C">
              <w:t>Approval Names</w:t>
            </w:r>
          </w:p>
        </w:tc>
        <w:tc>
          <w:tcPr>
            <w:tcW w:w="1001" w:type="pct"/>
          </w:tcPr>
          <w:p w:rsidR="009A00B4" w:rsidRPr="00D97B1C" w:rsidRDefault="009A00B4" w:rsidP="009A00B4">
            <w:r>
              <w:t>John Fischer</w:t>
            </w:r>
          </w:p>
        </w:tc>
        <w:tc>
          <w:tcPr>
            <w:tcW w:w="1000" w:type="pct"/>
          </w:tcPr>
          <w:p w:rsidR="009A00B4" w:rsidRPr="009E29B2" w:rsidRDefault="009A00B4" w:rsidP="009A00B4">
            <w:r>
              <w:t>Jeff Campbell</w:t>
            </w:r>
          </w:p>
        </w:tc>
        <w:tc>
          <w:tcPr>
            <w:tcW w:w="1000" w:type="pct"/>
          </w:tcPr>
          <w:p w:rsidR="009A00B4" w:rsidRPr="009E29B2" w:rsidRDefault="009A00B4" w:rsidP="009A00B4">
            <w:r>
              <w:t>John Fischer</w:t>
            </w:r>
          </w:p>
        </w:tc>
        <w:tc>
          <w:tcPr>
            <w:tcW w:w="1001" w:type="pct"/>
          </w:tcPr>
          <w:p w:rsidR="009A00B4" w:rsidRPr="00D97B1C" w:rsidRDefault="009A00B4" w:rsidP="009A00B4">
            <w:r w:rsidRPr="009E29B2">
              <w:t>Tony Reilly</w:t>
            </w:r>
          </w:p>
        </w:tc>
      </w:tr>
      <w:tr w:rsidR="009A00B4" w:rsidRPr="00D97B1C" w:rsidTr="001E0C95">
        <w:trPr>
          <w:trHeight w:val="293"/>
        </w:trPr>
        <w:tc>
          <w:tcPr>
            <w:tcW w:w="998" w:type="pct"/>
          </w:tcPr>
          <w:p w:rsidR="009A00B4" w:rsidRPr="00D97B1C" w:rsidRDefault="009A00B4" w:rsidP="009A00B4">
            <w:r>
              <w:t>Approval Signatures</w:t>
            </w:r>
          </w:p>
        </w:tc>
        <w:tc>
          <w:tcPr>
            <w:tcW w:w="1001" w:type="pct"/>
          </w:tcPr>
          <w:p w:rsidR="009A00B4" w:rsidRPr="00D97B1C" w:rsidRDefault="009A00B4" w:rsidP="009A00B4"/>
        </w:tc>
        <w:tc>
          <w:tcPr>
            <w:tcW w:w="1000" w:type="pct"/>
          </w:tcPr>
          <w:p w:rsidR="009A00B4" w:rsidRPr="009E29B2" w:rsidRDefault="009A00B4" w:rsidP="009A00B4"/>
        </w:tc>
        <w:tc>
          <w:tcPr>
            <w:tcW w:w="1000" w:type="pct"/>
          </w:tcPr>
          <w:p w:rsidR="009A00B4" w:rsidRPr="009E29B2" w:rsidRDefault="009A00B4" w:rsidP="009A00B4"/>
        </w:tc>
        <w:tc>
          <w:tcPr>
            <w:tcW w:w="1001" w:type="pct"/>
          </w:tcPr>
          <w:p w:rsidR="009A00B4" w:rsidRPr="00D97B1C" w:rsidRDefault="009A00B4" w:rsidP="009A00B4"/>
        </w:tc>
      </w:tr>
      <w:tr w:rsidR="009A00B4" w:rsidRPr="00D97B1C" w:rsidTr="001E0C95">
        <w:trPr>
          <w:trHeight w:val="293"/>
        </w:trPr>
        <w:tc>
          <w:tcPr>
            <w:tcW w:w="998" w:type="pct"/>
          </w:tcPr>
          <w:p w:rsidR="009A00B4" w:rsidRPr="00D97B1C" w:rsidRDefault="009A00B4" w:rsidP="009A00B4">
            <w:r w:rsidRPr="00D97B1C">
              <w:t>Approval Date</w:t>
            </w:r>
            <w:r>
              <w:t>s</w:t>
            </w:r>
          </w:p>
        </w:tc>
        <w:tc>
          <w:tcPr>
            <w:tcW w:w="1001" w:type="pct"/>
          </w:tcPr>
          <w:p w:rsidR="009A00B4" w:rsidRPr="00D97B1C" w:rsidRDefault="009A00B4" w:rsidP="009A00B4"/>
        </w:tc>
        <w:tc>
          <w:tcPr>
            <w:tcW w:w="1000" w:type="pct"/>
          </w:tcPr>
          <w:p w:rsidR="009A00B4" w:rsidRPr="009E29B2" w:rsidRDefault="009A00B4" w:rsidP="009A00B4"/>
        </w:tc>
        <w:tc>
          <w:tcPr>
            <w:tcW w:w="1000" w:type="pct"/>
          </w:tcPr>
          <w:p w:rsidR="009A00B4" w:rsidRPr="009E29B2" w:rsidRDefault="009A00B4" w:rsidP="009A00B4"/>
        </w:tc>
        <w:tc>
          <w:tcPr>
            <w:tcW w:w="1001" w:type="pct"/>
          </w:tcPr>
          <w:p w:rsidR="009A00B4" w:rsidRPr="00D97B1C" w:rsidRDefault="009A00B4" w:rsidP="009A00B4"/>
        </w:tc>
      </w:tr>
      <w:tr w:rsidR="009A00B4" w:rsidRPr="00D97B1C" w:rsidTr="001E0C95">
        <w:trPr>
          <w:trHeight w:val="293"/>
        </w:trPr>
        <w:tc>
          <w:tcPr>
            <w:tcW w:w="998" w:type="pct"/>
          </w:tcPr>
          <w:p w:rsidR="009A00B4" w:rsidRPr="00D97B1C" w:rsidRDefault="009A00B4" w:rsidP="009A00B4">
            <w:r w:rsidRPr="00D97B1C">
              <w:t>Approval Title</w:t>
            </w:r>
          </w:p>
        </w:tc>
        <w:tc>
          <w:tcPr>
            <w:tcW w:w="1001" w:type="pct"/>
          </w:tcPr>
          <w:p w:rsidR="009A00B4" w:rsidRPr="00D97B1C" w:rsidRDefault="009A00B4" w:rsidP="009A00B4">
            <w:r w:rsidRPr="00D97B1C">
              <w:t>Author</w:t>
            </w:r>
          </w:p>
        </w:tc>
        <w:tc>
          <w:tcPr>
            <w:tcW w:w="1000" w:type="pct"/>
          </w:tcPr>
          <w:p w:rsidR="009A00B4" w:rsidRPr="009E29B2" w:rsidRDefault="009A00B4" w:rsidP="009A00B4">
            <w:r w:rsidRPr="009E29B2">
              <w:t>Reviewer</w:t>
            </w:r>
          </w:p>
        </w:tc>
        <w:tc>
          <w:tcPr>
            <w:tcW w:w="1000" w:type="pct"/>
          </w:tcPr>
          <w:p w:rsidR="009A00B4" w:rsidRPr="009E29B2" w:rsidRDefault="009A00B4" w:rsidP="009A00B4">
            <w:r>
              <w:t>CMA Group Lead</w:t>
            </w:r>
          </w:p>
        </w:tc>
        <w:tc>
          <w:tcPr>
            <w:tcW w:w="1001" w:type="pct"/>
          </w:tcPr>
          <w:p w:rsidR="009A00B4" w:rsidRPr="00D97B1C" w:rsidRDefault="009A00B4" w:rsidP="009A00B4">
            <w:r>
              <w:t>Project Representative</w:t>
            </w:r>
          </w:p>
        </w:tc>
      </w:tr>
    </w:tbl>
    <w:p w:rsidR="007D458D" w:rsidRPr="00D97B1C" w:rsidRDefault="007D458D" w:rsidP="00D97B1C"/>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88"/>
        <w:gridCol w:w="2588"/>
        <w:gridCol w:w="2593"/>
        <w:gridCol w:w="2593"/>
        <w:gridCol w:w="2591"/>
      </w:tblGrid>
      <w:tr w:rsidR="007D458D" w:rsidRPr="00D97B1C" w:rsidTr="00A841DF">
        <w:trPr>
          <w:cantSplit/>
          <w:trHeight w:val="288"/>
        </w:trPr>
        <w:tc>
          <w:tcPr>
            <w:tcW w:w="999" w:type="pct"/>
          </w:tcPr>
          <w:p w:rsidR="007D458D" w:rsidRPr="00D97B1C" w:rsidRDefault="007D458D" w:rsidP="00D97B1C">
            <w:r w:rsidRPr="00D97B1C">
              <w:t>References</w:t>
            </w:r>
          </w:p>
        </w:tc>
        <w:tc>
          <w:tcPr>
            <w:tcW w:w="4001" w:type="pct"/>
            <w:gridSpan w:val="4"/>
          </w:tcPr>
          <w:p w:rsidR="007D458D" w:rsidRDefault="007D458D" w:rsidP="00D97B1C">
            <w:r w:rsidRPr="00D97B1C">
              <w:t>List and Hyperlink all documents related to this traveler. This includes, but is not limited to: safety (THAs, SOPs, etc), drawings, procedures, and facility related documents.</w:t>
            </w:r>
          </w:p>
          <w:p w:rsidR="009A00B4" w:rsidRPr="00D97B1C" w:rsidRDefault="009A00B4" w:rsidP="00D97B1C">
            <w:r w:rsidRPr="00134F20">
              <w:rPr>
                <w:b/>
              </w:rPr>
              <w:t>All materials linked below</w:t>
            </w:r>
            <w:r>
              <w:rPr>
                <w:b/>
              </w:rPr>
              <w:t xml:space="preserve"> and throughout this traveler</w:t>
            </w:r>
            <w:r w:rsidRPr="00134F20">
              <w:rPr>
                <w:b/>
              </w:rPr>
              <w:t xml:space="preserve"> are for reference only and should be verified for latest version at time of use.</w:t>
            </w:r>
          </w:p>
        </w:tc>
      </w:tr>
      <w:tr w:rsidR="007D458D" w:rsidRPr="00D97B1C" w:rsidTr="00A841DF">
        <w:trPr>
          <w:cantSplit/>
          <w:trHeight w:val="288"/>
        </w:trPr>
        <w:tc>
          <w:tcPr>
            <w:tcW w:w="999" w:type="pct"/>
          </w:tcPr>
          <w:p w:rsidR="007D458D" w:rsidRPr="00D97B1C" w:rsidRDefault="00222FAF" w:rsidP="00D97B1C">
            <w:hyperlink r:id="rId8" w:history="1">
              <w:r w:rsidR="00615AA3">
                <w:rPr>
                  <w:rStyle w:val="Hyperlink"/>
                </w:rPr>
                <w:t>11141S0029</w:t>
              </w:r>
              <w:r w:rsidR="00565E08">
                <w:rPr>
                  <w:rStyle w:val="Hyperlink"/>
                </w:rPr>
                <w:t xml:space="preserve"> Leak Check Procedure</w:t>
              </w:r>
            </w:hyperlink>
          </w:p>
        </w:tc>
        <w:tc>
          <w:tcPr>
            <w:tcW w:w="999" w:type="pct"/>
          </w:tcPr>
          <w:p w:rsidR="007D458D" w:rsidRPr="00D97B1C" w:rsidRDefault="00222FAF" w:rsidP="00D97B1C">
            <w:hyperlink r:id="rId9" w:history="1">
              <w:r w:rsidR="00565E08" w:rsidRPr="00565E08">
                <w:rPr>
                  <w:rStyle w:val="Hyperlink"/>
                </w:rPr>
                <w:t>HV Instrumentation FT Plate Dwg</w:t>
              </w:r>
            </w:hyperlink>
          </w:p>
        </w:tc>
        <w:tc>
          <w:tcPr>
            <w:tcW w:w="1001" w:type="pct"/>
          </w:tcPr>
          <w:p w:rsidR="007D458D" w:rsidRPr="00D97B1C" w:rsidRDefault="00222FAF" w:rsidP="00D97B1C">
            <w:hyperlink r:id="rId10" w:history="1">
              <w:r w:rsidR="0041060B" w:rsidRPr="0041060B">
                <w:rPr>
                  <w:rStyle w:val="Hyperlink"/>
                </w:rPr>
                <w:t>Magnetic Hygiene Record Spreadsheet</w:t>
              </w:r>
            </w:hyperlink>
          </w:p>
        </w:tc>
        <w:tc>
          <w:tcPr>
            <w:tcW w:w="1001" w:type="pct"/>
          </w:tcPr>
          <w:p w:rsidR="007D458D" w:rsidRPr="00D97B1C" w:rsidRDefault="00222FAF" w:rsidP="00D97B1C">
            <w:hyperlink r:id="rId11" w:history="1">
              <w:r w:rsidR="00A4428D" w:rsidRPr="00A4428D">
                <w:rPr>
                  <w:rStyle w:val="Hyperlink"/>
                </w:rPr>
                <w:t>CP-C75-CU-RBLD-RTFT- Rotary Feedthru Rework Procedure</w:t>
              </w:r>
            </w:hyperlink>
          </w:p>
        </w:tc>
        <w:tc>
          <w:tcPr>
            <w:tcW w:w="1000" w:type="pct"/>
          </w:tcPr>
          <w:p w:rsidR="007D458D" w:rsidRPr="00D97B1C" w:rsidRDefault="00222FAF" w:rsidP="00D97B1C">
            <w:hyperlink r:id="rId12" w:history="1">
              <w:r w:rsidR="00615AA3" w:rsidRPr="00615AA3">
                <w:rPr>
                  <w:rStyle w:val="Hyperlink"/>
                </w:rPr>
                <w:t>Helium Vessel Assembly Dwg</w:t>
              </w:r>
            </w:hyperlink>
          </w:p>
        </w:tc>
      </w:tr>
      <w:tr w:rsidR="007D458D" w:rsidRPr="00D97B1C" w:rsidTr="00A841DF">
        <w:trPr>
          <w:cantSplit/>
          <w:trHeight w:val="288"/>
        </w:trPr>
        <w:tc>
          <w:tcPr>
            <w:tcW w:w="999" w:type="pct"/>
          </w:tcPr>
          <w:p w:rsidR="007D458D" w:rsidRPr="00D97B1C" w:rsidRDefault="00222FAF" w:rsidP="00D97B1C">
            <w:hyperlink r:id="rId13" w:history="1">
              <w:r w:rsidR="00D346FC" w:rsidRPr="00D346FC">
                <w:rPr>
                  <w:rStyle w:val="Hyperlink"/>
                </w:rPr>
                <w:t>Isometric Helium Vessel View</w:t>
              </w:r>
            </w:hyperlink>
          </w:p>
        </w:tc>
        <w:tc>
          <w:tcPr>
            <w:tcW w:w="999" w:type="pct"/>
          </w:tcPr>
          <w:p w:rsidR="007D458D" w:rsidRPr="00D97B1C" w:rsidRDefault="00222FAF" w:rsidP="00D97B1C">
            <w:hyperlink r:id="rId14" w:history="1">
              <w:r w:rsidR="00615AA3" w:rsidRPr="00615AA3">
                <w:rPr>
                  <w:rStyle w:val="Hyperlink"/>
                </w:rPr>
                <w:t>HV Offset Dwg</w:t>
              </w:r>
            </w:hyperlink>
          </w:p>
        </w:tc>
        <w:tc>
          <w:tcPr>
            <w:tcW w:w="1001" w:type="pct"/>
          </w:tcPr>
          <w:p w:rsidR="007D458D" w:rsidRPr="00D97B1C" w:rsidRDefault="00222FAF" w:rsidP="00D97B1C">
            <w:hyperlink r:id="rId15" w:history="1">
              <w:r w:rsidR="00615AA3" w:rsidRPr="00615AA3">
                <w:rPr>
                  <w:rStyle w:val="Hyperlink"/>
                </w:rPr>
                <w:t>Helium Vessel Rotary Feedthru Dwg</w:t>
              </w:r>
            </w:hyperlink>
          </w:p>
        </w:tc>
        <w:tc>
          <w:tcPr>
            <w:tcW w:w="1001" w:type="pct"/>
          </w:tcPr>
          <w:p w:rsidR="007D458D" w:rsidRPr="00D97B1C" w:rsidRDefault="00222FAF" w:rsidP="00D97B1C">
            <w:hyperlink r:id="rId16" w:history="1">
              <w:r w:rsidR="00615AA3" w:rsidRPr="00615AA3">
                <w:rPr>
                  <w:rStyle w:val="Hyperlink"/>
                </w:rPr>
                <w:t>Helium Vessel Instrumentation Wiring Dwg</w:t>
              </w:r>
            </w:hyperlink>
          </w:p>
        </w:tc>
        <w:tc>
          <w:tcPr>
            <w:tcW w:w="1000" w:type="pct"/>
          </w:tcPr>
          <w:p w:rsidR="007D458D" w:rsidRPr="00D97B1C" w:rsidRDefault="00222FAF" w:rsidP="00D97B1C">
            <w:hyperlink r:id="rId17" w:history="1">
              <w:r w:rsidR="00615AA3" w:rsidRPr="00615AA3">
                <w:rPr>
                  <w:rStyle w:val="Hyperlink"/>
                </w:rPr>
                <w:t>Completed Cavity Pair Isometric View</w:t>
              </w:r>
            </w:hyperlink>
          </w:p>
        </w:tc>
      </w:tr>
    </w:tbl>
    <w:p w:rsidR="007D458D" w:rsidRPr="00D97B1C" w:rsidRDefault="007D458D" w:rsidP="00D97B1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90"/>
        <w:gridCol w:w="10360"/>
      </w:tblGrid>
      <w:tr w:rsidR="007D458D" w:rsidRPr="00D97B1C" w:rsidTr="00A841DF">
        <w:trPr>
          <w:cantSplit/>
        </w:trPr>
        <w:tc>
          <w:tcPr>
            <w:tcW w:w="1000" w:type="pct"/>
          </w:tcPr>
          <w:p w:rsidR="007D458D" w:rsidRPr="00D97B1C" w:rsidRDefault="007D458D" w:rsidP="00D97B1C">
            <w:r w:rsidRPr="00D97B1C">
              <w:t>Revision Note</w:t>
            </w:r>
          </w:p>
        </w:tc>
        <w:tc>
          <w:tcPr>
            <w:tcW w:w="4000" w:type="pct"/>
          </w:tcPr>
          <w:p w:rsidR="007D458D" w:rsidRPr="00D97B1C" w:rsidRDefault="007D458D" w:rsidP="00D97B1C"/>
        </w:tc>
      </w:tr>
      <w:tr w:rsidR="007D458D" w:rsidRPr="00D97B1C" w:rsidTr="00A841DF">
        <w:trPr>
          <w:cantSplit/>
        </w:trPr>
        <w:tc>
          <w:tcPr>
            <w:tcW w:w="1000" w:type="pct"/>
          </w:tcPr>
          <w:p w:rsidR="007D458D" w:rsidRPr="00D97B1C" w:rsidRDefault="007D458D" w:rsidP="00D97B1C">
            <w:r w:rsidRPr="00D97B1C">
              <w:t>R1</w:t>
            </w:r>
          </w:p>
        </w:tc>
        <w:tc>
          <w:tcPr>
            <w:tcW w:w="4000" w:type="pct"/>
          </w:tcPr>
          <w:p w:rsidR="007D458D" w:rsidRPr="00D97B1C" w:rsidRDefault="007D458D" w:rsidP="00D97B1C">
            <w:r w:rsidRPr="00D97B1C">
              <w:t>Initial release of this Traveler.</w:t>
            </w:r>
          </w:p>
        </w:tc>
      </w:tr>
      <w:tr w:rsidR="009A00B4" w:rsidRPr="00D97B1C" w:rsidTr="00A841DF">
        <w:trPr>
          <w:cantSplit/>
        </w:trPr>
        <w:tc>
          <w:tcPr>
            <w:tcW w:w="1000" w:type="pct"/>
          </w:tcPr>
          <w:p w:rsidR="009A00B4" w:rsidRPr="00D97B1C" w:rsidRDefault="009A00B4" w:rsidP="00D97B1C">
            <w:r>
              <w:t>R2</w:t>
            </w:r>
          </w:p>
        </w:tc>
        <w:tc>
          <w:tcPr>
            <w:tcW w:w="4000" w:type="pct"/>
          </w:tcPr>
          <w:p w:rsidR="009A00B4" w:rsidRPr="00D97B1C" w:rsidRDefault="009A00B4" w:rsidP="00D97B1C">
            <w:r>
              <w:t xml:space="preserve">Modified </w:t>
            </w:r>
            <w:r w:rsidR="00497038">
              <w:t xml:space="preserve">Approvers, </w:t>
            </w:r>
            <w:r>
              <w:t>8 pin feedthru step</w:t>
            </w:r>
            <w:r w:rsidR="00A55765">
              <w:t xml:space="preserve"> 17</w:t>
            </w:r>
            <w:r w:rsidR="00497038">
              <w:t>, and abstract.</w:t>
            </w:r>
            <w:bookmarkStart w:id="0" w:name="_GoBack"/>
            <w:bookmarkEnd w:id="0"/>
          </w:p>
        </w:tc>
      </w:tr>
    </w:tbl>
    <w:p w:rsidR="007D458D" w:rsidRPr="00D97B1C" w:rsidRDefault="007D458D" w:rsidP="00D97B1C">
      <w:r w:rsidRPr="00D97B1C">
        <w:br w:type="page"/>
      </w:r>
    </w:p>
    <w:tbl>
      <w:tblPr>
        <w:tblStyle w:val="TableGrid"/>
        <w:tblW w:w="5000" w:type="pct"/>
        <w:tblCellMar>
          <w:left w:w="115" w:type="dxa"/>
          <w:right w:w="115" w:type="dxa"/>
        </w:tblCellMar>
        <w:tblLook w:val="04A0" w:firstRow="1" w:lastRow="0" w:firstColumn="1" w:lastColumn="0" w:noHBand="0" w:noVBand="1"/>
      </w:tblPr>
      <w:tblGrid>
        <w:gridCol w:w="658"/>
        <w:gridCol w:w="8695"/>
        <w:gridCol w:w="3597"/>
      </w:tblGrid>
      <w:tr w:rsidR="00207525" w:rsidRPr="00D97B1C" w:rsidTr="00C83C62">
        <w:trPr>
          <w:trHeight w:val="288"/>
        </w:trPr>
        <w:tc>
          <w:tcPr>
            <w:tcW w:w="601" w:type="dxa"/>
          </w:tcPr>
          <w:p w:rsidR="007D458D" w:rsidRPr="00D97B1C" w:rsidRDefault="007D458D" w:rsidP="00C7357B">
            <w:pPr>
              <w:ind w:right="-54"/>
            </w:pPr>
            <w:r w:rsidRPr="00D97B1C">
              <w:lastRenderedPageBreak/>
              <w:t>Step No.</w:t>
            </w:r>
          </w:p>
        </w:tc>
        <w:tc>
          <w:tcPr>
            <w:tcW w:w="8934" w:type="dxa"/>
          </w:tcPr>
          <w:p w:rsidR="007D458D" w:rsidRPr="00D97B1C" w:rsidRDefault="007D458D" w:rsidP="00D97B1C">
            <w:r w:rsidRPr="00D97B1C">
              <w:t>Instructions</w:t>
            </w:r>
          </w:p>
        </w:tc>
        <w:tc>
          <w:tcPr>
            <w:tcW w:w="3415" w:type="dxa"/>
            <w:noWrap/>
          </w:tcPr>
          <w:p w:rsidR="007D458D" w:rsidRPr="00D97B1C" w:rsidRDefault="007D458D" w:rsidP="00D97B1C">
            <w:r w:rsidRPr="00D97B1C">
              <w:t>Data Input</w:t>
            </w:r>
          </w:p>
        </w:tc>
      </w:tr>
      <w:tr w:rsidR="00207525" w:rsidRPr="00D97B1C" w:rsidTr="00C83C62">
        <w:trPr>
          <w:trHeight w:val="288"/>
        </w:trPr>
        <w:tc>
          <w:tcPr>
            <w:tcW w:w="601" w:type="dxa"/>
          </w:tcPr>
          <w:p w:rsidR="00A92595" w:rsidRPr="00D97B1C" w:rsidRDefault="00A92595" w:rsidP="00A92595">
            <w:pPr>
              <w:jc w:val="center"/>
            </w:pPr>
            <w:r w:rsidRPr="00D97B1C">
              <w:t>1</w:t>
            </w:r>
          </w:p>
        </w:tc>
        <w:tc>
          <w:tcPr>
            <w:tcW w:w="8934" w:type="dxa"/>
          </w:tcPr>
          <w:p w:rsidR="00A92595" w:rsidRDefault="00A92595" w:rsidP="00A92595">
            <w:r>
              <w:t>Record the Cryounit serial number which is being built.</w:t>
            </w:r>
          </w:p>
          <w:p w:rsidR="00D2510D" w:rsidRDefault="00D2510D" w:rsidP="00A92595"/>
          <w:p w:rsidR="00B83662" w:rsidRPr="00B83662" w:rsidRDefault="00D2510D" w:rsidP="00B83662">
            <w:pPr>
              <w:rPr>
                <w:b/>
              </w:rPr>
            </w:pPr>
            <w:r>
              <w:t>***</w:t>
            </w:r>
            <w:r w:rsidRPr="00B83662">
              <w:rPr>
                <w:b/>
              </w:rPr>
              <w:t xml:space="preserve">Follow the Magnetic Hygiene protocols when performing the steps in this traveler. </w:t>
            </w:r>
            <w:r w:rsidR="00B83662" w:rsidRPr="00B83662">
              <w:rPr>
                <w:b/>
              </w:rPr>
              <w:t xml:space="preserve">Record the date, starting and finishing time of the major assembly steps identified in the spreadsheet </w:t>
            </w:r>
            <w:r w:rsidR="006539F6">
              <w:rPr>
                <w:b/>
              </w:rPr>
              <w:t>"</w:t>
            </w:r>
            <w:r w:rsidR="00B83662" w:rsidRPr="00B83662">
              <w:rPr>
                <w:b/>
              </w:rPr>
              <w:t>C75-01 assembly activities logbook</w:t>
            </w:r>
            <w:r w:rsidR="006539F6">
              <w:rPr>
                <w:b/>
              </w:rPr>
              <w:t>"</w:t>
            </w:r>
            <w:r w:rsidR="00B83662" w:rsidRPr="00B83662">
              <w:rPr>
                <w:b/>
              </w:rPr>
              <w:t xml:space="preserve"> while going through the helium vessel assembly steps. Enter the data to the worksheet corresponding to the cryounit being worked on.</w:t>
            </w:r>
            <w:r w:rsidR="006539F6">
              <w:rPr>
                <w:b/>
              </w:rPr>
              <w:t xml:space="preserve"> </w:t>
            </w:r>
            <w:r w:rsidR="00B83662" w:rsidRPr="00B83662">
              <w:rPr>
                <w:b/>
              </w:rPr>
              <w:t>This sheet will be uploaded at the end of this Traveler.</w:t>
            </w:r>
          </w:p>
          <w:p w:rsidR="00D2510D" w:rsidRPr="00D97B1C" w:rsidRDefault="00222FAF" w:rsidP="00B83662">
            <w:hyperlink r:id="rId18" w:history="1">
              <w:r w:rsidR="00B83662" w:rsidRPr="00B83662">
                <w:rPr>
                  <w:color w:val="0000FF" w:themeColor="hyperlink"/>
                  <w:u w:val="single"/>
                </w:rPr>
                <w:t>C75-01Assembly Activities Logbook</w:t>
              </w:r>
            </w:hyperlink>
            <w:r w:rsidR="00B83662">
              <w:rPr>
                <w:color w:val="0000FF" w:themeColor="hyperlink"/>
                <w:u w:val="single"/>
              </w:rPr>
              <w:t xml:space="preserve"> </w:t>
            </w:r>
            <w:r w:rsidR="00B83662" w:rsidRPr="00B83662">
              <w:rPr>
                <w:u w:val="single"/>
              </w:rPr>
              <w:t>***</w:t>
            </w:r>
          </w:p>
        </w:tc>
        <w:tc>
          <w:tcPr>
            <w:tcW w:w="3415" w:type="dxa"/>
            <w:noWrap/>
          </w:tcPr>
          <w:p w:rsidR="00A92595" w:rsidRDefault="00A92595" w:rsidP="00A92595">
            <w:r>
              <w:t>[[CUSN]] &lt;&lt;CUSN&gt;&gt;</w:t>
            </w:r>
          </w:p>
          <w:p w:rsidR="00C35DF7" w:rsidRDefault="00C35DF7" w:rsidP="00A92595">
            <w:r>
              <w:t>[[</w:t>
            </w:r>
            <w:r w:rsidR="008F1175">
              <w:t>CU</w:t>
            </w:r>
            <w:r>
              <w:t>CMATech]] &lt;&lt;SRFCMP&gt;&gt;</w:t>
            </w:r>
          </w:p>
          <w:p w:rsidR="00C35DF7" w:rsidRDefault="00C35DF7" w:rsidP="00C35DF7">
            <w:r>
              <w:t>[[</w:t>
            </w:r>
            <w:r w:rsidR="008F1175">
              <w:t>CU</w:t>
            </w:r>
            <w:r>
              <w:t>Date]] &lt;&lt;TIMESTAMP&gt;&gt;</w:t>
            </w:r>
          </w:p>
          <w:p w:rsidR="00C35DF7" w:rsidRPr="00D97B1C" w:rsidRDefault="00C35DF7" w:rsidP="00C35DF7">
            <w:r>
              <w:t>[[</w:t>
            </w:r>
            <w:r w:rsidR="008F1175">
              <w:t>CU</w:t>
            </w:r>
            <w:r>
              <w:t>Comment]] &lt;&lt;COMMENT&gt;&gt;</w:t>
            </w:r>
          </w:p>
        </w:tc>
      </w:tr>
      <w:tr w:rsidR="00207525" w:rsidRPr="00D97B1C" w:rsidTr="00C83C62">
        <w:trPr>
          <w:trHeight w:val="288"/>
        </w:trPr>
        <w:tc>
          <w:tcPr>
            <w:tcW w:w="601" w:type="dxa"/>
          </w:tcPr>
          <w:p w:rsidR="00A92595" w:rsidRPr="00D97B1C" w:rsidRDefault="00A92595" w:rsidP="00A92595">
            <w:pPr>
              <w:jc w:val="center"/>
            </w:pPr>
            <w:r w:rsidRPr="00D97B1C">
              <w:t>2</w:t>
            </w:r>
          </w:p>
        </w:tc>
        <w:tc>
          <w:tcPr>
            <w:tcW w:w="8934" w:type="dxa"/>
          </w:tcPr>
          <w:p w:rsidR="00A92595" w:rsidRDefault="00A92595" w:rsidP="00A92595">
            <w:pPr>
              <w:rPr>
                <w:b/>
              </w:rPr>
            </w:pPr>
            <w:r>
              <w:t>Verify the Tuner assembly traveler is complete and signed off.</w:t>
            </w:r>
          </w:p>
        </w:tc>
        <w:tc>
          <w:tcPr>
            <w:tcW w:w="3415" w:type="dxa"/>
            <w:noWrap/>
          </w:tcPr>
          <w:p w:rsidR="00A92595" w:rsidRDefault="00E2460C" w:rsidP="00A92595">
            <w:r>
              <w:t>[[</w:t>
            </w:r>
            <w:r w:rsidR="008F1175">
              <w:t>VerTunerAssy</w:t>
            </w:r>
            <w:r>
              <w:t>CMATech</w:t>
            </w:r>
            <w:r w:rsidR="00A92595">
              <w:t>]] &lt;&lt;SRF&gt;&gt;</w:t>
            </w:r>
          </w:p>
          <w:p w:rsidR="00A92595" w:rsidRDefault="00A92595" w:rsidP="00A92595">
            <w:r>
              <w:t>[[</w:t>
            </w:r>
            <w:r w:rsidR="008F1175">
              <w:t>VerTunerAssyDate</w:t>
            </w:r>
            <w:r>
              <w:t>]] &lt;&lt;TIMESTAMP&gt;&gt;</w:t>
            </w:r>
          </w:p>
          <w:p w:rsidR="00A92595" w:rsidRPr="00B97A3D" w:rsidRDefault="00A92595" w:rsidP="008F1175">
            <w:r>
              <w:t>[[</w:t>
            </w:r>
            <w:r w:rsidR="008F1175">
              <w:t>VerTunerAssyComment</w:t>
            </w:r>
            <w:r>
              <w:t>]] &lt;&lt;COMMENT&gt;&gt;</w:t>
            </w:r>
          </w:p>
        </w:tc>
      </w:tr>
      <w:tr w:rsidR="00207525" w:rsidRPr="00D97B1C" w:rsidTr="00C83C62">
        <w:trPr>
          <w:trHeight w:val="288"/>
        </w:trPr>
        <w:tc>
          <w:tcPr>
            <w:tcW w:w="601" w:type="dxa"/>
          </w:tcPr>
          <w:p w:rsidR="00A92595" w:rsidRPr="00D97B1C" w:rsidRDefault="00A92595" w:rsidP="00A92595">
            <w:pPr>
              <w:jc w:val="center"/>
            </w:pPr>
            <w:r w:rsidRPr="00D97B1C">
              <w:t>3</w:t>
            </w:r>
          </w:p>
        </w:tc>
        <w:tc>
          <w:tcPr>
            <w:tcW w:w="8934" w:type="dxa"/>
          </w:tcPr>
          <w:p w:rsidR="006F0A71" w:rsidRDefault="00A92595" w:rsidP="00A92595">
            <w:r>
              <w:t xml:space="preserve">Prepare </w:t>
            </w:r>
            <w:r w:rsidR="006747CB">
              <w:t xml:space="preserve">the helium vessel for use. </w:t>
            </w:r>
          </w:p>
          <w:p w:rsidR="006F0A71" w:rsidRDefault="006F0A71" w:rsidP="006F0A71">
            <w:pPr>
              <w:pStyle w:val="ListParagraph"/>
              <w:numPr>
                <w:ilvl w:val="0"/>
                <w:numId w:val="1"/>
              </w:numPr>
            </w:pPr>
            <w:r>
              <w:t>Clean the Helium Vessel and Heads</w:t>
            </w:r>
          </w:p>
          <w:p w:rsidR="00E71EFC" w:rsidRDefault="00E71EFC" w:rsidP="00E71EFC">
            <w:pPr>
              <w:pStyle w:val="ListParagraph"/>
              <w:numPr>
                <w:ilvl w:val="0"/>
                <w:numId w:val="1"/>
              </w:numPr>
            </w:pPr>
            <w:r>
              <w:t>Measure the cavity end dish to cavity end dish OAL to verify whether or not backing rings need to be added to the helium vessel heads.</w:t>
            </w:r>
          </w:p>
          <w:p w:rsidR="006F0A71" w:rsidRDefault="00CE3EDC" w:rsidP="006F0A71">
            <w:pPr>
              <w:pStyle w:val="ListParagraph"/>
              <w:numPr>
                <w:ilvl w:val="0"/>
                <w:numId w:val="1"/>
              </w:numPr>
            </w:pPr>
            <w:r>
              <w:t>Install the HV rounding fixtures, then t</w:t>
            </w:r>
            <w:r w:rsidR="006F0A71">
              <w:t>est fit and match mark the HV heads into the HV. (It may be necessary to bend the HV ends to achieve a good fit and minimize the amount of weld required.)</w:t>
            </w:r>
          </w:p>
          <w:p w:rsidR="006F0A71" w:rsidRDefault="006F0A71" w:rsidP="006F0A71">
            <w:pPr>
              <w:pStyle w:val="ListParagraph"/>
              <w:numPr>
                <w:ilvl w:val="0"/>
                <w:numId w:val="1"/>
              </w:numPr>
            </w:pPr>
            <w:r>
              <w:t>Inspect the Indium seal surfaces and the mini conflats in the HV instrumentation plate.</w:t>
            </w:r>
            <w:r w:rsidR="00A17289">
              <w:t xml:space="preserve"> Repair and note any defects in the comment section.</w:t>
            </w:r>
          </w:p>
          <w:p w:rsidR="006F0A71" w:rsidRDefault="006F0A71" w:rsidP="006F0A71">
            <w:pPr>
              <w:pStyle w:val="ListParagraph"/>
              <w:numPr>
                <w:ilvl w:val="0"/>
                <w:numId w:val="1"/>
              </w:numPr>
            </w:pPr>
            <w:r>
              <w:t>Weld in the wire retaining clips</w:t>
            </w:r>
          </w:p>
          <w:p w:rsidR="006F0A71" w:rsidRDefault="006F0A71" w:rsidP="006F0A71">
            <w:pPr>
              <w:pStyle w:val="ListParagraph"/>
              <w:numPr>
                <w:ilvl w:val="0"/>
                <w:numId w:val="1"/>
              </w:numPr>
            </w:pPr>
            <w:r>
              <w:t>Add the liquid level wire washers as shown in pic below</w:t>
            </w:r>
          </w:p>
          <w:p w:rsidR="006F0A71" w:rsidRDefault="006F0A71" w:rsidP="006F0A71">
            <w:pPr>
              <w:pStyle w:val="ListParagraph"/>
              <w:numPr>
                <w:ilvl w:val="0"/>
                <w:numId w:val="1"/>
              </w:numPr>
            </w:pPr>
            <w:r>
              <w:t>Extend the hanger block as shown it the isometric view below.</w:t>
            </w:r>
            <w:r w:rsidR="007C12EC">
              <w:t xml:space="preserve"> </w:t>
            </w:r>
            <w:hyperlink r:id="rId19" w:history="1">
              <w:r w:rsidR="007C12EC" w:rsidRPr="007C12EC">
                <w:rPr>
                  <w:rStyle w:val="Hyperlink"/>
                </w:rPr>
                <w:t>JL0044108 Cavity Hanger Spacer Dwg</w:t>
              </w:r>
            </w:hyperlink>
            <w:r w:rsidR="007C12EC">
              <w:t xml:space="preserve">, </w:t>
            </w:r>
            <w:hyperlink r:id="rId20" w:history="1">
              <w:r w:rsidR="007C12EC" w:rsidRPr="007C12EC">
                <w:rPr>
                  <w:rStyle w:val="Hyperlink"/>
                </w:rPr>
                <w:t>JL0044109 Cavity Hanger Support Spacer Dwg</w:t>
              </w:r>
            </w:hyperlink>
          </w:p>
          <w:p w:rsidR="006F0A71" w:rsidRDefault="006F0A71" w:rsidP="006F0A71">
            <w:pPr>
              <w:pStyle w:val="ListParagraph"/>
              <w:numPr>
                <w:ilvl w:val="0"/>
                <w:numId w:val="1"/>
              </w:numPr>
            </w:pPr>
            <w:r>
              <w:t>Weld in the reworked rotary feed thrus, making sure they are perpendicular to the HV inst</w:t>
            </w:r>
            <w:r w:rsidR="00D346FC">
              <w:t>rumentation</w:t>
            </w:r>
            <w:r>
              <w:t xml:space="preserve"> plate.</w:t>
            </w:r>
            <w:r w:rsidR="007C12EC">
              <w:t xml:space="preserve"> </w:t>
            </w:r>
            <w:hyperlink r:id="rId21" w:history="1">
              <w:r w:rsidR="007C12EC" w:rsidRPr="007C12EC">
                <w:rPr>
                  <w:rStyle w:val="Hyperlink"/>
                </w:rPr>
                <w:t>HV Rotary Feedthru Dwg</w:t>
              </w:r>
            </w:hyperlink>
          </w:p>
          <w:p w:rsidR="00A92595" w:rsidRDefault="00A92595" w:rsidP="00A92595">
            <w:r>
              <w:object w:dxaOrig="4780" w:dyaOrig="2780" w14:anchorId="55BF7C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9pt;height:140.5pt" o:ole="">
                  <v:imagedata r:id="rId22" o:title=""/>
                </v:shape>
                <o:OLEObject Type="Embed" ProgID="Word.Picture.8" ShapeID="_x0000_i1025" DrawAspect="Content" ObjectID="_1780735725" r:id="rId23"/>
              </w:object>
            </w:r>
          </w:p>
        </w:tc>
        <w:tc>
          <w:tcPr>
            <w:tcW w:w="3415" w:type="dxa"/>
            <w:noWrap/>
          </w:tcPr>
          <w:p w:rsidR="00A92595" w:rsidRDefault="00E2460C" w:rsidP="00A92595">
            <w:r>
              <w:lastRenderedPageBreak/>
              <w:t>[[</w:t>
            </w:r>
            <w:r w:rsidR="00DB0682">
              <w:t>HELV</w:t>
            </w:r>
            <w:r w:rsidR="008F1175">
              <w:t>PrepCMATech</w:t>
            </w:r>
            <w:r w:rsidR="00A92595">
              <w:t>]] &lt;&lt;SRF&gt;&gt;</w:t>
            </w:r>
          </w:p>
          <w:p w:rsidR="00A92595" w:rsidRDefault="00A92595" w:rsidP="00A92595">
            <w:r>
              <w:t>[[</w:t>
            </w:r>
            <w:r w:rsidR="00DB0682">
              <w:t>HELVPrepDate</w:t>
            </w:r>
            <w:r>
              <w:t>]] &lt;&lt;TIMESTAMP&gt;&gt;</w:t>
            </w:r>
          </w:p>
          <w:p w:rsidR="00A92595" w:rsidRDefault="00A17289" w:rsidP="00A92595">
            <w:r>
              <w:t>[[</w:t>
            </w:r>
            <w:r w:rsidR="00DB0682">
              <w:t>HELVCleaned</w:t>
            </w:r>
            <w:r>
              <w:t>]] &lt;&lt;YESNO&gt;&gt;</w:t>
            </w:r>
          </w:p>
          <w:p w:rsidR="00E71EFC" w:rsidRDefault="00E71EFC" w:rsidP="00A92595">
            <w:r>
              <w:t>[[</w:t>
            </w:r>
            <w:r w:rsidR="00DB0682">
              <w:t>HELVBackRing</w:t>
            </w:r>
            <w:r>
              <w:t>]] &lt;&lt;YESNO&gt;&gt;</w:t>
            </w:r>
          </w:p>
          <w:p w:rsidR="006F0A71" w:rsidRDefault="00A17289" w:rsidP="00A92595">
            <w:r>
              <w:t>[[</w:t>
            </w:r>
            <w:r w:rsidR="00DB0682">
              <w:t>HELVTestFit</w:t>
            </w:r>
            <w:r w:rsidR="006F0A71">
              <w:t>]] &lt;&lt;YESNO&gt;&gt;</w:t>
            </w:r>
          </w:p>
          <w:p w:rsidR="006F0A71" w:rsidRDefault="00DB0682" w:rsidP="00A92595">
            <w:r>
              <w:t>[[HELVSealSurfaces</w:t>
            </w:r>
            <w:r w:rsidR="006F0A71">
              <w:t>]] &lt;&lt;YESNO&gt;&gt;</w:t>
            </w:r>
          </w:p>
          <w:p w:rsidR="006F0A71" w:rsidRDefault="00A17289" w:rsidP="00A92595">
            <w:r>
              <w:t>[[</w:t>
            </w:r>
            <w:r w:rsidR="00DB0682">
              <w:t>HELVWireClipsIn</w:t>
            </w:r>
            <w:r w:rsidR="006F0A71">
              <w:t>]] &lt;&lt;YESNO&gt;&gt;</w:t>
            </w:r>
          </w:p>
          <w:p w:rsidR="006F0A71" w:rsidRDefault="00A17289" w:rsidP="00A92595">
            <w:r>
              <w:t>[[</w:t>
            </w:r>
            <w:r w:rsidR="00DB0682">
              <w:t>HELVWashers</w:t>
            </w:r>
            <w:r w:rsidR="006F0A71">
              <w:t>]] &lt;&lt;YESNO&gt;&gt;</w:t>
            </w:r>
          </w:p>
          <w:p w:rsidR="006F0A71" w:rsidRDefault="00A17289" w:rsidP="00A92595">
            <w:r>
              <w:t>[[</w:t>
            </w:r>
            <w:r w:rsidR="00DB0682">
              <w:t>HELV</w:t>
            </w:r>
            <w:r>
              <w:t>HangerBlocksExtended</w:t>
            </w:r>
            <w:r w:rsidR="006F0A71">
              <w:t>]] &lt;&lt;YESNO&gt;&gt;</w:t>
            </w:r>
          </w:p>
          <w:p w:rsidR="006F0A71" w:rsidRDefault="00A17289" w:rsidP="00A92595">
            <w:r>
              <w:t>[[</w:t>
            </w:r>
            <w:r w:rsidR="00DB0682">
              <w:t>HELVRotaryFeedThrus</w:t>
            </w:r>
            <w:r w:rsidR="006F0A71">
              <w:t>]] &lt;&lt;YESNO&gt;&gt;</w:t>
            </w:r>
          </w:p>
          <w:p w:rsidR="006F0A71" w:rsidRDefault="00A17289" w:rsidP="00A92595">
            <w:r>
              <w:t>[[</w:t>
            </w:r>
            <w:r w:rsidR="00DB0682">
              <w:t>HELVComment</w:t>
            </w:r>
            <w:r>
              <w:t>]] &lt;&lt;COMMENT&gt;&gt;</w:t>
            </w:r>
          </w:p>
        </w:tc>
      </w:tr>
      <w:tr w:rsidR="00D346FC" w:rsidRPr="00D97B1C" w:rsidTr="00C7357B">
        <w:trPr>
          <w:trHeight w:val="288"/>
        </w:trPr>
        <w:tc>
          <w:tcPr>
            <w:tcW w:w="12950" w:type="dxa"/>
            <w:gridSpan w:val="3"/>
          </w:tcPr>
          <w:p w:rsidR="00D346FC" w:rsidRDefault="00D346FC" w:rsidP="00A92595">
            <w:r>
              <w:rPr>
                <w:noProof/>
              </w:rPr>
              <w:lastRenderedPageBreak/>
              <w:drawing>
                <wp:inline distT="0" distB="0" distL="0" distR="0" wp14:anchorId="40512A18" wp14:editId="04C8B503">
                  <wp:extent cx="8156448" cy="4572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P Ready for HV.PNG"/>
                          <pic:cNvPicPr/>
                        </pic:nvPicPr>
                        <pic:blipFill>
                          <a:blip r:embed="rId24">
                            <a:extLst>
                              <a:ext uri="{28A0092B-C50C-407E-A947-70E740481C1C}">
                                <a14:useLocalDpi xmlns:a14="http://schemas.microsoft.com/office/drawing/2010/main" val="0"/>
                              </a:ext>
                            </a:extLst>
                          </a:blip>
                          <a:stretch>
                            <a:fillRect/>
                          </a:stretch>
                        </pic:blipFill>
                        <pic:spPr>
                          <a:xfrm>
                            <a:off x="0" y="0"/>
                            <a:ext cx="8156448" cy="4572000"/>
                          </a:xfrm>
                          <a:prstGeom prst="rect">
                            <a:avLst/>
                          </a:prstGeom>
                        </pic:spPr>
                      </pic:pic>
                    </a:graphicData>
                  </a:graphic>
                </wp:inline>
              </w:drawing>
            </w:r>
          </w:p>
        </w:tc>
      </w:tr>
      <w:tr w:rsidR="0056120C" w:rsidRPr="00D97B1C" w:rsidTr="00C83C62">
        <w:trPr>
          <w:trHeight w:val="288"/>
        </w:trPr>
        <w:tc>
          <w:tcPr>
            <w:tcW w:w="601" w:type="dxa"/>
          </w:tcPr>
          <w:p w:rsidR="00D346FC" w:rsidRPr="00D97B1C" w:rsidRDefault="00D346FC" w:rsidP="00D346FC">
            <w:pPr>
              <w:jc w:val="center"/>
            </w:pPr>
            <w:r>
              <w:t>4</w:t>
            </w:r>
          </w:p>
        </w:tc>
        <w:tc>
          <w:tcPr>
            <w:tcW w:w="8934" w:type="dxa"/>
          </w:tcPr>
          <w:p w:rsidR="00D346FC" w:rsidRDefault="00D346FC" w:rsidP="00D346FC">
            <w:pPr>
              <w:rPr>
                <w:rFonts w:ascii="Times" w:hAnsi="Times"/>
              </w:rPr>
            </w:pPr>
            <w:r>
              <w:rPr>
                <w:rFonts w:ascii="Times" w:hAnsi="Times"/>
              </w:rPr>
              <w:t>Attach the .06</w:t>
            </w:r>
            <w:r w:rsidR="006539F6">
              <w:rPr>
                <w:rFonts w:ascii="Times" w:hAnsi="Times"/>
              </w:rPr>
              <w:t>"</w:t>
            </w:r>
            <w:r>
              <w:rPr>
                <w:rFonts w:ascii="Times" w:hAnsi="Times"/>
              </w:rPr>
              <w:t xml:space="preserve"> d. indium seals to the helium vessel feedthru plate using the indium former and associated clamping hardware. Donning gloves, the indium</w:t>
            </w:r>
            <w:r w:rsidR="00E71EFC">
              <w:rPr>
                <w:rFonts w:ascii="Times" w:hAnsi="Times"/>
              </w:rPr>
              <w:t xml:space="preserve"> and sealing surface</w:t>
            </w:r>
            <w:r>
              <w:rPr>
                <w:rFonts w:ascii="Times" w:hAnsi="Times"/>
              </w:rPr>
              <w:t xml:space="preserve"> shall be wiped with a lint free cloth soaked with Acetone, then Isopropyl Alcohol to clean.</w:t>
            </w:r>
          </w:p>
          <w:p w:rsidR="00D346FC" w:rsidRDefault="00D346FC" w:rsidP="00D346FC">
            <w:pPr>
              <w:rPr>
                <w:rFonts w:ascii="Times" w:hAnsi="Times"/>
              </w:rPr>
            </w:pPr>
            <w:r>
              <w:object w:dxaOrig="8160" w:dyaOrig="5020" w14:anchorId="4192674A">
                <v:shape id="_x0000_i1026" type="#_x0000_t75" style="width:367.5pt;height:225.5pt" o:ole="">
                  <v:imagedata r:id="rId25" o:title=""/>
                </v:shape>
                <o:OLEObject Type="Embed" ProgID="Word.Picture.8" ShapeID="_x0000_i1026" DrawAspect="Content" ObjectID="_1780735726" r:id="rId26"/>
              </w:object>
            </w:r>
          </w:p>
        </w:tc>
        <w:tc>
          <w:tcPr>
            <w:tcW w:w="3415" w:type="dxa"/>
            <w:noWrap/>
          </w:tcPr>
          <w:p w:rsidR="00D346FC" w:rsidRDefault="00D346FC" w:rsidP="00D346FC">
            <w:r>
              <w:lastRenderedPageBreak/>
              <w:t>[[</w:t>
            </w:r>
            <w:r w:rsidR="001D4A96">
              <w:t>IndiumCMATech</w:t>
            </w:r>
            <w:r>
              <w:t>]] &lt;&lt;SRF&gt;&gt;</w:t>
            </w:r>
          </w:p>
          <w:p w:rsidR="00D346FC" w:rsidRDefault="00D346FC" w:rsidP="00D346FC">
            <w:r>
              <w:t>[[</w:t>
            </w:r>
            <w:r w:rsidR="001D4A96">
              <w:t>IndiumDate</w:t>
            </w:r>
            <w:r>
              <w:t>]] &lt;&lt;TIMESTAMP&gt;&gt;</w:t>
            </w:r>
          </w:p>
          <w:p w:rsidR="00D346FC" w:rsidRDefault="00D346FC" w:rsidP="001D4A96">
            <w:r>
              <w:t>[[</w:t>
            </w:r>
            <w:r w:rsidR="001D4A96">
              <w:t>IndiumComment</w:t>
            </w:r>
            <w:r>
              <w:t>]] &lt;&lt;COMMENT&gt;&gt;</w:t>
            </w:r>
          </w:p>
        </w:tc>
      </w:tr>
      <w:tr w:rsidR="0056120C" w:rsidRPr="00D97B1C" w:rsidTr="00C83C62">
        <w:trPr>
          <w:trHeight w:val="288"/>
        </w:trPr>
        <w:tc>
          <w:tcPr>
            <w:tcW w:w="601" w:type="dxa"/>
          </w:tcPr>
          <w:p w:rsidR="00D346FC" w:rsidRDefault="00E71EFC" w:rsidP="00D346FC">
            <w:pPr>
              <w:jc w:val="center"/>
            </w:pPr>
            <w:r>
              <w:t>5</w:t>
            </w:r>
          </w:p>
        </w:tc>
        <w:tc>
          <w:tcPr>
            <w:tcW w:w="8934" w:type="dxa"/>
          </w:tcPr>
          <w:p w:rsidR="00D346FC" w:rsidRDefault="00CE3EDC" w:rsidP="00D346FC">
            <w:pPr>
              <w:rPr>
                <w:rFonts w:ascii="Times" w:hAnsi="Times"/>
              </w:rPr>
            </w:pPr>
            <w:r>
              <w:rPr>
                <w:rFonts w:ascii="Times" w:hAnsi="Times"/>
              </w:rPr>
              <w:t xml:space="preserve">Secure the HV into the shell holding fixture. Be sure the instrumentation flange is up and level. Lock </w:t>
            </w:r>
            <w:r w:rsidR="00221AB0">
              <w:rPr>
                <w:rFonts w:ascii="Times" w:hAnsi="Times"/>
              </w:rPr>
              <w:t xml:space="preserve">the </w:t>
            </w:r>
            <w:r>
              <w:rPr>
                <w:rFonts w:ascii="Times" w:hAnsi="Times"/>
              </w:rPr>
              <w:t xml:space="preserve">rotation with </w:t>
            </w:r>
            <w:r w:rsidR="00221AB0">
              <w:rPr>
                <w:rFonts w:ascii="Times" w:hAnsi="Times"/>
              </w:rPr>
              <w:t xml:space="preserve">a twist </w:t>
            </w:r>
            <w:r>
              <w:rPr>
                <w:rFonts w:ascii="Times" w:hAnsi="Times"/>
              </w:rPr>
              <w:t>clamp</w:t>
            </w:r>
            <w:r w:rsidR="00221AB0">
              <w:rPr>
                <w:rFonts w:ascii="Times" w:hAnsi="Times"/>
              </w:rPr>
              <w:t>. See below pic.</w:t>
            </w:r>
          </w:p>
        </w:tc>
        <w:tc>
          <w:tcPr>
            <w:tcW w:w="3415" w:type="dxa"/>
            <w:noWrap/>
          </w:tcPr>
          <w:p w:rsidR="00D346FC" w:rsidRDefault="00D346FC" w:rsidP="00D346FC">
            <w:r>
              <w:t>[[</w:t>
            </w:r>
            <w:r w:rsidR="001D4A96">
              <w:t>SecureHVCMATech</w:t>
            </w:r>
            <w:r>
              <w:t>]] &lt;&lt;SRF&gt;&gt;</w:t>
            </w:r>
          </w:p>
          <w:p w:rsidR="00D346FC" w:rsidRDefault="00D346FC" w:rsidP="00D346FC">
            <w:r>
              <w:t>[[</w:t>
            </w:r>
            <w:r w:rsidR="001D4A96">
              <w:t>SecureHVDate</w:t>
            </w:r>
            <w:r>
              <w:t>]] &lt;&lt;TIMESTAMP&gt;&gt;</w:t>
            </w:r>
          </w:p>
          <w:p w:rsidR="00D346FC" w:rsidRDefault="00D346FC" w:rsidP="001D4A96">
            <w:r>
              <w:t>[[</w:t>
            </w:r>
            <w:r w:rsidR="001D4A96">
              <w:t>SecureHVComment</w:t>
            </w:r>
            <w:r>
              <w:t>]] &lt;&lt;COMMENT&gt;&gt;</w:t>
            </w:r>
          </w:p>
        </w:tc>
      </w:tr>
    </w:tbl>
    <w:p w:rsidR="003F7EFF" w:rsidRDefault="003F7EFF" w:rsidP="003F7EFF">
      <w:pPr>
        <w:spacing w:after="200" w:line="276" w:lineRule="auto"/>
      </w:pPr>
      <w:r>
        <w:br w:type="page"/>
      </w:r>
    </w:p>
    <w:tbl>
      <w:tblPr>
        <w:tblStyle w:val="TableGrid"/>
        <w:tblW w:w="5000" w:type="pct"/>
        <w:tblLayout w:type="fixed"/>
        <w:tblCellMar>
          <w:left w:w="115" w:type="dxa"/>
          <w:right w:w="115" w:type="dxa"/>
        </w:tblCellMar>
        <w:tblLook w:val="04A0" w:firstRow="1" w:lastRow="0" w:firstColumn="1" w:lastColumn="0" w:noHBand="0" w:noVBand="1"/>
      </w:tblPr>
      <w:tblGrid>
        <w:gridCol w:w="625"/>
        <w:gridCol w:w="8730"/>
        <w:gridCol w:w="3595"/>
      </w:tblGrid>
      <w:tr w:rsidR="003F7EFF" w:rsidRPr="00D97B1C" w:rsidTr="002F0065">
        <w:trPr>
          <w:trHeight w:val="288"/>
        </w:trPr>
        <w:tc>
          <w:tcPr>
            <w:tcW w:w="625" w:type="dxa"/>
          </w:tcPr>
          <w:p w:rsidR="003F7EFF" w:rsidRPr="00D97B1C" w:rsidRDefault="00C83C62" w:rsidP="00C83C62">
            <w:pPr>
              <w:ind w:right="-234"/>
            </w:pPr>
            <w:r>
              <w:lastRenderedPageBreak/>
              <w:t>Step No</w:t>
            </w:r>
          </w:p>
        </w:tc>
        <w:tc>
          <w:tcPr>
            <w:tcW w:w="8730" w:type="dxa"/>
          </w:tcPr>
          <w:p w:rsidR="003F7EFF" w:rsidRPr="00D97B1C" w:rsidRDefault="003F7EFF" w:rsidP="003F7EFF">
            <w:r w:rsidRPr="00D97B1C">
              <w:t>Instructions</w:t>
            </w:r>
          </w:p>
        </w:tc>
        <w:tc>
          <w:tcPr>
            <w:tcW w:w="3595" w:type="dxa"/>
            <w:noWrap/>
          </w:tcPr>
          <w:p w:rsidR="003F7EFF" w:rsidRPr="00D97B1C" w:rsidRDefault="003F7EFF" w:rsidP="003F7EFF">
            <w:r w:rsidRPr="00D97B1C">
              <w:t>Data Input</w:t>
            </w:r>
          </w:p>
        </w:tc>
      </w:tr>
      <w:tr w:rsidR="003F7EFF" w:rsidRPr="00D97B1C" w:rsidTr="002F0065">
        <w:trPr>
          <w:trHeight w:val="288"/>
        </w:trPr>
        <w:tc>
          <w:tcPr>
            <w:tcW w:w="625" w:type="dxa"/>
          </w:tcPr>
          <w:p w:rsidR="003F7EFF" w:rsidRDefault="003F7EFF" w:rsidP="00C83C62">
            <w:pPr>
              <w:ind w:right="-234"/>
              <w:jc w:val="center"/>
            </w:pPr>
            <w:r>
              <w:t>6</w:t>
            </w:r>
          </w:p>
        </w:tc>
        <w:tc>
          <w:tcPr>
            <w:tcW w:w="8730" w:type="dxa"/>
          </w:tcPr>
          <w:p w:rsidR="00C83C62" w:rsidRDefault="003F7EFF" w:rsidP="003F7EFF">
            <w:pPr>
              <w:tabs>
                <w:tab w:val="left" w:pos="6480"/>
                <w:tab w:val="left" w:pos="7200"/>
                <w:tab w:val="left" w:pos="7920"/>
                <w:tab w:val="left" w:pos="8640"/>
              </w:tabs>
              <w:spacing w:line="240" w:lineRule="atLeast"/>
              <w:ind w:left="720" w:hanging="720"/>
              <w:jc w:val="both"/>
              <w:rPr>
                <w:rFonts w:ascii="Times" w:hAnsi="Times"/>
              </w:rPr>
            </w:pPr>
            <w:r>
              <w:rPr>
                <w:rFonts w:ascii="Times" w:hAnsi="Times"/>
              </w:rPr>
              <w:t>Install the Thompson block insertion fixtures on both ends of</w:t>
            </w:r>
          </w:p>
          <w:p w:rsidR="00C83C62" w:rsidRDefault="003F7EFF" w:rsidP="00C83C62">
            <w:pPr>
              <w:tabs>
                <w:tab w:val="left" w:pos="6480"/>
                <w:tab w:val="left" w:pos="7200"/>
                <w:tab w:val="left" w:pos="7920"/>
                <w:tab w:val="left" w:pos="8640"/>
              </w:tabs>
              <w:spacing w:line="240" w:lineRule="atLeast"/>
              <w:ind w:left="720" w:hanging="720"/>
              <w:jc w:val="both"/>
              <w:rPr>
                <w:rFonts w:ascii="Times" w:hAnsi="Times"/>
              </w:rPr>
            </w:pPr>
            <w:r>
              <w:rPr>
                <w:rFonts w:ascii="Times" w:hAnsi="Times"/>
              </w:rPr>
              <w:t>scissor table, then insert the Thompson rail extension bars into</w:t>
            </w:r>
          </w:p>
          <w:p w:rsidR="003F7EFF" w:rsidRDefault="003F7EFF" w:rsidP="00C83C62">
            <w:pPr>
              <w:tabs>
                <w:tab w:val="left" w:pos="6480"/>
                <w:tab w:val="left" w:pos="7200"/>
                <w:tab w:val="left" w:pos="7920"/>
                <w:tab w:val="left" w:pos="8640"/>
              </w:tabs>
              <w:spacing w:line="240" w:lineRule="atLeast"/>
              <w:ind w:left="720" w:hanging="720"/>
              <w:jc w:val="both"/>
              <w:rPr>
                <w:rFonts w:ascii="Times" w:hAnsi="Times"/>
              </w:rPr>
            </w:pPr>
            <w:r>
              <w:rPr>
                <w:rFonts w:ascii="Times" w:hAnsi="Times"/>
              </w:rPr>
              <w:t>the pillow blocks and level the assembly.</w:t>
            </w:r>
          </w:p>
          <w:p w:rsidR="003F7EFF" w:rsidRDefault="003F7EFF" w:rsidP="003F7EFF">
            <w:pPr>
              <w:tabs>
                <w:tab w:val="left" w:pos="6480"/>
                <w:tab w:val="left" w:pos="7200"/>
                <w:tab w:val="left" w:pos="7920"/>
                <w:tab w:val="left" w:pos="8640"/>
              </w:tabs>
              <w:spacing w:line="240" w:lineRule="atLeast"/>
              <w:jc w:val="both"/>
              <w:rPr>
                <w:rFonts w:ascii="Times" w:hAnsi="Times"/>
              </w:rPr>
            </w:pPr>
            <w:r>
              <w:object w:dxaOrig="5800" w:dyaOrig="5840" w14:anchorId="62C33658">
                <v:shape id="_x0000_i1027" type="#_x0000_t75" style="width:290.5pt;height:291.5pt" o:ole="">
                  <v:imagedata r:id="rId27" o:title=""/>
                </v:shape>
                <o:OLEObject Type="Embed" ProgID="Word.Picture.8" ShapeID="_x0000_i1027" DrawAspect="Content" ObjectID="_1780735727" r:id="rId28"/>
              </w:object>
            </w:r>
          </w:p>
        </w:tc>
        <w:tc>
          <w:tcPr>
            <w:tcW w:w="3595" w:type="dxa"/>
            <w:noWrap/>
          </w:tcPr>
          <w:p w:rsidR="003F7EFF" w:rsidRDefault="003F7EFF" w:rsidP="003F7EFF">
            <w:r>
              <w:t>[[ThompsonCMATech]] &lt;&lt;SRF&gt;&gt;</w:t>
            </w:r>
          </w:p>
          <w:p w:rsidR="003F7EFF" w:rsidRDefault="003F7EFF" w:rsidP="003F7EFF">
            <w:r>
              <w:t>[[ThompsonDate]] &lt;&lt;TIMESTAMP&gt;&gt;</w:t>
            </w:r>
          </w:p>
          <w:p w:rsidR="003F7EFF" w:rsidRDefault="003F7EFF" w:rsidP="003F7EFF">
            <w:r>
              <w:t>[[ThompsonComment]] &lt;&lt;COMMENT&gt;&gt;</w:t>
            </w:r>
          </w:p>
        </w:tc>
      </w:tr>
      <w:tr w:rsidR="003F7EFF" w:rsidRPr="00D97B1C" w:rsidTr="002F0065">
        <w:trPr>
          <w:trHeight w:val="288"/>
        </w:trPr>
        <w:tc>
          <w:tcPr>
            <w:tcW w:w="625" w:type="dxa"/>
          </w:tcPr>
          <w:p w:rsidR="003F7EFF" w:rsidRDefault="003F7EFF" w:rsidP="003F7EFF">
            <w:pPr>
              <w:jc w:val="center"/>
            </w:pPr>
            <w:r>
              <w:t>7</w:t>
            </w:r>
          </w:p>
        </w:tc>
        <w:tc>
          <w:tcPr>
            <w:tcW w:w="8730" w:type="dxa"/>
          </w:tcPr>
          <w:p w:rsidR="00C83C62" w:rsidRDefault="003F7EFF" w:rsidP="003F7EFF">
            <w:pPr>
              <w:tabs>
                <w:tab w:val="left" w:pos="6480"/>
                <w:tab w:val="left" w:pos="7200"/>
                <w:tab w:val="left" w:pos="7920"/>
                <w:tab w:val="left" w:pos="8640"/>
              </w:tabs>
              <w:spacing w:line="240" w:lineRule="atLeast"/>
              <w:ind w:left="720" w:hanging="720"/>
              <w:jc w:val="both"/>
              <w:rPr>
                <w:rFonts w:ascii="Times" w:hAnsi="Times"/>
              </w:rPr>
            </w:pPr>
            <w:r>
              <w:rPr>
                <w:rFonts w:ascii="Times" w:hAnsi="Times"/>
              </w:rPr>
              <w:t>Align the completed cavity assembly and adjust the scissors</w:t>
            </w:r>
          </w:p>
          <w:p w:rsidR="00C83C62" w:rsidRDefault="003F7EFF" w:rsidP="00C83C62">
            <w:pPr>
              <w:tabs>
                <w:tab w:val="left" w:pos="6480"/>
                <w:tab w:val="left" w:pos="7200"/>
                <w:tab w:val="left" w:pos="7920"/>
                <w:tab w:val="left" w:pos="8640"/>
              </w:tabs>
              <w:spacing w:line="240" w:lineRule="atLeast"/>
              <w:ind w:left="720" w:hanging="720"/>
              <w:jc w:val="both"/>
              <w:rPr>
                <w:rFonts w:ascii="Times" w:hAnsi="Times"/>
              </w:rPr>
            </w:pPr>
            <w:r>
              <w:rPr>
                <w:rFonts w:ascii="Times" w:hAnsi="Times"/>
              </w:rPr>
              <w:t>table height, then engage</w:t>
            </w:r>
            <w:r w:rsidR="006539F6">
              <w:rPr>
                <w:rFonts w:ascii="Times" w:hAnsi="Times"/>
              </w:rPr>
              <w:t xml:space="preserve"> 4'</w:t>
            </w:r>
            <w:r>
              <w:rPr>
                <w:rFonts w:ascii="Times" w:hAnsi="Times"/>
              </w:rPr>
              <w:t xml:space="preserve"> Thompson rail extension shafts</w:t>
            </w:r>
          </w:p>
          <w:p w:rsidR="003F7EFF" w:rsidRDefault="003F7EFF" w:rsidP="003F7EFF">
            <w:pPr>
              <w:tabs>
                <w:tab w:val="left" w:pos="6480"/>
                <w:tab w:val="left" w:pos="7200"/>
                <w:tab w:val="left" w:pos="7920"/>
                <w:tab w:val="left" w:pos="8640"/>
              </w:tabs>
              <w:spacing w:line="240" w:lineRule="atLeast"/>
              <w:jc w:val="both"/>
              <w:rPr>
                <w:rFonts w:ascii="Times" w:hAnsi="Times"/>
              </w:rPr>
            </w:pPr>
            <w:r>
              <w:rPr>
                <w:rFonts w:ascii="Times" w:hAnsi="Times"/>
              </w:rPr>
              <w:t>into the bottom rail of the Cavity</w:t>
            </w:r>
            <w:r w:rsidR="00C83C62">
              <w:rPr>
                <w:rFonts w:ascii="Times" w:hAnsi="Times"/>
              </w:rPr>
              <w:t xml:space="preserve"> </w:t>
            </w:r>
            <w:r>
              <w:rPr>
                <w:rFonts w:ascii="Times" w:hAnsi="Times"/>
              </w:rPr>
              <w:t>Assembly tooling. Thread the lower rails together.</w:t>
            </w:r>
          </w:p>
        </w:tc>
        <w:tc>
          <w:tcPr>
            <w:tcW w:w="3595" w:type="dxa"/>
            <w:noWrap/>
          </w:tcPr>
          <w:p w:rsidR="003F7EFF" w:rsidRDefault="003F7EFF" w:rsidP="003F7EFF">
            <w:r>
              <w:t>[[AlignCavCMATech]] &lt;&lt;SRF&gt;&gt;</w:t>
            </w:r>
          </w:p>
          <w:p w:rsidR="003F7EFF" w:rsidRDefault="003F7EFF" w:rsidP="003F7EFF">
            <w:r>
              <w:t>[[AlignCavDate]] &lt;&lt;TIMESTAMP&gt;&gt;</w:t>
            </w:r>
          </w:p>
          <w:p w:rsidR="003F7EFF" w:rsidRDefault="003F7EFF" w:rsidP="003F7EFF">
            <w:r>
              <w:t>[[AlignCavComment]] &lt;&lt;COMMENT&gt;&gt;</w:t>
            </w:r>
          </w:p>
        </w:tc>
      </w:tr>
      <w:tr w:rsidR="003F7EFF" w:rsidRPr="00D97B1C" w:rsidTr="002F0065">
        <w:trPr>
          <w:trHeight w:val="288"/>
        </w:trPr>
        <w:tc>
          <w:tcPr>
            <w:tcW w:w="625" w:type="dxa"/>
          </w:tcPr>
          <w:p w:rsidR="003F7EFF" w:rsidRDefault="003F7EFF" w:rsidP="003F7EFF">
            <w:pPr>
              <w:jc w:val="center"/>
            </w:pPr>
            <w:r>
              <w:lastRenderedPageBreak/>
              <w:t>8</w:t>
            </w:r>
          </w:p>
        </w:tc>
        <w:tc>
          <w:tcPr>
            <w:tcW w:w="8730" w:type="dxa"/>
          </w:tcPr>
          <w:p w:rsidR="003F7EFF" w:rsidRDefault="003F7EFF" w:rsidP="003F7EFF">
            <w:pPr>
              <w:tabs>
                <w:tab w:val="left" w:pos="6480"/>
                <w:tab w:val="left" w:pos="7200"/>
                <w:tab w:val="left" w:pos="7920"/>
                <w:tab w:val="left" w:pos="8640"/>
              </w:tabs>
              <w:spacing w:line="240" w:lineRule="atLeast"/>
              <w:jc w:val="both"/>
              <w:rPr>
                <w:rFonts w:ascii="Times" w:hAnsi="Times"/>
              </w:rPr>
            </w:pPr>
            <w:r>
              <w:rPr>
                <w:rFonts w:ascii="Times" w:hAnsi="Times"/>
              </w:rPr>
              <w:t>Slowly transfer the cavity pair into the helium vessel.</w:t>
            </w:r>
          </w:p>
          <w:p w:rsidR="003F7EFF" w:rsidRDefault="003F7EFF" w:rsidP="003F7EFF">
            <w:pPr>
              <w:tabs>
                <w:tab w:val="left" w:pos="6480"/>
                <w:tab w:val="left" w:pos="7200"/>
                <w:tab w:val="left" w:pos="7920"/>
                <w:tab w:val="left" w:pos="8640"/>
              </w:tabs>
              <w:spacing w:line="240" w:lineRule="atLeast"/>
              <w:jc w:val="center"/>
              <w:rPr>
                <w:rFonts w:ascii="Times" w:hAnsi="Times"/>
                <w:b/>
              </w:rPr>
            </w:pPr>
            <w:r>
              <w:rPr>
                <w:rFonts w:ascii="Times" w:hAnsi="Times"/>
                <w:b/>
              </w:rPr>
              <w:t>**CAUTION**</w:t>
            </w:r>
          </w:p>
          <w:p w:rsidR="003F7EFF" w:rsidRDefault="003F7EFF" w:rsidP="003F7EFF">
            <w:pPr>
              <w:tabs>
                <w:tab w:val="left" w:pos="6480"/>
                <w:tab w:val="left" w:pos="7200"/>
                <w:tab w:val="left" w:pos="7920"/>
                <w:tab w:val="left" w:pos="8640"/>
              </w:tabs>
              <w:spacing w:line="240" w:lineRule="atLeast"/>
              <w:jc w:val="center"/>
              <w:rPr>
                <w:rFonts w:ascii="Times" w:hAnsi="Times"/>
              </w:rPr>
            </w:pPr>
            <w:r>
              <w:rPr>
                <w:rFonts w:ascii="Times" w:hAnsi="Times"/>
              </w:rPr>
              <w:t xml:space="preserve"> Do Not Force.</w:t>
            </w:r>
            <w:r w:rsidR="006539F6">
              <w:rPr>
                <w:rFonts w:ascii="Times" w:hAnsi="Times"/>
              </w:rPr>
              <w:t xml:space="preserve"> </w:t>
            </w:r>
            <w:r>
              <w:rPr>
                <w:rFonts w:ascii="Times" w:hAnsi="Times"/>
              </w:rPr>
              <w:t>Find the Obstruction and Move It!</w:t>
            </w:r>
          </w:p>
          <w:p w:rsidR="003F7EFF" w:rsidRDefault="003F7EFF" w:rsidP="003F7EFF">
            <w:pPr>
              <w:tabs>
                <w:tab w:val="left" w:pos="6480"/>
                <w:tab w:val="left" w:pos="7200"/>
                <w:tab w:val="left" w:pos="7920"/>
                <w:tab w:val="left" w:pos="8640"/>
              </w:tabs>
              <w:spacing w:line="240" w:lineRule="atLeast"/>
              <w:ind w:left="720" w:hanging="720"/>
              <w:jc w:val="both"/>
              <w:rPr>
                <w:rFonts w:ascii="Times" w:hAnsi="Times"/>
              </w:rPr>
            </w:pPr>
          </w:p>
        </w:tc>
        <w:tc>
          <w:tcPr>
            <w:tcW w:w="3595" w:type="dxa"/>
            <w:noWrap/>
          </w:tcPr>
          <w:p w:rsidR="003F7EFF" w:rsidRDefault="003F7EFF" w:rsidP="003F7EFF">
            <w:r>
              <w:t>[[TsfrPairCMATech]] &lt;&lt;SRF&gt;&gt;</w:t>
            </w:r>
          </w:p>
          <w:p w:rsidR="003F7EFF" w:rsidRDefault="003F7EFF" w:rsidP="003F7EFF">
            <w:r>
              <w:t>[[TsfrPairDate]] &lt;&lt;TIMESTAMP&gt;&gt;</w:t>
            </w:r>
          </w:p>
          <w:p w:rsidR="003F7EFF" w:rsidRDefault="003F7EFF" w:rsidP="003F7EFF">
            <w:r>
              <w:t>[[TsfrPairComment]] &lt;&lt;COMMENT&gt;&gt;</w:t>
            </w:r>
          </w:p>
        </w:tc>
      </w:tr>
      <w:tr w:rsidR="003F7EFF" w:rsidRPr="00D97B1C" w:rsidTr="002F0065">
        <w:trPr>
          <w:trHeight w:val="288"/>
        </w:trPr>
        <w:tc>
          <w:tcPr>
            <w:tcW w:w="625" w:type="dxa"/>
          </w:tcPr>
          <w:p w:rsidR="003F7EFF" w:rsidRDefault="003F7EFF" w:rsidP="003F7EFF">
            <w:pPr>
              <w:jc w:val="center"/>
            </w:pPr>
            <w:r>
              <w:t>9</w:t>
            </w:r>
          </w:p>
        </w:tc>
        <w:tc>
          <w:tcPr>
            <w:tcW w:w="8730" w:type="dxa"/>
          </w:tcPr>
          <w:p w:rsidR="00C83C62" w:rsidRDefault="003F7EFF" w:rsidP="003F7EFF">
            <w:pPr>
              <w:tabs>
                <w:tab w:val="left" w:pos="5760"/>
                <w:tab w:val="left" w:pos="6480"/>
                <w:tab w:val="left" w:pos="7200"/>
                <w:tab w:val="left" w:pos="7920"/>
                <w:tab w:val="left" w:pos="8640"/>
              </w:tabs>
              <w:spacing w:line="240" w:lineRule="atLeast"/>
              <w:ind w:left="720" w:hanging="720"/>
              <w:jc w:val="both"/>
              <w:rPr>
                <w:rFonts w:ascii="Times" w:hAnsi="Times"/>
              </w:rPr>
            </w:pPr>
            <w:r>
              <w:rPr>
                <w:rFonts w:ascii="Times" w:hAnsi="Times"/>
              </w:rPr>
              <w:t>Once the cavity is in position, insert the locator pins through</w:t>
            </w:r>
          </w:p>
          <w:p w:rsidR="00C83C62" w:rsidRDefault="003F7EFF" w:rsidP="00C83C62">
            <w:pPr>
              <w:tabs>
                <w:tab w:val="left" w:pos="5760"/>
                <w:tab w:val="left" w:pos="6480"/>
                <w:tab w:val="left" w:pos="7200"/>
                <w:tab w:val="left" w:pos="7920"/>
                <w:tab w:val="left" w:pos="8640"/>
              </w:tabs>
              <w:spacing w:line="240" w:lineRule="atLeast"/>
              <w:ind w:left="720" w:hanging="720"/>
              <w:jc w:val="both"/>
              <w:rPr>
                <w:rFonts w:ascii="Times" w:hAnsi="Times"/>
              </w:rPr>
            </w:pPr>
            <w:r>
              <w:rPr>
                <w:rFonts w:ascii="Times" w:hAnsi="Times"/>
              </w:rPr>
              <w:t>the corner holes in the</w:t>
            </w:r>
            <w:r w:rsidR="00C83C62">
              <w:rPr>
                <w:rFonts w:ascii="Times" w:hAnsi="Times"/>
              </w:rPr>
              <w:t xml:space="preserve"> </w:t>
            </w:r>
            <w:r>
              <w:rPr>
                <w:rFonts w:ascii="Times" w:hAnsi="Times"/>
              </w:rPr>
              <w:t>helium vessel feedthrough flange, then</w:t>
            </w:r>
          </w:p>
          <w:p w:rsidR="003F7EFF" w:rsidRDefault="003F7EFF" w:rsidP="00C83C62">
            <w:pPr>
              <w:tabs>
                <w:tab w:val="left" w:pos="5760"/>
                <w:tab w:val="left" w:pos="6480"/>
                <w:tab w:val="left" w:pos="7200"/>
                <w:tab w:val="left" w:pos="7920"/>
                <w:tab w:val="left" w:pos="8640"/>
              </w:tabs>
              <w:spacing w:line="240" w:lineRule="atLeast"/>
              <w:ind w:left="720" w:hanging="720"/>
              <w:jc w:val="both"/>
              <w:rPr>
                <w:rFonts w:ascii="Times" w:hAnsi="Times"/>
              </w:rPr>
            </w:pPr>
            <w:r>
              <w:rPr>
                <w:rFonts w:ascii="Times" w:hAnsi="Times"/>
              </w:rPr>
              <w:t>thread into the cavity pair Dogleg flange holes.</w:t>
            </w:r>
          </w:p>
          <w:p w:rsidR="003F7EFF" w:rsidRPr="00B97A3D" w:rsidRDefault="003F7EFF" w:rsidP="00C83C62">
            <w:pPr>
              <w:tabs>
                <w:tab w:val="left" w:pos="6480"/>
                <w:tab w:val="left" w:pos="7200"/>
                <w:tab w:val="left" w:pos="7920"/>
                <w:tab w:val="left" w:pos="8640"/>
              </w:tabs>
              <w:spacing w:line="240" w:lineRule="atLeast"/>
              <w:ind w:left="720" w:right="-1817" w:hanging="720"/>
              <w:jc w:val="both"/>
            </w:pPr>
            <w:r>
              <w:object w:dxaOrig="8780" w:dyaOrig="5140" w14:anchorId="5FDE6E6A">
                <v:shape id="_x0000_i1028" type="#_x0000_t75" style="width:379.5pt;height:223pt" o:ole="">
                  <v:imagedata r:id="rId29" o:title=""/>
                </v:shape>
                <o:OLEObject Type="Embed" ProgID="Word.Picture.8" ShapeID="_x0000_i1028" DrawAspect="Content" ObjectID="_1780735728" r:id="rId30"/>
              </w:object>
            </w:r>
          </w:p>
        </w:tc>
        <w:tc>
          <w:tcPr>
            <w:tcW w:w="3595" w:type="dxa"/>
            <w:noWrap/>
          </w:tcPr>
          <w:p w:rsidR="003F7EFF" w:rsidRDefault="003F7EFF" w:rsidP="003F7EFF">
            <w:r>
              <w:t>[[LocatorPinCMATech]] &lt;&lt;SRF&gt;&gt;</w:t>
            </w:r>
          </w:p>
          <w:p w:rsidR="003F7EFF" w:rsidRDefault="003F7EFF" w:rsidP="003F7EFF">
            <w:r>
              <w:t>[[LocatorPinDate]] &lt;&lt;TIMESTAMP&gt;&gt;</w:t>
            </w:r>
          </w:p>
          <w:p w:rsidR="003F7EFF" w:rsidRDefault="003F7EFF" w:rsidP="003F7EFF">
            <w:r>
              <w:t>[[LocatorPinComment]] &lt;&lt;COMMENT&gt;&gt;</w:t>
            </w:r>
          </w:p>
        </w:tc>
      </w:tr>
      <w:tr w:rsidR="003F7EFF" w:rsidRPr="00D97B1C" w:rsidTr="002F0065">
        <w:trPr>
          <w:trHeight w:val="288"/>
        </w:trPr>
        <w:tc>
          <w:tcPr>
            <w:tcW w:w="625" w:type="dxa"/>
          </w:tcPr>
          <w:p w:rsidR="003F7EFF" w:rsidRDefault="003F7EFF" w:rsidP="003F7EFF">
            <w:pPr>
              <w:jc w:val="center"/>
            </w:pPr>
            <w:r>
              <w:t>10</w:t>
            </w:r>
          </w:p>
        </w:tc>
        <w:tc>
          <w:tcPr>
            <w:tcW w:w="8730" w:type="dxa"/>
          </w:tcPr>
          <w:p w:rsidR="003F7EFF" w:rsidRDefault="003F7EFF" w:rsidP="00C83C62">
            <w:pPr>
              <w:tabs>
                <w:tab w:val="left" w:pos="5760"/>
                <w:tab w:val="left" w:pos="6480"/>
                <w:tab w:val="left" w:pos="7200"/>
                <w:tab w:val="left" w:pos="7920"/>
                <w:tab w:val="left" w:pos="8640"/>
              </w:tabs>
              <w:spacing w:line="240" w:lineRule="atLeast"/>
              <w:ind w:left="720" w:hanging="720"/>
              <w:jc w:val="both"/>
              <w:rPr>
                <w:rFonts w:ascii="Times" w:hAnsi="Times"/>
              </w:rPr>
            </w:pPr>
            <w:r>
              <w:rPr>
                <w:rFonts w:ascii="Times" w:hAnsi="Times"/>
              </w:rPr>
              <w:t>Raise the c</w:t>
            </w:r>
            <w:r w:rsidR="00C83C62">
              <w:rPr>
                <w:rFonts w:ascii="Times" w:hAnsi="Times"/>
              </w:rPr>
              <w:t xml:space="preserve">avity to the feedthru flange, </w:t>
            </w:r>
            <w:r>
              <w:rPr>
                <w:rFonts w:ascii="Times" w:hAnsi="Times"/>
              </w:rPr>
              <w:t>install the hardware.</w:t>
            </w:r>
          </w:p>
          <w:p w:rsidR="003F7EFF" w:rsidRPr="009D6FFD" w:rsidRDefault="003F7EFF" w:rsidP="003F7EFF">
            <w:pPr>
              <w:tabs>
                <w:tab w:val="left" w:pos="5760"/>
                <w:tab w:val="left" w:pos="6480"/>
                <w:tab w:val="left" w:pos="7200"/>
                <w:tab w:val="left" w:pos="7920"/>
                <w:tab w:val="left" w:pos="8640"/>
              </w:tabs>
              <w:spacing w:line="240" w:lineRule="atLeast"/>
              <w:ind w:left="720" w:hanging="720"/>
              <w:jc w:val="both"/>
              <w:rPr>
                <w:rFonts w:ascii="Times" w:hAnsi="Times"/>
                <w:b/>
              </w:rPr>
            </w:pPr>
            <w:r w:rsidRPr="009D6FFD">
              <w:rPr>
                <w:rFonts w:ascii="Times" w:hAnsi="Times"/>
                <w:b/>
              </w:rPr>
              <w:t>Procedure:</w:t>
            </w:r>
          </w:p>
          <w:p w:rsidR="00C83C62" w:rsidRDefault="003F7EFF" w:rsidP="003F7EFF">
            <w:pPr>
              <w:tabs>
                <w:tab w:val="left" w:pos="5760"/>
                <w:tab w:val="left" w:pos="6480"/>
                <w:tab w:val="left" w:pos="7200"/>
                <w:tab w:val="left" w:pos="7920"/>
                <w:tab w:val="left" w:pos="8640"/>
              </w:tabs>
              <w:spacing w:line="240" w:lineRule="atLeast"/>
              <w:ind w:left="720" w:hanging="720"/>
              <w:jc w:val="both"/>
              <w:rPr>
                <w:rFonts w:ascii="Times" w:hAnsi="Times"/>
              </w:rPr>
            </w:pPr>
            <w:r>
              <w:rPr>
                <w:rFonts w:ascii="Times" w:hAnsi="Times"/>
              </w:rPr>
              <w:t>Starting with an 1/8</w:t>
            </w:r>
            <w:r w:rsidR="006539F6">
              <w:rPr>
                <w:rFonts w:ascii="Times" w:hAnsi="Times"/>
              </w:rPr>
              <w:t>"</w:t>
            </w:r>
            <w:r>
              <w:rPr>
                <w:rFonts w:ascii="Times" w:hAnsi="Times"/>
              </w:rPr>
              <w:t xml:space="preserve"> shim, slowly raise the cavity pair, check</w:t>
            </w:r>
          </w:p>
          <w:p w:rsidR="00C83C62" w:rsidRDefault="003F7EFF" w:rsidP="00C83C62">
            <w:pPr>
              <w:tabs>
                <w:tab w:val="left" w:pos="5760"/>
                <w:tab w:val="left" w:pos="6480"/>
                <w:tab w:val="left" w:pos="7200"/>
                <w:tab w:val="left" w:pos="7920"/>
                <w:tab w:val="left" w:pos="8640"/>
              </w:tabs>
              <w:spacing w:line="240" w:lineRule="atLeast"/>
              <w:ind w:left="720" w:hanging="720"/>
              <w:jc w:val="both"/>
              <w:rPr>
                <w:rFonts w:ascii="Times" w:hAnsi="Times"/>
              </w:rPr>
            </w:pPr>
            <w:r>
              <w:rPr>
                <w:rFonts w:ascii="Times" w:hAnsi="Times"/>
              </w:rPr>
              <w:t>the gap (between the HV feedthrough plate and Dogleg face)</w:t>
            </w:r>
          </w:p>
          <w:p w:rsidR="00C83C62" w:rsidRDefault="003F7EFF" w:rsidP="00C83C62">
            <w:pPr>
              <w:tabs>
                <w:tab w:val="left" w:pos="5760"/>
                <w:tab w:val="left" w:pos="6480"/>
                <w:tab w:val="left" w:pos="7200"/>
                <w:tab w:val="left" w:pos="7920"/>
                <w:tab w:val="left" w:pos="8640"/>
              </w:tabs>
              <w:spacing w:line="240" w:lineRule="atLeast"/>
              <w:ind w:left="720" w:hanging="720"/>
              <w:jc w:val="both"/>
              <w:rPr>
                <w:rFonts w:ascii="Times" w:hAnsi="Times"/>
              </w:rPr>
            </w:pPr>
            <w:r>
              <w:rPr>
                <w:rFonts w:ascii="Times" w:hAnsi="Times"/>
              </w:rPr>
              <w:t>frequently. Repaeat the process with a .06</w:t>
            </w:r>
            <w:r w:rsidR="006539F6">
              <w:rPr>
                <w:rFonts w:ascii="Times" w:hAnsi="Times"/>
              </w:rPr>
              <w:t>"</w:t>
            </w:r>
            <w:r>
              <w:rPr>
                <w:rFonts w:ascii="Times" w:hAnsi="Times"/>
              </w:rPr>
              <w:t xml:space="preserve"> shim,</w:t>
            </w:r>
            <w:r w:rsidR="00C83C62">
              <w:rPr>
                <w:rFonts w:ascii="Times" w:hAnsi="Times"/>
              </w:rPr>
              <w:t xml:space="preserve"> </w:t>
            </w:r>
            <w:r>
              <w:rPr>
                <w:rFonts w:ascii="Times" w:hAnsi="Times"/>
              </w:rPr>
              <w:t>all 8 corners</w:t>
            </w:r>
          </w:p>
          <w:p w:rsidR="00C83C62" w:rsidRDefault="003F7EFF" w:rsidP="00C83C62">
            <w:pPr>
              <w:tabs>
                <w:tab w:val="left" w:pos="5760"/>
                <w:tab w:val="left" w:pos="6480"/>
                <w:tab w:val="left" w:pos="7200"/>
                <w:tab w:val="left" w:pos="7920"/>
                <w:tab w:val="left" w:pos="8640"/>
              </w:tabs>
              <w:spacing w:line="240" w:lineRule="atLeast"/>
              <w:ind w:left="720" w:hanging="720"/>
              <w:jc w:val="both"/>
              <w:rPr>
                <w:rFonts w:ascii="Times" w:hAnsi="Times"/>
              </w:rPr>
            </w:pPr>
            <w:r>
              <w:rPr>
                <w:rFonts w:ascii="Times" w:hAnsi="Times"/>
              </w:rPr>
              <w:t>should be equal. Mount dial indicators on both ends of the</w:t>
            </w:r>
          </w:p>
          <w:p w:rsidR="00C83C62" w:rsidRDefault="003F7EFF" w:rsidP="00C83C62">
            <w:pPr>
              <w:tabs>
                <w:tab w:val="left" w:pos="5760"/>
                <w:tab w:val="left" w:pos="6480"/>
                <w:tab w:val="left" w:pos="7200"/>
                <w:tab w:val="left" w:pos="7920"/>
                <w:tab w:val="left" w:pos="8640"/>
              </w:tabs>
              <w:spacing w:line="240" w:lineRule="atLeast"/>
              <w:ind w:left="720" w:hanging="720"/>
              <w:jc w:val="both"/>
              <w:rPr>
                <w:rFonts w:ascii="Times" w:hAnsi="Times"/>
              </w:rPr>
            </w:pPr>
            <w:r>
              <w:rPr>
                <w:rFonts w:ascii="Times" w:hAnsi="Times"/>
              </w:rPr>
              <w:t>fixture, zero</w:t>
            </w:r>
            <w:r w:rsidR="00C83C62">
              <w:rPr>
                <w:rFonts w:ascii="Times" w:hAnsi="Times"/>
              </w:rPr>
              <w:t xml:space="preserve"> </w:t>
            </w:r>
            <w:r>
              <w:rPr>
                <w:rFonts w:ascii="Times" w:hAnsi="Times"/>
              </w:rPr>
              <w:t>out. Slowly raise the cavity pair the last .055</w:t>
            </w:r>
            <w:r w:rsidR="006539F6">
              <w:rPr>
                <w:rFonts w:ascii="Times" w:hAnsi="Times"/>
              </w:rPr>
              <w:t>"</w:t>
            </w:r>
          </w:p>
          <w:p w:rsidR="003F7EFF" w:rsidRDefault="003F7EFF" w:rsidP="00C83C62">
            <w:pPr>
              <w:tabs>
                <w:tab w:val="left" w:pos="5760"/>
                <w:tab w:val="left" w:pos="6480"/>
                <w:tab w:val="left" w:pos="7200"/>
                <w:tab w:val="left" w:pos="7920"/>
                <w:tab w:val="left" w:pos="8640"/>
              </w:tabs>
              <w:spacing w:line="240" w:lineRule="atLeast"/>
              <w:ind w:left="720" w:hanging="720"/>
              <w:jc w:val="both"/>
              <w:rPr>
                <w:rFonts w:ascii="Times" w:hAnsi="Times"/>
              </w:rPr>
            </w:pPr>
            <w:r>
              <w:rPr>
                <w:rFonts w:ascii="Times" w:hAnsi="Times"/>
              </w:rPr>
              <w:t>evenly. The indium seal with be about</w:t>
            </w:r>
          </w:p>
          <w:p w:rsidR="003F7EFF" w:rsidRDefault="003F7EFF" w:rsidP="003F7EFF">
            <w:pPr>
              <w:tabs>
                <w:tab w:val="left" w:pos="5760"/>
                <w:tab w:val="left" w:pos="6480"/>
                <w:tab w:val="left" w:pos="7200"/>
                <w:tab w:val="left" w:pos="7920"/>
                <w:tab w:val="left" w:pos="8640"/>
              </w:tabs>
              <w:spacing w:line="240" w:lineRule="atLeast"/>
              <w:ind w:left="720" w:hanging="720"/>
              <w:jc w:val="both"/>
              <w:rPr>
                <w:rFonts w:ascii="Times" w:hAnsi="Times"/>
              </w:rPr>
            </w:pPr>
            <w:r>
              <w:rPr>
                <w:rFonts w:ascii="Times" w:hAnsi="Times"/>
              </w:rPr>
              <w:t>.005</w:t>
            </w:r>
            <w:r w:rsidR="006539F6">
              <w:rPr>
                <w:rFonts w:ascii="Times" w:hAnsi="Times"/>
              </w:rPr>
              <w:t>"</w:t>
            </w:r>
            <w:r>
              <w:rPr>
                <w:rFonts w:ascii="Times" w:hAnsi="Times"/>
              </w:rPr>
              <w:t xml:space="preserve"> thick once fully torqued.</w:t>
            </w:r>
          </w:p>
          <w:p w:rsidR="003F7EFF" w:rsidRPr="00B97A3D" w:rsidRDefault="003F7EFF" w:rsidP="003F7EFF">
            <w:pPr>
              <w:tabs>
                <w:tab w:val="left" w:pos="5760"/>
                <w:tab w:val="left" w:pos="6480"/>
                <w:tab w:val="left" w:pos="7200"/>
                <w:tab w:val="left" w:pos="7920"/>
                <w:tab w:val="left" w:pos="8640"/>
              </w:tabs>
              <w:spacing w:line="240" w:lineRule="atLeast"/>
              <w:ind w:left="720" w:hanging="720"/>
              <w:jc w:val="both"/>
            </w:pPr>
            <w:r>
              <w:object w:dxaOrig="7640" w:dyaOrig="4060" w14:anchorId="2129D8EA">
                <v:shape id="_x0000_i1029" type="#_x0000_t75" style="width:381pt;height:203pt" o:ole="">
                  <v:imagedata r:id="rId31" o:title=""/>
                </v:shape>
                <o:OLEObject Type="Embed" ProgID="Word.Picture.8" ShapeID="_x0000_i1029" DrawAspect="Content" ObjectID="_1780735729" r:id="rId32"/>
              </w:object>
            </w:r>
          </w:p>
        </w:tc>
        <w:tc>
          <w:tcPr>
            <w:tcW w:w="3595" w:type="dxa"/>
            <w:noWrap/>
          </w:tcPr>
          <w:p w:rsidR="003F7EFF" w:rsidRDefault="003F7EFF" w:rsidP="003F7EFF">
            <w:r>
              <w:lastRenderedPageBreak/>
              <w:t>[[FTHrdwrCMATech]] &lt;&lt;SRF&gt;&gt;</w:t>
            </w:r>
          </w:p>
          <w:p w:rsidR="003F7EFF" w:rsidRDefault="003F7EFF" w:rsidP="003F7EFF">
            <w:r>
              <w:t>[[FTHrdwrDate]] &lt;&lt;TIMESTAMP&gt;&gt;</w:t>
            </w:r>
          </w:p>
          <w:p w:rsidR="003F7EFF" w:rsidRPr="00FF4100" w:rsidRDefault="003F7EFF" w:rsidP="003F7EFF">
            <w:r>
              <w:t>[[FTHrdwrComment]] &lt;&lt;COMMENT&gt;&gt;</w:t>
            </w:r>
          </w:p>
        </w:tc>
      </w:tr>
      <w:tr w:rsidR="003F7EFF" w:rsidRPr="00D97B1C" w:rsidTr="002F0065">
        <w:trPr>
          <w:trHeight w:val="288"/>
        </w:trPr>
        <w:tc>
          <w:tcPr>
            <w:tcW w:w="625" w:type="dxa"/>
          </w:tcPr>
          <w:p w:rsidR="003F7EFF" w:rsidRDefault="003F7EFF" w:rsidP="003F7EFF">
            <w:pPr>
              <w:jc w:val="center"/>
            </w:pPr>
            <w:r>
              <w:t>11</w:t>
            </w:r>
          </w:p>
        </w:tc>
        <w:tc>
          <w:tcPr>
            <w:tcW w:w="8730" w:type="dxa"/>
          </w:tcPr>
          <w:p w:rsidR="003F7EFF" w:rsidRDefault="003F7EFF" w:rsidP="003F7EFF">
            <w:pPr>
              <w:tabs>
                <w:tab w:val="left" w:pos="5760"/>
                <w:tab w:val="left" w:pos="6480"/>
                <w:tab w:val="left" w:pos="7200"/>
                <w:tab w:val="left" w:pos="7920"/>
                <w:tab w:val="left" w:pos="8640"/>
              </w:tabs>
              <w:spacing w:line="240" w:lineRule="atLeast"/>
              <w:ind w:left="720" w:hanging="720"/>
              <w:jc w:val="both"/>
              <w:rPr>
                <w:rFonts w:ascii="Times" w:hAnsi="Times"/>
              </w:rPr>
            </w:pPr>
            <w:r>
              <w:rPr>
                <w:rFonts w:ascii="Times" w:hAnsi="Times"/>
              </w:rPr>
              <w:t>Torque the bolts in the shown sequence to 40,60,and finally, 70 in/lbs. (+/- 5 in/lbs)</w:t>
            </w:r>
          </w:p>
          <w:p w:rsidR="003F7EFF" w:rsidRDefault="003F7EFF" w:rsidP="003F7EFF">
            <w:pPr>
              <w:tabs>
                <w:tab w:val="left" w:pos="5760"/>
                <w:tab w:val="left" w:pos="6480"/>
                <w:tab w:val="left" w:pos="7200"/>
                <w:tab w:val="left" w:pos="7920"/>
                <w:tab w:val="left" w:pos="8640"/>
              </w:tabs>
              <w:spacing w:line="240" w:lineRule="atLeast"/>
              <w:ind w:left="720" w:hanging="720"/>
              <w:jc w:val="both"/>
              <w:rPr>
                <w:rFonts w:ascii="Times" w:hAnsi="Times"/>
                <w:b/>
              </w:rPr>
            </w:pPr>
            <w:r w:rsidRPr="009851D4">
              <w:rPr>
                <w:rFonts w:ascii="Times" w:hAnsi="Times"/>
                <w:b/>
              </w:rPr>
              <w:t>REPEAT THIS PROCESS A MINIMUM OF 3 TIMES!!!!</w:t>
            </w:r>
          </w:p>
          <w:p w:rsidR="003F7EFF" w:rsidRPr="00B97A3D" w:rsidRDefault="003F7EFF" w:rsidP="003F7EFF">
            <w:pPr>
              <w:tabs>
                <w:tab w:val="left" w:pos="5760"/>
                <w:tab w:val="left" w:pos="6480"/>
                <w:tab w:val="left" w:pos="7200"/>
                <w:tab w:val="left" w:pos="7920"/>
                <w:tab w:val="left" w:pos="8640"/>
              </w:tabs>
              <w:spacing w:line="240" w:lineRule="atLeast"/>
              <w:ind w:left="720" w:hanging="720"/>
              <w:jc w:val="both"/>
            </w:pPr>
            <w:r>
              <w:object w:dxaOrig="8000" w:dyaOrig="5740" w14:anchorId="05250FBD">
                <v:shape id="_x0000_i1030" type="#_x0000_t75" style="width:372pt;height:268.5pt" o:ole="">
                  <v:imagedata r:id="rId33" o:title=""/>
                </v:shape>
                <o:OLEObject Type="Embed" ProgID="Word.Picture.8" ShapeID="_x0000_i1030" DrawAspect="Content" ObjectID="_1780735730" r:id="rId34"/>
              </w:object>
            </w:r>
          </w:p>
        </w:tc>
        <w:tc>
          <w:tcPr>
            <w:tcW w:w="3595" w:type="dxa"/>
            <w:noWrap/>
          </w:tcPr>
          <w:p w:rsidR="003F7EFF" w:rsidRDefault="003F7EFF" w:rsidP="003F7EFF">
            <w:r>
              <w:lastRenderedPageBreak/>
              <w:t>[[TorqueCMATech]] &lt;&lt;SRF&gt;&gt;</w:t>
            </w:r>
          </w:p>
          <w:p w:rsidR="003F7EFF" w:rsidRDefault="003F7EFF" w:rsidP="003F7EFF">
            <w:r>
              <w:t>[[TorqueDate]] &lt;&lt;TIMESTAMP&gt;&gt;</w:t>
            </w:r>
          </w:p>
          <w:p w:rsidR="003F7EFF" w:rsidRPr="009851D4" w:rsidRDefault="003F7EFF" w:rsidP="003F7EFF">
            <w:r>
              <w:t>[[TorqueComment]] &lt;&lt;COMMENT&gt;&gt;</w:t>
            </w:r>
          </w:p>
        </w:tc>
      </w:tr>
    </w:tbl>
    <w:p w:rsidR="003F7EFF" w:rsidRDefault="003F7EFF" w:rsidP="003F7EFF">
      <w:pPr>
        <w:spacing w:after="200" w:line="276" w:lineRule="auto"/>
      </w:pPr>
      <w:r>
        <w:br w:type="page"/>
      </w:r>
    </w:p>
    <w:tbl>
      <w:tblPr>
        <w:tblStyle w:val="TableGrid"/>
        <w:tblW w:w="5000" w:type="pct"/>
        <w:tblCellMar>
          <w:left w:w="115" w:type="dxa"/>
          <w:right w:w="115" w:type="dxa"/>
        </w:tblCellMar>
        <w:tblLook w:val="04A0" w:firstRow="1" w:lastRow="0" w:firstColumn="1" w:lastColumn="0" w:noHBand="0" w:noVBand="1"/>
      </w:tblPr>
      <w:tblGrid>
        <w:gridCol w:w="628"/>
        <w:gridCol w:w="8727"/>
        <w:gridCol w:w="3595"/>
      </w:tblGrid>
      <w:tr w:rsidR="003F7EFF" w:rsidRPr="00D97B1C" w:rsidTr="002F0065">
        <w:trPr>
          <w:trHeight w:val="288"/>
        </w:trPr>
        <w:tc>
          <w:tcPr>
            <w:tcW w:w="628" w:type="dxa"/>
          </w:tcPr>
          <w:p w:rsidR="003F7EFF" w:rsidRPr="00D97B1C" w:rsidRDefault="003F7EFF" w:rsidP="003F7EFF">
            <w:r w:rsidRPr="00D97B1C">
              <w:lastRenderedPageBreak/>
              <w:t>Step No.</w:t>
            </w:r>
          </w:p>
        </w:tc>
        <w:tc>
          <w:tcPr>
            <w:tcW w:w="8727" w:type="dxa"/>
          </w:tcPr>
          <w:p w:rsidR="003F7EFF" w:rsidRPr="00D97B1C" w:rsidRDefault="003F7EFF" w:rsidP="003F7EFF">
            <w:r w:rsidRPr="00D97B1C">
              <w:t>Instructions</w:t>
            </w:r>
          </w:p>
        </w:tc>
        <w:tc>
          <w:tcPr>
            <w:tcW w:w="3595" w:type="dxa"/>
            <w:noWrap/>
          </w:tcPr>
          <w:p w:rsidR="003F7EFF" w:rsidRPr="00D97B1C" w:rsidRDefault="003F7EFF" w:rsidP="003F7EFF">
            <w:r w:rsidRPr="00D97B1C">
              <w:t>Data Input</w:t>
            </w:r>
          </w:p>
        </w:tc>
      </w:tr>
      <w:tr w:rsidR="003F7EFF" w:rsidRPr="00D97B1C" w:rsidTr="002F0065">
        <w:trPr>
          <w:trHeight w:val="288"/>
        </w:trPr>
        <w:tc>
          <w:tcPr>
            <w:tcW w:w="628" w:type="dxa"/>
          </w:tcPr>
          <w:p w:rsidR="003F7EFF" w:rsidRDefault="003F7EFF" w:rsidP="003F7EFF">
            <w:pPr>
              <w:jc w:val="center"/>
            </w:pPr>
            <w:r>
              <w:t>12</w:t>
            </w:r>
          </w:p>
        </w:tc>
        <w:tc>
          <w:tcPr>
            <w:tcW w:w="8727" w:type="dxa"/>
          </w:tcPr>
          <w:p w:rsidR="003F7EFF" w:rsidRDefault="003F7EFF" w:rsidP="003F7EFF">
            <w:pPr>
              <w:tabs>
                <w:tab w:val="left" w:pos="5760"/>
                <w:tab w:val="left" w:pos="6480"/>
                <w:tab w:val="left" w:pos="7200"/>
                <w:tab w:val="left" w:pos="7920"/>
                <w:tab w:val="left" w:pos="8640"/>
              </w:tabs>
              <w:spacing w:line="240" w:lineRule="atLeast"/>
              <w:ind w:left="720" w:hanging="720"/>
              <w:jc w:val="both"/>
              <w:rPr>
                <w:rFonts w:ascii="Times" w:hAnsi="Times"/>
              </w:rPr>
            </w:pPr>
            <w:r>
              <w:rPr>
                <w:rFonts w:ascii="Times" w:hAnsi="Times"/>
              </w:rPr>
              <w:t>Once fully torqued, Leak check the FPC to HV flange indium seals. Record</w:t>
            </w:r>
          </w:p>
          <w:p w:rsidR="003F7EFF" w:rsidRDefault="003F7EFF" w:rsidP="003F7EFF">
            <w:pPr>
              <w:tabs>
                <w:tab w:val="left" w:pos="5760"/>
                <w:tab w:val="left" w:pos="6480"/>
                <w:tab w:val="left" w:pos="7200"/>
                <w:tab w:val="left" w:pos="7920"/>
                <w:tab w:val="left" w:pos="8640"/>
              </w:tabs>
              <w:spacing w:line="240" w:lineRule="atLeast"/>
              <w:ind w:left="720" w:hanging="720"/>
              <w:jc w:val="both"/>
              <w:rPr>
                <w:rFonts w:ascii="Times" w:hAnsi="Times"/>
              </w:rPr>
            </w:pPr>
            <w:r>
              <w:rPr>
                <w:rFonts w:ascii="Times" w:hAnsi="Times"/>
              </w:rPr>
              <w:t xml:space="preserve">Findings. </w:t>
            </w:r>
            <w:hyperlink r:id="rId35" w:history="1">
              <w:r w:rsidRPr="008C5398">
                <w:rPr>
                  <w:rStyle w:val="Hyperlink"/>
                  <w:rFonts w:ascii="Times" w:hAnsi="Times"/>
                </w:rPr>
                <w:t>11141S0029 Leak Check Procedure</w:t>
              </w:r>
            </w:hyperlink>
          </w:p>
          <w:p w:rsidR="003F7EFF" w:rsidRDefault="003F7EFF" w:rsidP="003F7EFF">
            <w:pPr>
              <w:tabs>
                <w:tab w:val="left" w:pos="5760"/>
                <w:tab w:val="left" w:pos="6480"/>
                <w:tab w:val="left" w:pos="7200"/>
                <w:tab w:val="left" w:pos="7920"/>
                <w:tab w:val="left" w:pos="8640"/>
              </w:tabs>
              <w:spacing w:line="240" w:lineRule="atLeast"/>
              <w:ind w:left="720" w:hanging="720"/>
              <w:jc w:val="both"/>
              <w:rPr>
                <w:rFonts w:ascii="Times" w:hAnsi="Times"/>
              </w:rPr>
            </w:pPr>
          </w:p>
        </w:tc>
        <w:tc>
          <w:tcPr>
            <w:tcW w:w="3595" w:type="dxa"/>
            <w:noWrap/>
          </w:tcPr>
          <w:p w:rsidR="003F7EFF" w:rsidRDefault="003F7EFF" w:rsidP="003F7EFF">
            <w:r>
              <w:t>[[HVLkChkCMATech]] &lt;&lt;SRF&gt;&gt;</w:t>
            </w:r>
          </w:p>
          <w:p w:rsidR="003F7EFF" w:rsidRDefault="003F7EFF" w:rsidP="003F7EFF">
            <w:r>
              <w:t>[[HVLkChkDate]] &lt;&lt;TIMESTAMP&gt;&gt;</w:t>
            </w:r>
          </w:p>
          <w:p w:rsidR="003F7EFF" w:rsidRDefault="003F7EFF" w:rsidP="003F7EFF">
            <w:r>
              <w:t>[[HVLkChkComment]] &lt;&lt;COMMENT&gt;&gt;</w:t>
            </w:r>
          </w:p>
          <w:p w:rsidR="003F7EFF" w:rsidRDefault="003F7EFF" w:rsidP="003F7EFF">
            <w:r>
              <w:t>[[HVFlangeLeakCheck]] &lt;&lt;FILEUPLOAD&gt;&gt;</w:t>
            </w:r>
          </w:p>
        </w:tc>
      </w:tr>
      <w:tr w:rsidR="003F7EFF" w:rsidRPr="00D97B1C" w:rsidTr="002F0065">
        <w:trPr>
          <w:trHeight w:val="288"/>
        </w:trPr>
        <w:tc>
          <w:tcPr>
            <w:tcW w:w="628" w:type="dxa"/>
          </w:tcPr>
          <w:p w:rsidR="003F7EFF" w:rsidRDefault="003F7EFF" w:rsidP="003F7EFF">
            <w:pPr>
              <w:jc w:val="center"/>
            </w:pPr>
            <w:r>
              <w:t>13</w:t>
            </w:r>
          </w:p>
        </w:tc>
        <w:tc>
          <w:tcPr>
            <w:tcW w:w="8727" w:type="dxa"/>
          </w:tcPr>
          <w:p w:rsidR="002F0065" w:rsidRDefault="003F7EFF" w:rsidP="002F0065">
            <w:pPr>
              <w:tabs>
                <w:tab w:val="left" w:pos="5760"/>
                <w:tab w:val="left" w:pos="6480"/>
                <w:tab w:val="left" w:pos="7200"/>
                <w:tab w:val="left" w:pos="7920"/>
                <w:tab w:val="left" w:pos="8640"/>
              </w:tabs>
              <w:spacing w:line="240" w:lineRule="atLeast"/>
              <w:ind w:left="720" w:hanging="720"/>
              <w:jc w:val="both"/>
              <w:rPr>
                <w:rFonts w:ascii="Times" w:hAnsi="Times"/>
              </w:rPr>
            </w:pPr>
            <w:r>
              <w:rPr>
                <w:rFonts w:ascii="Times" w:hAnsi="Times"/>
              </w:rPr>
              <w:t>Install the 4 Ti cavity hangers, shim if necessary to achieve plumb. Drill two</w:t>
            </w:r>
            <w:r w:rsidR="002F0065">
              <w:rPr>
                <w:rFonts w:ascii="Times" w:hAnsi="Times"/>
              </w:rPr>
              <w:t xml:space="preserve"> </w:t>
            </w:r>
            <w:r>
              <w:rPr>
                <w:rFonts w:ascii="Times" w:hAnsi="Times"/>
              </w:rPr>
              <w:t>1/8</w:t>
            </w:r>
            <w:r w:rsidR="006539F6">
              <w:rPr>
                <w:rFonts w:ascii="Times" w:hAnsi="Times"/>
              </w:rPr>
              <w:t>"</w:t>
            </w:r>
            <w:r>
              <w:rPr>
                <w:rFonts w:ascii="Times" w:hAnsi="Times"/>
              </w:rPr>
              <w:t xml:space="preserve"> holes and install</w:t>
            </w:r>
          </w:p>
          <w:p w:rsidR="003F7EFF" w:rsidRDefault="003F7EFF" w:rsidP="002F0065">
            <w:pPr>
              <w:tabs>
                <w:tab w:val="left" w:pos="5760"/>
                <w:tab w:val="left" w:pos="6480"/>
                <w:tab w:val="left" w:pos="7200"/>
                <w:tab w:val="left" w:pos="7920"/>
                <w:tab w:val="left" w:pos="8640"/>
              </w:tabs>
              <w:spacing w:line="240" w:lineRule="atLeast"/>
              <w:ind w:left="720" w:hanging="720"/>
              <w:jc w:val="both"/>
              <w:rPr>
                <w:rFonts w:ascii="Times" w:hAnsi="Times"/>
              </w:rPr>
            </w:pPr>
            <w:r>
              <w:rPr>
                <w:rFonts w:ascii="Times" w:hAnsi="Times"/>
              </w:rPr>
              <w:t>3/32</w:t>
            </w:r>
            <w:r w:rsidR="006539F6">
              <w:rPr>
                <w:rFonts w:ascii="Times" w:hAnsi="Times"/>
              </w:rPr>
              <w:t>"</w:t>
            </w:r>
            <w:r>
              <w:rPr>
                <w:rFonts w:ascii="Times" w:hAnsi="Times"/>
              </w:rPr>
              <w:t xml:space="preserve"> roll pins to secure. Torque the hanger </w:t>
            </w:r>
            <w:r w:rsidR="006539F6">
              <w:rPr>
                <w:rFonts w:ascii="Times" w:hAnsi="Times"/>
              </w:rPr>
              <w:t>1/4"</w:t>
            </w:r>
            <w:r>
              <w:rPr>
                <w:rFonts w:ascii="Times" w:hAnsi="Times"/>
              </w:rPr>
              <w:t>-20 SHCS to 90</w:t>
            </w:r>
            <w:r w:rsidR="002F0065">
              <w:rPr>
                <w:rFonts w:ascii="Times" w:hAnsi="Times"/>
              </w:rPr>
              <w:t xml:space="preserve"> </w:t>
            </w:r>
            <w:r>
              <w:rPr>
                <w:rFonts w:ascii="Times" w:hAnsi="Times"/>
              </w:rPr>
              <w:t>in/lbs.</w:t>
            </w:r>
          </w:p>
          <w:p w:rsidR="003F7EFF" w:rsidRDefault="00222FAF" w:rsidP="003F7EFF">
            <w:pPr>
              <w:tabs>
                <w:tab w:val="left" w:pos="5760"/>
                <w:tab w:val="left" w:pos="6480"/>
                <w:tab w:val="left" w:pos="7200"/>
                <w:tab w:val="left" w:pos="7920"/>
                <w:tab w:val="left" w:pos="8640"/>
              </w:tabs>
              <w:spacing w:line="240" w:lineRule="atLeast"/>
              <w:ind w:left="720" w:hanging="720"/>
              <w:jc w:val="both"/>
              <w:rPr>
                <w:rFonts w:ascii="Times" w:hAnsi="Times"/>
              </w:rPr>
            </w:pPr>
            <w:hyperlink r:id="rId36" w:history="1">
              <w:r w:rsidR="003F7EFF" w:rsidRPr="00F67E00">
                <w:rPr>
                  <w:rStyle w:val="Hyperlink"/>
                  <w:rFonts w:ascii="Times" w:hAnsi="Times"/>
                </w:rPr>
                <w:t>JL0044518 Cavity Hanger Dwg</w:t>
              </w:r>
            </w:hyperlink>
            <w:r w:rsidR="003F7EFF">
              <w:rPr>
                <w:rFonts w:ascii="Times" w:hAnsi="Times"/>
              </w:rPr>
              <w:t>,</w:t>
            </w:r>
            <w:hyperlink r:id="rId37" w:history="1">
              <w:r w:rsidR="003F7EFF" w:rsidRPr="00F67E00">
                <w:rPr>
                  <w:rStyle w:val="Hyperlink"/>
                  <w:rFonts w:ascii="Times" w:hAnsi="Times"/>
                </w:rPr>
                <w:t>JL0043573-Cavity Hanger Bottom</w:t>
              </w:r>
            </w:hyperlink>
            <w:r w:rsidR="003F7EFF">
              <w:rPr>
                <w:rFonts w:ascii="Times" w:hAnsi="Times"/>
              </w:rPr>
              <w:t>,</w:t>
            </w:r>
            <w:hyperlink r:id="rId38" w:history="1">
              <w:r w:rsidR="003F7EFF" w:rsidRPr="00F67E00">
                <w:rPr>
                  <w:rStyle w:val="Hyperlink"/>
                  <w:rFonts w:ascii="Times" w:hAnsi="Times"/>
                </w:rPr>
                <w:t>JL0044517 Center Cavity Hanger Dwg</w:t>
              </w:r>
            </w:hyperlink>
          </w:p>
        </w:tc>
        <w:tc>
          <w:tcPr>
            <w:tcW w:w="3595" w:type="dxa"/>
            <w:noWrap/>
          </w:tcPr>
          <w:p w:rsidR="003F7EFF" w:rsidRDefault="003F7EFF" w:rsidP="003F7EFF">
            <w:r>
              <w:t>[[CavHangerCMATech]] &lt;&lt;SRF&gt;&gt;</w:t>
            </w:r>
          </w:p>
          <w:p w:rsidR="003F7EFF" w:rsidRDefault="003F7EFF" w:rsidP="003F7EFF">
            <w:r>
              <w:t>[[CavHangerDate]] &lt;&lt;TIMESTAMP&gt;&gt;</w:t>
            </w:r>
          </w:p>
          <w:p w:rsidR="003F7EFF" w:rsidRDefault="003F7EFF" w:rsidP="003F7EFF">
            <w:r>
              <w:t>[[CavHangerComment]] &lt;&lt;COMMENT&gt;&gt;</w:t>
            </w:r>
          </w:p>
        </w:tc>
      </w:tr>
      <w:tr w:rsidR="003F7EFF" w:rsidRPr="00D97B1C" w:rsidTr="002F0065">
        <w:trPr>
          <w:trHeight w:val="288"/>
        </w:trPr>
        <w:tc>
          <w:tcPr>
            <w:tcW w:w="628" w:type="dxa"/>
          </w:tcPr>
          <w:p w:rsidR="003F7EFF" w:rsidRDefault="003F7EFF" w:rsidP="003F7EFF">
            <w:pPr>
              <w:jc w:val="center"/>
            </w:pPr>
            <w:r>
              <w:t>14</w:t>
            </w:r>
          </w:p>
        </w:tc>
        <w:tc>
          <w:tcPr>
            <w:tcW w:w="8727" w:type="dxa"/>
          </w:tcPr>
          <w:p w:rsidR="003F7EFF" w:rsidRDefault="003F7EFF" w:rsidP="003F7E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rFonts w:ascii="Times" w:hAnsi="Times"/>
              </w:rPr>
            </w:pPr>
            <w:r>
              <w:rPr>
                <w:rFonts w:ascii="Times" w:hAnsi="Times"/>
              </w:rPr>
              <w:t>Remove the cavity pair installation fixture.</w:t>
            </w:r>
            <w:r w:rsidR="006539F6">
              <w:rPr>
                <w:rFonts w:ascii="Times" w:hAnsi="Times"/>
              </w:rPr>
              <w:t xml:space="preserve"> </w:t>
            </w:r>
            <w:r>
              <w:rPr>
                <w:rFonts w:ascii="Times" w:hAnsi="Times"/>
              </w:rPr>
              <w:t>Be careful not to disturb the cavity pair alignment.</w:t>
            </w:r>
          </w:p>
          <w:p w:rsidR="003F7EFF" w:rsidRDefault="003F7EFF" w:rsidP="003F7E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rFonts w:ascii="Times" w:hAnsi="Times"/>
              </w:rPr>
            </w:pPr>
            <w:r w:rsidRPr="0074289C">
              <w:rPr>
                <w:rFonts w:ascii="Times" w:hAnsi="Times"/>
                <w:b/>
              </w:rPr>
              <w:t>Procedure</w:t>
            </w:r>
            <w:r>
              <w:rPr>
                <w:rFonts w:ascii="Times" w:hAnsi="Times"/>
              </w:rPr>
              <w:t>:</w:t>
            </w:r>
          </w:p>
          <w:p w:rsidR="003F7EFF" w:rsidRPr="0056120C" w:rsidRDefault="003F7EFF" w:rsidP="003F7EFF">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rFonts w:ascii="Times" w:hAnsi="Times"/>
              </w:rPr>
            </w:pPr>
            <w:r w:rsidRPr="0056120C">
              <w:rPr>
                <w:rFonts w:ascii="Times" w:hAnsi="Times"/>
              </w:rPr>
              <w:t>All Cavity hangers are installed and pinned.</w:t>
            </w:r>
          </w:p>
          <w:p w:rsidR="003F7EFF" w:rsidRPr="0056120C" w:rsidRDefault="003F7EFF" w:rsidP="003F7EFF">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rFonts w:ascii="Times" w:hAnsi="Times"/>
              </w:rPr>
            </w:pPr>
            <w:r w:rsidRPr="0056120C">
              <w:rPr>
                <w:rFonts w:ascii="Times" w:hAnsi="Times"/>
              </w:rPr>
              <w:t>Remove the cavity fixture caps from all three cavity supports.</w:t>
            </w:r>
          </w:p>
          <w:p w:rsidR="003F7EFF" w:rsidRPr="0056120C" w:rsidRDefault="003F7EFF" w:rsidP="003F7EFF">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rFonts w:ascii="Times" w:hAnsi="Times"/>
              </w:rPr>
            </w:pPr>
            <w:r w:rsidRPr="0056120C">
              <w:rPr>
                <w:rFonts w:ascii="Times" w:hAnsi="Times"/>
              </w:rPr>
              <w:t>Lower the cavity assembly fixture evenly.</w:t>
            </w:r>
          </w:p>
          <w:p w:rsidR="003F7EFF" w:rsidRPr="0056120C" w:rsidRDefault="003F7EFF" w:rsidP="003F7EFF">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rFonts w:ascii="Times" w:hAnsi="Times"/>
              </w:rPr>
            </w:pPr>
            <w:r w:rsidRPr="0056120C">
              <w:rPr>
                <w:rFonts w:ascii="Times" w:hAnsi="Times"/>
              </w:rPr>
              <w:t>Remove all the thumb screws, aluminum cavity support uprights, and rail end plate.</w:t>
            </w:r>
          </w:p>
          <w:p w:rsidR="003F7EFF" w:rsidRPr="0056120C" w:rsidRDefault="003F7EFF" w:rsidP="003F7EFF">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rFonts w:ascii="Times" w:hAnsi="Times"/>
              </w:rPr>
            </w:pPr>
            <w:r w:rsidRPr="0056120C">
              <w:rPr>
                <w:rFonts w:ascii="Times" w:hAnsi="Times"/>
              </w:rPr>
              <w:t xml:space="preserve">Slowly slide the cavity fixture out of the helium vessel, </w:t>
            </w:r>
            <w:r>
              <w:rPr>
                <w:rFonts w:ascii="Times" w:hAnsi="Times"/>
              </w:rPr>
              <w:t xml:space="preserve">then </w:t>
            </w:r>
            <w:r w:rsidRPr="0056120C">
              <w:rPr>
                <w:rFonts w:ascii="Times" w:hAnsi="Times"/>
              </w:rPr>
              <w:t>reassemble.</w:t>
            </w:r>
          </w:p>
        </w:tc>
        <w:tc>
          <w:tcPr>
            <w:tcW w:w="3595" w:type="dxa"/>
            <w:noWrap/>
          </w:tcPr>
          <w:p w:rsidR="003F7EFF" w:rsidRDefault="003F7EFF" w:rsidP="003F7EFF">
            <w:r>
              <w:t>[[RmvFixCMATech]] &lt;&lt;SRF&gt;&gt;</w:t>
            </w:r>
          </w:p>
          <w:p w:rsidR="003F7EFF" w:rsidRDefault="003F7EFF" w:rsidP="003F7EFF">
            <w:r>
              <w:t>[[RmvFixDate]] &lt;&lt;TIMESTAMP&gt;&gt;</w:t>
            </w:r>
          </w:p>
          <w:p w:rsidR="003F7EFF" w:rsidRDefault="003F7EFF" w:rsidP="003F7EFF">
            <w:r>
              <w:t>[[RmvFixComment]] &lt;&lt;COMMENT&gt;&gt;</w:t>
            </w:r>
          </w:p>
        </w:tc>
      </w:tr>
      <w:tr w:rsidR="003F7EFF" w:rsidRPr="00D97B1C" w:rsidTr="002F0065">
        <w:trPr>
          <w:trHeight w:val="288"/>
        </w:trPr>
        <w:tc>
          <w:tcPr>
            <w:tcW w:w="628" w:type="dxa"/>
          </w:tcPr>
          <w:p w:rsidR="003F7EFF" w:rsidRDefault="003F7EFF" w:rsidP="003F7EFF">
            <w:pPr>
              <w:jc w:val="center"/>
            </w:pPr>
            <w:r>
              <w:t>15</w:t>
            </w:r>
          </w:p>
        </w:tc>
        <w:tc>
          <w:tcPr>
            <w:tcW w:w="8727" w:type="dxa"/>
          </w:tcPr>
          <w:p w:rsidR="003F7EFF" w:rsidRDefault="003F7EFF" w:rsidP="003F7E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rFonts w:ascii="Times" w:hAnsi="Times"/>
              </w:rPr>
            </w:pPr>
            <w:r>
              <w:rPr>
                <w:rFonts w:ascii="Times" w:hAnsi="Times"/>
              </w:rPr>
              <w:t>Rotate the helium vessel to 90˚, plumb the feedthru flange, then lock down.</w:t>
            </w:r>
          </w:p>
        </w:tc>
        <w:tc>
          <w:tcPr>
            <w:tcW w:w="3595" w:type="dxa"/>
            <w:noWrap/>
          </w:tcPr>
          <w:p w:rsidR="003F7EFF" w:rsidRDefault="003F7EFF" w:rsidP="003F7EFF">
            <w:r>
              <w:t>[[RotateHVCMATech]] &lt;&lt;SRF&gt;&gt;</w:t>
            </w:r>
          </w:p>
          <w:p w:rsidR="003F7EFF" w:rsidRDefault="003F7EFF" w:rsidP="003F7EFF">
            <w:r>
              <w:t>[[RotateHVDAte]] &lt;&lt;TIMESTAMP&gt;&gt;</w:t>
            </w:r>
          </w:p>
        </w:tc>
      </w:tr>
      <w:tr w:rsidR="003F7EFF" w:rsidRPr="00D97B1C" w:rsidTr="002F0065">
        <w:trPr>
          <w:trHeight w:val="288"/>
        </w:trPr>
        <w:tc>
          <w:tcPr>
            <w:tcW w:w="628" w:type="dxa"/>
          </w:tcPr>
          <w:p w:rsidR="003F7EFF" w:rsidRDefault="003F7EFF" w:rsidP="003F7EFF">
            <w:pPr>
              <w:jc w:val="center"/>
            </w:pPr>
            <w:r>
              <w:t>16</w:t>
            </w:r>
          </w:p>
        </w:tc>
        <w:tc>
          <w:tcPr>
            <w:tcW w:w="8727" w:type="dxa"/>
          </w:tcPr>
          <w:p w:rsidR="003F7EFF" w:rsidRDefault="003F7EFF" w:rsidP="003F7EFF">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jc w:val="both"/>
              <w:rPr>
                <w:rFonts w:ascii="Times" w:hAnsi="Times"/>
              </w:rPr>
            </w:pPr>
            <w:r>
              <w:rPr>
                <w:rFonts w:ascii="Times" w:hAnsi="Times"/>
              </w:rPr>
              <w:t>Assemble the tuner drive shaft components as shown in drawing 11161E0001. Align</w:t>
            </w:r>
          </w:p>
          <w:p w:rsidR="003F7EFF" w:rsidRDefault="003F7EFF" w:rsidP="003F7EFF">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jc w:val="both"/>
              <w:rPr>
                <w:rFonts w:ascii="Times" w:hAnsi="Times"/>
              </w:rPr>
            </w:pPr>
            <w:r>
              <w:rPr>
                <w:rFonts w:ascii="Times" w:hAnsi="Times"/>
              </w:rPr>
              <w:t>and install the 3/32</w:t>
            </w:r>
            <w:r w:rsidR="006539F6">
              <w:rPr>
                <w:rFonts w:ascii="Times" w:hAnsi="Times"/>
              </w:rPr>
              <w:t>"</w:t>
            </w:r>
            <w:r>
              <w:rPr>
                <w:rFonts w:ascii="Times" w:hAnsi="Times"/>
              </w:rPr>
              <w:t xml:space="preserve"> roll pins and tighten the Helical coupling SHCS</w:t>
            </w:r>
            <w:r w:rsidR="006539F6">
              <w:rPr>
                <w:rFonts w:ascii="Times" w:hAnsi="Times"/>
              </w:rPr>
              <w:t>"</w:t>
            </w:r>
            <w:r>
              <w:rPr>
                <w:rFonts w:ascii="Times" w:hAnsi="Times"/>
              </w:rPr>
              <w:t>s. (x2)</w:t>
            </w:r>
          </w:p>
          <w:p w:rsidR="003F7EFF" w:rsidRDefault="00222FAF" w:rsidP="003F7EFF">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jc w:val="both"/>
              <w:rPr>
                <w:rFonts w:ascii="Times" w:hAnsi="Times"/>
              </w:rPr>
            </w:pPr>
            <w:hyperlink r:id="rId39" w:history="1">
              <w:r w:rsidR="003F7EFF" w:rsidRPr="00F33F19">
                <w:rPr>
                  <w:rStyle w:val="Hyperlink"/>
                  <w:rFonts w:ascii="Times" w:hAnsi="Times"/>
                </w:rPr>
                <w:t>Drive Shaft Assembly Dwg</w:t>
              </w:r>
            </w:hyperlink>
          </w:p>
        </w:tc>
        <w:tc>
          <w:tcPr>
            <w:tcW w:w="3595" w:type="dxa"/>
            <w:noWrap/>
          </w:tcPr>
          <w:p w:rsidR="003F7EFF" w:rsidRDefault="003F7EFF" w:rsidP="003F7EFF">
            <w:r>
              <w:t>[[DriveShaftCMATech]] &lt;&lt;SRF&gt;&gt;</w:t>
            </w:r>
          </w:p>
          <w:p w:rsidR="003F7EFF" w:rsidRDefault="003F7EFF" w:rsidP="003F7EFF">
            <w:r>
              <w:t>[[DriveShaftDate]] &lt;&lt;TIMESTAMP&gt;&gt;</w:t>
            </w:r>
          </w:p>
          <w:p w:rsidR="003F7EFF" w:rsidRPr="00F33F19" w:rsidRDefault="003F7EFF" w:rsidP="003F7EFF">
            <w:r>
              <w:t>[[DriveShaftComment]] &lt;&lt;COMMENT&gt;&gt;</w:t>
            </w:r>
          </w:p>
        </w:tc>
      </w:tr>
      <w:tr w:rsidR="003F7EFF" w:rsidRPr="00D97B1C" w:rsidTr="002F0065">
        <w:trPr>
          <w:trHeight w:val="288"/>
        </w:trPr>
        <w:tc>
          <w:tcPr>
            <w:tcW w:w="628" w:type="dxa"/>
          </w:tcPr>
          <w:p w:rsidR="003F7EFF" w:rsidRDefault="003F7EFF" w:rsidP="003F7EFF">
            <w:pPr>
              <w:jc w:val="center"/>
            </w:pPr>
            <w:r>
              <w:t>17</w:t>
            </w:r>
          </w:p>
        </w:tc>
        <w:tc>
          <w:tcPr>
            <w:tcW w:w="8727" w:type="dxa"/>
          </w:tcPr>
          <w:p w:rsidR="003F7EFF" w:rsidRDefault="003F7EFF" w:rsidP="003F7EFF">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rFonts w:ascii="Times" w:hAnsi="Times"/>
              </w:rPr>
            </w:pPr>
            <w:r>
              <w:rPr>
                <w:rFonts w:ascii="Times" w:hAnsi="Times"/>
              </w:rPr>
              <w:t xml:space="preserve">Install wiring and instrumentation in accordance with drawings </w:t>
            </w:r>
          </w:p>
          <w:p w:rsidR="002F0065" w:rsidRDefault="003F7EFF" w:rsidP="002F0065">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rFonts w:ascii="Times" w:hAnsi="Times"/>
              </w:rPr>
            </w:pPr>
            <w:r>
              <w:rPr>
                <w:rFonts w:ascii="Times" w:hAnsi="Times"/>
              </w:rPr>
              <w:t>11126D0015 and 11126D0018, then test wiring and instrumentation circuits.</w:t>
            </w:r>
            <w:r w:rsidR="002F0065">
              <w:rPr>
                <w:rFonts w:ascii="Times" w:hAnsi="Times"/>
              </w:rPr>
              <w:t xml:space="preserve"> </w:t>
            </w:r>
            <w:r w:rsidR="002F0065" w:rsidRPr="002F0065">
              <w:rPr>
                <w:rFonts w:ascii="Times" w:hAnsi="Times"/>
              </w:rPr>
              <w:t>Record the</w:t>
            </w:r>
          </w:p>
          <w:p w:rsidR="003F7EFF" w:rsidRDefault="002F0065" w:rsidP="002F0065">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rFonts w:ascii="Times" w:hAnsi="Times"/>
              </w:rPr>
            </w:pPr>
            <w:r w:rsidRPr="002F0065">
              <w:rPr>
                <w:rFonts w:ascii="Times" w:hAnsi="Times"/>
              </w:rPr>
              <w:t>manufacturer and S/N for the new qualified 8 pin</w:t>
            </w:r>
            <w:r>
              <w:rPr>
                <w:rFonts w:ascii="Times" w:hAnsi="Times"/>
              </w:rPr>
              <w:t xml:space="preserve"> </w:t>
            </w:r>
            <w:r w:rsidRPr="002F0065">
              <w:rPr>
                <w:rFonts w:ascii="Times" w:hAnsi="Times"/>
              </w:rPr>
              <w:t>cryogenic feedthrus.</w:t>
            </w:r>
          </w:p>
          <w:p w:rsidR="003F7EFF" w:rsidRDefault="00222FAF" w:rsidP="003F7EFF">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rFonts w:ascii="Times" w:hAnsi="Times"/>
              </w:rPr>
            </w:pPr>
            <w:hyperlink r:id="rId40" w:history="1">
              <w:r w:rsidR="003F7EFF" w:rsidRPr="0019367F">
                <w:rPr>
                  <w:rStyle w:val="Hyperlink"/>
                  <w:rFonts w:ascii="Times" w:hAnsi="Times"/>
                </w:rPr>
                <w:t>HV Wiring Diagram Dwg</w:t>
              </w:r>
            </w:hyperlink>
            <w:r w:rsidR="003F7EFF">
              <w:rPr>
                <w:rFonts w:ascii="Times" w:hAnsi="Times"/>
              </w:rPr>
              <w:t xml:space="preserve">, </w:t>
            </w:r>
            <w:hyperlink r:id="rId41" w:history="1">
              <w:r w:rsidR="003F7EFF" w:rsidRPr="0019367F">
                <w:rPr>
                  <w:rStyle w:val="Hyperlink"/>
                  <w:rFonts w:ascii="Times" w:hAnsi="Times"/>
                </w:rPr>
                <w:t>Feedthru Plate Instrumentation Dwg</w:t>
              </w:r>
            </w:hyperlink>
          </w:p>
        </w:tc>
        <w:tc>
          <w:tcPr>
            <w:tcW w:w="3595" w:type="dxa"/>
            <w:noWrap/>
          </w:tcPr>
          <w:p w:rsidR="003F7EFF" w:rsidRDefault="003F7EFF" w:rsidP="003F7EFF">
            <w:r>
              <w:t>[[WiringElectricalTech]] &lt;&lt;SRF&gt;&gt;</w:t>
            </w:r>
          </w:p>
          <w:p w:rsidR="003F7EFF" w:rsidRDefault="003F7EFF" w:rsidP="003F7EFF">
            <w:r>
              <w:t>[[WiringDate]] &lt;&lt;TIMESTAMP&gt;&gt;</w:t>
            </w:r>
          </w:p>
          <w:p w:rsidR="003F7EFF" w:rsidRDefault="003F7EFF" w:rsidP="003F7EFF">
            <w:r>
              <w:t>[[WiringComment]] &lt;&lt;COMMENT&gt;&gt;</w:t>
            </w:r>
          </w:p>
          <w:p w:rsidR="003F7EFF" w:rsidRDefault="003F7EFF" w:rsidP="003F7EFF">
            <w:r>
              <w:lastRenderedPageBreak/>
              <w:t>[[WiringElectricalDate]] &lt;&lt;FILEUPLOAD&gt;&gt;</w:t>
            </w:r>
          </w:p>
          <w:p w:rsidR="002F0065" w:rsidRPr="002F0065" w:rsidRDefault="002F0065" w:rsidP="002F0065">
            <w:r w:rsidRPr="002F0065">
              <w:t>[[FTManufacturer]] &lt;&lt;FILEUPLOAD&gt;&gt;</w:t>
            </w:r>
          </w:p>
          <w:p w:rsidR="002F0065" w:rsidRPr="002F0065" w:rsidRDefault="002F0065" w:rsidP="002F0065">
            <w:r w:rsidRPr="002F0065">
              <w:t>[[FT08PSN]] &lt;&lt;FT08PSN&gt;&gt;</w:t>
            </w:r>
          </w:p>
          <w:p w:rsidR="002F0065" w:rsidRPr="002F0065" w:rsidRDefault="002F0065" w:rsidP="002F0065">
            <w:r w:rsidRPr="002F0065">
              <w:t>[[FT08PSN]] &lt;&lt;FT08PSN&gt;&gt;</w:t>
            </w:r>
          </w:p>
          <w:p w:rsidR="002F0065" w:rsidRPr="002F0065" w:rsidRDefault="002F0065" w:rsidP="002F0065">
            <w:r w:rsidRPr="002F0065">
              <w:t>[[FT08PSN]] &lt;&lt;FT08PSN&gt;&gt;</w:t>
            </w:r>
          </w:p>
          <w:p w:rsidR="002F0065" w:rsidRDefault="002F0065" w:rsidP="002F0065">
            <w:r w:rsidRPr="002F0065">
              <w:t>[[FT08PSN]] &lt;&lt;FT08PSN&gt;&gt;</w:t>
            </w:r>
          </w:p>
        </w:tc>
      </w:tr>
      <w:tr w:rsidR="003F7EFF" w:rsidRPr="00D97B1C" w:rsidTr="002F0065">
        <w:trPr>
          <w:trHeight w:val="288"/>
        </w:trPr>
        <w:tc>
          <w:tcPr>
            <w:tcW w:w="628" w:type="dxa"/>
          </w:tcPr>
          <w:p w:rsidR="003F7EFF" w:rsidRDefault="003F7EFF" w:rsidP="003F7EFF">
            <w:pPr>
              <w:jc w:val="center"/>
            </w:pPr>
            <w:r>
              <w:lastRenderedPageBreak/>
              <w:t>18</w:t>
            </w:r>
          </w:p>
        </w:tc>
        <w:tc>
          <w:tcPr>
            <w:tcW w:w="8727" w:type="dxa"/>
          </w:tcPr>
          <w:p w:rsidR="003F7EFF" w:rsidRDefault="003F7EFF" w:rsidP="003F7EFF">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rFonts w:ascii="Times" w:hAnsi="Times"/>
              </w:rPr>
            </w:pPr>
            <w:r>
              <w:rPr>
                <w:rFonts w:ascii="Times" w:hAnsi="Times"/>
              </w:rPr>
              <w:t>Install the co-axial cables and supports.</w:t>
            </w:r>
            <w:r w:rsidR="006539F6">
              <w:rPr>
                <w:rFonts w:ascii="Times" w:hAnsi="Times"/>
              </w:rPr>
              <w:t xml:space="preserve"> </w:t>
            </w:r>
            <w:r>
              <w:rPr>
                <w:rFonts w:ascii="Times" w:hAnsi="Times"/>
              </w:rPr>
              <w:t xml:space="preserve">Perform a TDR check on all connections. </w:t>
            </w:r>
          </w:p>
          <w:p w:rsidR="003F7EFF" w:rsidRDefault="003F7EFF" w:rsidP="003F7EFF">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rFonts w:ascii="Times" w:hAnsi="Times"/>
              </w:rPr>
            </w:pPr>
            <w:r>
              <w:rPr>
                <w:rFonts w:ascii="Times" w:hAnsi="Times"/>
              </w:rPr>
              <w:t>Record findings.</w:t>
            </w:r>
          </w:p>
        </w:tc>
        <w:tc>
          <w:tcPr>
            <w:tcW w:w="3595" w:type="dxa"/>
            <w:noWrap/>
          </w:tcPr>
          <w:p w:rsidR="003F7EFF" w:rsidRDefault="003F7EFF" w:rsidP="003F7EFF">
            <w:r>
              <w:t>[[CoAxElectricalTech]] &lt;&lt;SRF&gt;&gt;</w:t>
            </w:r>
          </w:p>
          <w:p w:rsidR="003F7EFF" w:rsidRDefault="003F7EFF" w:rsidP="003F7EFF">
            <w:r>
              <w:t>[[CoAxDate]] &lt;&lt;TIMESTAMP&gt;&gt;</w:t>
            </w:r>
          </w:p>
          <w:p w:rsidR="003F7EFF" w:rsidRDefault="003F7EFF" w:rsidP="003F7EFF">
            <w:r>
              <w:t>[[CoAxComment]] &lt;&lt;COMMENT&gt;&gt;</w:t>
            </w:r>
          </w:p>
          <w:p w:rsidR="003F7EFF" w:rsidRDefault="003F7EFF" w:rsidP="003F7EFF">
            <w:r>
              <w:t>[[TDRLeft]] &lt;&lt;FILEUPLOAD&gt;&gt;</w:t>
            </w:r>
          </w:p>
          <w:p w:rsidR="003F7EFF" w:rsidRDefault="003F7EFF" w:rsidP="003F7EFF">
            <w:r>
              <w:t>[[TDRRight]] &lt;&lt;FILEUPLOAD&gt;&gt;</w:t>
            </w:r>
          </w:p>
        </w:tc>
      </w:tr>
      <w:tr w:rsidR="003F7EFF" w:rsidRPr="00D97B1C" w:rsidTr="002F0065">
        <w:trPr>
          <w:trHeight w:val="288"/>
        </w:trPr>
        <w:tc>
          <w:tcPr>
            <w:tcW w:w="628" w:type="dxa"/>
          </w:tcPr>
          <w:p w:rsidR="003F7EFF" w:rsidRDefault="003F7EFF" w:rsidP="003F7EFF">
            <w:pPr>
              <w:jc w:val="center"/>
            </w:pPr>
            <w:r>
              <w:t>19</w:t>
            </w:r>
          </w:p>
        </w:tc>
        <w:tc>
          <w:tcPr>
            <w:tcW w:w="8727" w:type="dxa"/>
          </w:tcPr>
          <w:p w:rsidR="003F7EFF" w:rsidRDefault="003F7EFF" w:rsidP="003F7EFF">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jc w:val="both"/>
              <w:rPr>
                <w:rFonts w:ascii="Times" w:hAnsi="Times"/>
              </w:rPr>
            </w:pPr>
            <w:r>
              <w:rPr>
                <w:rFonts w:ascii="Times" w:hAnsi="Times"/>
              </w:rPr>
              <w:t>Install the Heater on the 2 studs located at bottom of He vessel using (4) 1/4-28 nuts,</w:t>
            </w:r>
          </w:p>
          <w:p w:rsidR="003F7EFF" w:rsidRDefault="003F7EFF" w:rsidP="003F7EFF">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jc w:val="both"/>
              <w:rPr>
                <w:rFonts w:ascii="Times" w:hAnsi="Times"/>
              </w:rPr>
            </w:pPr>
            <w:r>
              <w:rPr>
                <w:rFonts w:ascii="Times" w:hAnsi="Times"/>
              </w:rPr>
              <w:t>One on top and one on bottom of the heater card on each stud.</w:t>
            </w:r>
          </w:p>
        </w:tc>
        <w:tc>
          <w:tcPr>
            <w:tcW w:w="3595" w:type="dxa"/>
            <w:noWrap/>
          </w:tcPr>
          <w:p w:rsidR="003F7EFF" w:rsidRDefault="003F7EFF" w:rsidP="003F7EFF">
            <w:r>
              <w:t>[[InstHeaterCMATech]] &lt;&lt;SRF&gt;&gt;</w:t>
            </w:r>
          </w:p>
          <w:p w:rsidR="003F7EFF" w:rsidRDefault="003F7EFF" w:rsidP="003F7EFF">
            <w:r>
              <w:t>[[InstHeaterDate]] &lt;&lt;TIMESTAMP&gt;&gt;</w:t>
            </w:r>
          </w:p>
          <w:p w:rsidR="003F7EFF" w:rsidRDefault="003F7EFF" w:rsidP="003F7EFF">
            <w:r>
              <w:t>[[InstHeaterComment]] &lt;&lt;COMMENT&gt;&gt;</w:t>
            </w:r>
          </w:p>
        </w:tc>
      </w:tr>
      <w:tr w:rsidR="003F7EFF" w:rsidRPr="00D97B1C" w:rsidTr="002F0065">
        <w:trPr>
          <w:trHeight w:val="288"/>
        </w:trPr>
        <w:tc>
          <w:tcPr>
            <w:tcW w:w="628" w:type="dxa"/>
          </w:tcPr>
          <w:p w:rsidR="003F7EFF" w:rsidRDefault="003F7EFF" w:rsidP="003F7EFF">
            <w:pPr>
              <w:jc w:val="center"/>
            </w:pPr>
            <w:r>
              <w:t>20</w:t>
            </w:r>
          </w:p>
        </w:tc>
        <w:tc>
          <w:tcPr>
            <w:tcW w:w="8727" w:type="dxa"/>
          </w:tcPr>
          <w:p w:rsidR="003F7EFF" w:rsidRDefault="003F7EFF" w:rsidP="003F7EFF">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jc w:val="both"/>
              <w:rPr>
                <w:rFonts w:ascii="Times" w:hAnsi="Times"/>
              </w:rPr>
            </w:pPr>
            <w:r>
              <w:rPr>
                <w:rFonts w:ascii="Times" w:hAnsi="Times"/>
              </w:rPr>
              <w:t>At this time, if the helium vessel gets a liquid level probe, install it on the right end and</w:t>
            </w:r>
          </w:p>
          <w:p w:rsidR="003F7EFF" w:rsidRDefault="003F7EFF" w:rsidP="003F7EFF">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jc w:val="both"/>
              <w:rPr>
                <w:rFonts w:ascii="Times" w:hAnsi="Times"/>
              </w:rPr>
            </w:pPr>
            <w:r>
              <w:rPr>
                <w:rFonts w:ascii="Times" w:hAnsi="Times"/>
              </w:rPr>
              <w:t>run wires to left end. The brackets should be facing inboard and the probe should be</w:t>
            </w:r>
          </w:p>
          <w:p w:rsidR="003F7EFF" w:rsidRDefault="003F7EFF" w:rsidP="003F7EFF">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jc w:val="both"/>
              <w:rPr>
                <w:rFonts w:ascii="Times" w:hAnsi="Times"/>
              </w:rPr>
            </w:pPr>
            <w:r>
              <w:rPr>
                <w:rFonts w:ascii="Times" w:hAnsi="Times"/>
              </w:rPr>
              <w:t>centered vertically in the helium vessel.</w:t>
            </w:r>
          </w:p>
        </w:tc>
        <w:tc>
          <w:tcPr>
            <w:tcW w:w="3595" w:type="dxa"/>
            <w:noWrap/>
          </w:tcPr>
          <w:p w:rsidR="003F7EFF" w:rsidRDefault="003F7EFF" w:rsidP="003F7EFF">
            <w:r>
              <w:t>[[InstLLCMATech]] &lt;&lt;SRF&gt;&gt;</w:t>
            </w:r>
          </w:p>
          <w:p w:rsidR="003F7EFF" w:rsidRDefault="003F7EFF" w:rsidP="003F7EFF">
            <w:r>
              <w:t>[[InstLLDate]] &lt;&lt;TIMESTAMP&gt;&gt;</w:t>
            </w:r>
          </w:p>
          <w:p w:rsidR="003F7EFF" w:rsidRDefault="003F7EFF" w:rsidP="003F7EFF">
            <w:r>
              <w:t>[[InstLLComment]] &lt;&lt;COMMENT&gt;&gt;</w:t>
            </w:r>
          </w:p>
        </w:tc>
      </w:tr>
      <w:tr w:rsidR="003F7EFF" w:rsidRPr="00D97B1C" w:rsidTr="002F0065">
        <w:trPr>
          <w:trHeight w:val="288"/>
        </w:trPr>
        <w:tc>
          <w:tcPr>
            <w:tcW w:w="628" w:type="dxa"/>
          </w:tcPr>
          <w:p w:rsidR="003F7EFF" w:rsidRDefault="003F7EFF" w:rsidP="003F7EFF">
            <w:pPr>
              <w:jc w:val="center"/>
            </w:pPr>
            <w:r>
              <w:t>21</w:t>
            </w:r>
          </w:p>
        </w:tc>
        <w:tc>
          <w:tcPr>
            <w:tcW w:w="8727" w:type="dxa"/>
          </w:tcPr>
          <w:p w:rsidR="003F7EFF" w:rsidRDefault="003F7EFF" w:rsidP="003F7EFF">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jc w:val="both"/>
              <w:rPr>
                <w:rFonts w:ascii="Times" w:hAnsi="Times"/>
              </w:rPr>
            </w:pPr>
            <w:r>
              <w:rPr>
                <w:rFonts w:ascii="Times" w:hAnsi="Times"/>
              </w:rPr>
              <w:t>Tighten the instrumentation feed thru</w:t>
            </w:r>
            <w:r w:rsidR="006539F6">
              <w:rPr>
                <w:rFonts w:ascii="Times" w:hAnsi="Times"/>
              </w:rPr>
              <w:t>'</w:t>
            </w:r>
            <w:r>
              <w:rPr>
                <w:rFonts w:ascii="Times" w:hAnsi="Times"/>
              </w:rPr>
              <w:t>s on the HV saddle to 30 in/lb.</w:t>
            </w:r>
          </w:p>
        </w:tc>
        <w:tc>
          <w:tcPr>
            <w:tcW w:w="3595" w:type="dxa"/>
            <w:noWrap/>
          </w:tcPr>
          <w:p w:rsidR="003F7EFF" w:rsidRDefault="003F7EFF" w:rsidP="003F7EFF">
            <w:r>
              <w:t>[[TightenIFTCMATech]] &lt;&lt;SRF&gt;&gt;</w:t>
            </w:r>
          </w:p>
          <w:p w:rsidR="003F7EFF" w:rsidRDefault="003F7EFF" w:rsidP="003F7EFF">
            <w:r>
              <w:t>[[TightenIFTDate]] &lt;&lt;TIMESTAMP&gt;&gt;</w:t>
            </w:r>
          </w:p>
          <w:p w:rsidR="003F7EFF" w:rsidRDefault="003F7EFF" w:rsidP="003F7EFF">
            <w:r>
              <w:t>[[TightenIFTComment]] &lt;&lt;COMMENT&gt;&gt;</w:t>
            </w:r>
          </w:p>
        </w:tc>
      </w:tr>
      <w:tr w:rsidR="003F7EFF" w:rsidRPr="00D97B1C" w:rsidTr="002F0065">
        <w:trPr>
          <w:trHeight w:val="288"/>
        </w:trPr>
        <w:tc>
          <w:tcPr>
            <w:tcW w:w="628" w:type="dxa"/>
          </w:tcPr>
          <w:p w:rsidR="003F7EFF" w:rsidRDefault="003F7EFF" w:rsidP="003F7EFF">
            <w:pPr>
              <w:jc w:val="center"/>
            </w:pPr>
            <w:r>
              <w:t>22</w:t>
            </w:r>
          </w:p>
        </w:tc>
        <w:tc>
          <w:tcPr>
            <w:tcW w:w="8727" w:type="dxa"/>
          </w:tcPr>
          <w:p w:rsidR="003F7EFF" w:rsidRDefault="003F7EFF" w:rsidP="003F7EFF">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jc w:val="both"/>
              <w:rPr>
                <w:rFonts w:ascii="Times" w:hAnsi="Times"/>
              </w:rPr>
            </w:pPr>
            <w:r>
              <w:rPr>
                <w:rFonts w:ascii="Times" w:hAnsi="Times"/>
              </w:rPr>
              <w:t>Hold-point for supervisor</w:t>
            </w:r>
            <w:r w:rsidR="006539F6">
              <w:rPr>
                <w:rFonts w:ascii="Times" w:hAnsi="Times"/>
              </w:rPr>
              <w:t>'</w:t>
            </w:r>
            <w:r>
              <w:rPr>
                <w:rFonts w:ascii="Times" w:hAnsi="Times"/>
              </w:rPr>
              <w:t>s inspection, before the helium vessel is closed up.</w:t>
            </w:r>
          </w:p>
        </w:tc>
        <w:tc>
          <w:tcPr>
            <w:tcW w:w="3595" w:type="dxa"/>
            <w:noWrap/>
          </w:tcPr>
          <w:p w:rsidR="003F7EFF" w:rsidRDefault="003F7EFF" w:rsidP="003F7EFF">
            <w:r>
              <w:t>[[HP1CMASupervisor]] &lt;&lt;SRF&gt;&gt;</w:t>
            </w:r>
          </w:p>
          <w:p w:rsidR="003F7EFF" w:rsidRDefault="003F7EFF" w:rsidP="003F7EFF">
            <w:r>
              <w:t>[[HP1Date]] &lt;&lt;TIMESTAMP&gt;&gt;</w:t>
            </w:r>
          </w:p>
          <w:p w:rsidR="003F7EFF" w:rsidRDefault="003F7EFF" w:rsidP="003F7EFF">
            <w:r>
              <w:t>[[HP1Comment]] &lt;&lt;COMMENT&gt;&gt;23</w:t>
            </w:r>
          </w:p>
          <w:p w:rsidR="003F7EFF" w:rsidRDefault="003F7EFF" w:rsidP="003F7EFF">
            <w:r>
              <w:lastRenderedPageBreak/>
              <w:t>[[SuperHoldPoint1]] {{fischer,worland,jjcamp}} &lt;&lt;HOLDPOINT&gt;&gt;</w:t>
            </w:r>
          </w:p>
        </w:tc>
      </w:tr>
    </w:tbl>
    <w:p w:rsidR="003F7EFF" w:rsidRDefault="003F7EFF" w:rsidP="003F7EFF">
      <w:pPr>
        <w:spacing w:after="200" w:line="276" w:lineRule="auto"/>
      </w:pPr>
      <w:r>
        <w:lastRenderedPageBreak/>
        <w:br w:type="page"/>
      </w:r>
    </w:p>
    <w:tbl>
      <w:tblPr>
        <w:tblStyle w:val="TableGrid"/>
        <w:tblW w:w="5000" w:type="pct"/>
        <w:tblCellMar>
          <w:left w:w="115" w:type="dxa"/>
          <w:right w:w="115" w:type="dxa"/>
        </w:tblCellMar>
        <w:tblLook w:val="04A0" w:firstRow="1" w:lastRow="0" w:firstColumn="1" w:lastColumn="0" w:noHBand="0" w:noVBand="1"/>
      </w:tblPr>
      <w:tblGrid>
        <w:gridCol w:w="639"/>
        <w:gridCol w:w="8716"/>
        <w:gridCol w:w="3595"/>
      </w:tblGrid>
      <w:tr w:rsidR="003F7EFF" w:rsidRPr="00D97B1C" w:rsidTr="002F0065">
        <w:trPr>
          <w:trHeight w:val="288"/>
        </w:trPr>
        <w:tc>
          <w:tcPr>
            <w:tcW w:w="639" w:type="dxa"/>
          </w:tcPr>
          <w:p w:rsidR="003F7EFF" w:rsidRPr="00D97B1C" w:rsidRDefault="003F7EFF" w:rsidP="003F7EFF">
            <w:r w:rsidRPr="00D97B1C">
              <w:lastRenderedPageBreak/>
              <w:t>Step No.</w:t>
            </w:r>
          </w:p>
        </w:tc>
        <w:tc>
          <w:tcPr>
            <w:tcW w:w="8716" w:type="dxa"/>
          </w:tcPr>
          <w:p w:rsidR="003F7EFF" w:rsidRPr="00D97B1C" w:rsidRDefault="003F7EFF" w:rsidP="003F7EFF">
            <w:r w:rsidRPr="00D97B1C">
              <w:t>Instructions</w:t>
            </w:r>
          </w:p>
        </w:tc>
        <w:tc>
          <w:tcPr>
            <w:tcW w:w="3595" w:type="dxa"/>
            <w:noWrap/>
          </w:tcPr>
          <w:p w:rsidR="003F7EFF" w:rsidRPr="00D97B1C" w:rsidRDefault="003F7EFF" w:rsidP="003F7EFF">
            <w:r w:rsidRPr="00D97B1C">
              <w:t>Data Input</w:t>
            </w:r>
          </w:p>
        </w:tc>
      </w:tr>
      <w:tr w:rsidR="003F7EFF" w:rsidRPr="00D97B1C" w:rsidTr="002F0065">
        <w:trPr>
          <w:trHeight w:val="288"/>
        </w:trPr>
        <w:tc>
          <w:tcPr>
            <w:tcW w:w="639" w:type="dxa"/>
          </w:tcPr>
          <w:p w:rsidR="003F7EFF" w:rsidRDefault="003F7EFF" w:rsidP="003F7EFF">
            <w:pPr>
              <w:jc w:val="center"/>
            </w:pPr>
            <w:r>
              <w:t>23</w:t>
            </w:r>
          </w:p>
        </w:tc>
        <w:tc>
          <w:tcPr>
            <w:tcW w:w="8716" w:type="dxa"/>
          </w:tcPr>
          <w:p w:rsidR="003F7EFF" w:rsidRDefault="003F7EFF" w:rsidP="003F7EFF">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jc w:val="both"/>
              <w:rPr>
                <w:rFonts w:ascii="Times" w:hAnsi="Times"/>
              </w:rPr>
            </w:pPr>
            <w:r>
              <w:rPr>
                <w:rFonts w:ascii="Times" w:hAnsi="Times"/>
              </w:rPr>
              <w:t xml:space="preserve">Position the Helium vessel heads on the shell as shown on the assembly Drawing </w:t>
            </w:r>
          </w:p>
          <w:p w:rsidR="003F7EFF" w:rsidRDefault="003F7EFF" w:rsidP="003F7EFF">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jc w:val="both"/>
              <w:rPr>
                <w:rFonts w:ascii="Times" w:hAnsi="Times"/>
              </w:rPr>
            </w:pPr>
            <w:r>
              <w:rPr>
                <w:rFonts w:ascii="Times" w:hAnsi="Times"/>
              </w:rPr>
              <w:t xml:space="preserve">11126E0001.Make sure that the 4 inch diameter outlet tube is oriented at the top of </w:t>
            </w:r>
          </w:p>
          <w:p w:rsidR="003F7EFF" w:rsidRDefault="003F7EFF" w:rsidP="003F7EFF">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jc w:val="both"/>
              <w:rPr>
                <w:rFonts w:ascii="Times" w:hAnsi="Times"/>
              </w:rPr>
            </w:pPr>
            <w:r>
              <w:rPr>
                <w:rFonts w:ascii="Times" w:hAnsi="Times"/>
              </w:rPr>
              <w:t>the helium vessel using the head orientation fixture.</w:t>
            </w:r>
            <w:r w:rsidR="006539F6">
              <w:rPr>
                <w:rFonts w:ascii="Times" w:hAnsi="Times"/>
              </w:rPr>
              <w:t xml:space="preserve"> </w:t>
            </w:r>
            <w:r>
              <w:rPr>
                <w:rFonts w:ascii="Times" w:hAnsi="Times"/>
              </w:rPr>
              <w:t xml:space="preserve">Weld the heads to shell (2 </w:t>
            </w:r>
          </w:p>
          <w:p w:rsidR="003F7EFF" w:rsidRDefault="003F7EFF" w:rsidP="003F7EFF">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jc w:val="both"/>
              <w:rPr>
                <w:rFonts w:ascii="Times" w:hAnsi="Times"/>
              </w:rPr>
            </w:pPr>
            <w:r>
              <w:rPr>
                <w:rFonts w:ascii="Times" w:hAnsi="Times"/>
              </w:rPr>
              <w:t xml:space="preserve">places). </w:t>
            </w:r>
            <w:hyperlink r:id="rId42" w:history="1">
              <w:r w:rsidRPr="008C5398">
                <w:rPr>
                  <w:rStyle w:val="Hyperlink"/>
                  <w:rFonts w:ascii="Times" w:hAnsi="Times"/>
                </w:rPr>
                <w:t>Helium Vessel Assembly Dwg</w:t>
              </w:r>
            </w:hyperlink>
          </w:p>
          <w:p w:rsidR="003F7EFF" w:rsidRDefault="006539F6" w:rsidP="003F7EFF">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jc w:val="both"/>
              <w:rPr>
                <w:rFonts w:ascii="Times" w:hAnsi="Times"/>
                <w:b/>
              </w:rPr>
            </w:pPr>
            <w:r>
              <w:rPr>
                <w:rFonts w:ascii="Times" w:hAnsi="Times"/>
                <w:b/>
              </w:rPr>
              <w:t xml:space="preserve"> </w:t>
            </w:r>
            <w:r w:rsidR="003F7EFF">
              <w:rPr>
                <w:rFonts w:ascii="Times" w:hAnsi="Times"/>
                <w:b/>
              </w:rPr>
              <w:t>**CAUTION**</w:t>
            </w:r>
          </w:p>
          <w:p w:rsidR="003F7EFF" w:rsidRDefault="003F7EFF" w:rsidP="003F7E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center"/>
              <w:rPr>
                <w:rFonts w:ascii="Times" w:hAnsi="Times"/>
              </w:rPr>
            </w:pPr>
            <w:r>
              <w:rPr>
                <w:rFonts w:ascii="Times" w:hAnsi="Times"/>
              </w:rPr>
              <w:t>Minimize heat transfer to bellows during welding; finish welding dish to head.</w:t>
            </w:r>
          </w:p>
        </w:tc>
        <w:tc>
          <w:tcPr>
            <w:tcW w:w="3595" w:type="dxa"/>
            <w:noWrap/>
          </w:tcPr>
          <w:p w:rsidR="003F7EFF" w:rsidRDefault="003F7EFF" w:rsidP="003F7EFF">
            <w:r>
              <w:t>[[Welder]] &lt;&lt;SRF&gt;&gt;</w:t>
            </w:r>
          </w:p>
          <w:p w:rsidR="003F7EFF" w:rsidRDefault="003F7EFF" w:rsidP="003F7EFF">
            <w:r>
              <w:t>[[HVHDCMATech]] &lt;&lt;SRF&gt;&gt;</w:t>
            </w:r>
          </w:p>
          <w:p w:rsidR="003F7EFF" w:rsidRDefault="003F7EFF" w:rsidP="003F7EFF">
            <w:r>
              <w:t>[[HVHDDate]] &lt;&lt;TIMESTAMP&gt;&gt;</w:t>
            </w:r>
          </w:p>
          <w:p w:rsidR="003F7EFF" w:rsidRDefault="003F7EFF" w:rsidP="003F7EFF">
            <w:r>
              <w:t>[[HVHDComment]] &lt;&lt;COMMENT&gt;&gt;</w:t>
            </w:r>
          </w:p>
        </w:tc>
      </w:tr>
      <w:tr w:rsidR="003F7EFF" w:rsidRPr="00D97B1C" w:rsidTr="002F0065">
        <w:trPr>
          <w:trHeight w:val="288"/>
        </w:trPr>
        <w:tc>
          <w:tcPr>
            <w:tcW w:w="639" w:type="dxa"/>
          </w:tcPr>
          <w:p w:rsidR="003F7EFF" w:rsidRDefault="003F7EFF" w:rsidP="003F7EFF">
            <w:pPr>
              <w:jc w:val="center"/>
            </w:pPr>
            <w:r>
              <w:t>24</w:t>
            </w:r>
          </w:p>
        </w:tc>
        <w:tc>
          <w:tcPr>
            <w:tcW w:w="8716" w:type="dxa"/>
          </w:tcPr>
          <w:p w:rsidR="003F7EFF" w:rsidRDefault="003F7EFF" w:rsidP="003F7EFF">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jc w:val="both"/>
              <w:rPr>
                <w:rFonts w:ascii="Times" w:hAnsi="Times"/>
              </w:rPr>
            </w:pPr>
            <w:r>
              <w:rPr>
                <w:rFonts w:ascii="Times" w:hAnsi="Times"/>
              </w:rPr>
              <w:t>Leak check the helium vessel in accordance with Specification 11141S0029. Bag</w:t>
            </w:r>
          </w:p>
          <w:p w:rsidR="003F7EFF" w:rsidRDefault="003F7EFF" w:rsidP="003F7EFF">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jc w:val="both"/>
              <w:rPr>
                <w:rFonts w:ascii="Times" w:hAnsi="Times"/>
              </w:rPr>
            </w:pPr>
            <w:r>
              <w:rPr>
                <w:rFonts w:ascii="Times" w:hAnsi="Times"/>
              </w:rPr>
              <w:t>both heads, both dishes, both bellows, saddle, and all 4 helium ports. Record</w:t>
            </w:r>
          </w:p>
          <w:p w:rsidR="003F7EFF" w:rsidRDefault="003F7EFF" w:rsidP="003F7EFF">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jc w:val="both"/>
              <w:rPr>
                <w:rFonts w:ascii="Times" w:hAnsi="Times"/>
              </w:rPr>
            </w:pPr>
            <w:r>
              <w:rPr>
                <w:rFonts w:ascii="Times" w:hAnsi="Times"/>
              </w:rPr>
              <w:t>findings.</w:t>
            </w:r>
            <w:hyperlink r:id="rId43" w:history="1">
              <w:r w:rsidRPr="008C5398">
                <w:rPr>
                  <w:rStyle w:val="Hyperlink"/>
                  <w:rFonts w:ascii="Times" w:hAnsi="Times"/>
                </w:rPr>
                <w:t>11141S0029 Leak Check Procedure</w:t>
              </w:r>
            </w:hyperlink>
          </w:p>
          <w:p w:rsidR="003F7EFF" w:rsidRDefault="003F7EFF" w:rsidP="003F7EFF">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jc w:val="both"/>
              <w:rPr>
                <w:rFonts w:ascii="Times" w:hAnsi="Times"/>
              </w:rPr>
            </w:pPr>
          </w:p>
        </w:tc>
        <w:tc>
          <w:tcPr>
            <w:tcW w:w="3595" w:type="dxa"/>
            <w:noWrap/>
          </w:tcPr>
          <w:p w:rsidR="003F7EFF" w:rsidRDefault="003F7EFF" w:rsidP="003F7EFF">
            <w:r>
              <w:t>[[FullHVLkChkCMATech]] &lt;&lt;SRF&gt;&gt;</w:t>
            </w:r>
          </w:p>
          <w:p w:rsidR="003F7EFF" w:rsidRDefault="003F7EFF" w:rsidP="003F7EFF">
            <w:r>
              <w:t>[[FullHVLkChkDate]] &lt;&lt;TIMESTAMP&gt;&gt;</w:t>
            </w:r>
          </w:p>
          <w:p w:rsidR="003F7EFF" w:rsidRDefault="003F7EFF" w:rsidP="003F7EFF">
            <w:r>
              <w:t>[[FullHVLkChkComment]] &lt;&lt;COMMENT&gt;&gt;</w:t>
            </w:r>
          </w:p>
          <w:p w:rsidR="003F7EFF" w:rsidRDefault="003F7EFF" w:rsidP="003F7EFF">
            <w:r>
              <w:t>[[FullHVLeakCheck]] &lt;&lt;FILEUPLOAD&gt;&gt;</w:t>
            </w:r>
          </w:p>
        </w:tc>
      </w:tr>
      <w:tr w:rsidR="003F7EFF" w:rsidRPr="00D97B1C" w:rsidTr="002F0065">
        <w:trPr>
          <w:trHeight w:val="288"/>
        </w:trPr>
        <w:tc>
          <w:tcPr>
            <w:tcW w:w="639" w:type="dxa"/>
          </w:tcPr>
          <w:p w:rsidR="003F7EFF" w:rsidRDefault="003F7EFF" w:rsidP="003F7EFF">
            <w:pPr>
              <w:jc w:val="center"/>
            </w:pPr>
            <w:r>
              <w:t>25</w:t>
            </w:r>
          </w:p>
        </w:tc>
        <w:tc>
          <w:tcPr>
            <w:tcW w:w="8716" w:type="dxa"/>
          </w:tcPr>
          <w:p w:rsidR="003F7EFF" w:rsidRDefault="003F7EFF" w:rsidP="003F7EFF">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jc w:val="both"/>
              <w:rPr>
                <w:rFonts w:ascii="Times" w:hAnsi="Times"/>
              </w:rPr>
            </w:pPr>
            <w:r>
              <w:rPr>
                <w:rFonts w:ascii="Times" w:hAnsi="Times"/>
              </w:rPr>
              <w:t xml:space="preserve">Review, then upload the </w:t>
            </w:r>
            <w:r w:rsidRPr="00B97BDE">
              <w:t>spreadsheet</w:t>
            </w:r>
            <w:r w:rsidRPr="00B83662">
              <w:rPr>
                <w:b/>
              </w:rPr>
              <w:t xml:space="preserve"> </w:t>
            </w:r>
            <w:r w:rsidR="006539F6">
              <w:rPr>
                <w:b/>
              </w:rPr>
              <w:t>"</w:t>
            </w:r>
            <w:r w:rsidRPr="00B83662">
              <w:rPr>
                <w:b/>
              </w:rPr>
              <w:t>C75-01 assembly activities logbook</w:t>
            </w:r>
            <w:r w:rsidR="006539F6">
              <w:rPr>
                <w:b/>
              </w:rPr>
              <w:t>"</w:t>
            </w:r>
            <w:r>
              <w:rPr>
                <w:b/>
              </w:rPr>
              <w:t>.</w:t>
            </w:r>
          </w:p>
        </w:tc>
        <w:tc>
          <w:tcPr>
            <w:tcW w:w="3595" w:type="dxa"/>
            <w:noWrap/>
          </w:tcPr>
          <w:p w:rsidR="003F7EFF" w:rsidRDefault="003F7EFF" w:rsidP="003F7EFF">
            <w:r>
              <w:t>[[ReviewCMATech]] &lt;&lt;SRF&gt;&gt;</w:t>
            </w:r>
          </w:p>
          <w:p w:rsidR="003F7EFF" w:rsidRDefault="003F7EFF" w:rsidP="003F7EFF">
            <w:r>
              <w:t>[[ReviewDate]] &lt;&lt;TIMESTAMP&gt;&gt;</w:t>
            </w:r>
          </w:p>
          <w:p w:rsidR="003F7EFF" w:rsidRDefault="003F7EFF" w:rsidP="003F7EFF">
            <w:r>
              <w:t>[[ReviewComment]] &lt;&lt;COMMENT&gt;&gt;</w:t>
            </w:r>
          </w:p>
        </w:tc>
      </w:tr>
      <w:tr w:rsidR="003F7EFF" w:rsidRPr="00D97B1C" w:rsidTr="002F0065">
        <w:trPr>
          <w:trHeight w:val="288"/>
        </w:trPr>
        <w:tc>
          <w:tcPr>
            <w:tcW w:w="639" w:type="dxa"/>
          </w:tcPr>
          <w:p w:rsidR="003F7EFF" w:rsidRDefault="003F7EFF" w:rsidP="003F7EFF">
            <w:pPr>
              <w:jc w:val="center"/>
            </w:pPr>
            <w:r>
              <w:t>26</w:t>
            </w:r>
          </w:p>
        </w:tc>
        <w:tc>
          <w:tcPr>
            <w:tcW w:w="8716" w:type="dxa"/>
          </w:tcPr>
          <w:p w:rsidR="003F7EFF" w:rsidRDefault="003F7EFF" w:rsidP="003F7E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rFonts w:ascii="Times" w:hAnsi="Times"/>
              </w:rPr>
            </w:pPr>
            <w:r>
              <w:rPr>
                <w:rFonts w:ascii="Times" w:hAnsi="Times"/>
              </w:rPr>
              <w:t>Hold-point for supervisor</w:t>
            </w:r>
            <w:r w:rsidR="006539F6">
              <w:rPr>
                <w:rFonts w:ascii="Times" w:hAnsi="Times"/>
              </w:rPr>
              <w:t>'</w:t>
            </w:r>
            <w:r>
              <w:rPr>
                <w:rFonts w:ascii="Times" w:hAnsi="Times"/>
              </w:rPr>
              <w:t xml:space="preserve">s inspection. </w:t>
            </w:r>
          </w:p>
          <w:p w:rsidR="003F7EFF" w:rsidRDefault="003F7EFF" w:rsidP="003F7E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rFonts w:ascii="Times" w:hAnsi="Times"/>
              </w:rPr>
            </w:pPr>
            <w:r>
              <w:rPr>
                <w:rFonts w:ascii="Times" w:hAnsi="Times"/>
              </w:rPr>
              <w:t>Helium vessel assembly is complete, move onto the next assembly phase.</w:t>
            </w:r>
          </w:p>
        </w:tc>
        <w:tc>
          <w:tcPr>
            <w:tcW w:w="3595" w:type="dxa"/>
            <w:noWrap/>
          </w:tcPr>
          <w:p w:rsidR="003F7EFF" w:rsidRDefault="003F7EFF" w:rsidP="003F7EFF">
            <w:r>
              <w:t>[[HP2CMASupervisor]] &lt;&lt;SRF&gt;&gt;</w:t>
            </w:r>
          </w:p>
          <w:p w:rsidR="003F7EFF" w:rsidRDefault="003F7EFF" w:rsidP="003F7EFF">
            <w:r>
              <w:t>[[HP2Date]] &lt;&lt;TIMESTAMP&gt;&gt;</w:t>
            </w:r>
          </w:p>
          <w:p w:rsidR="003F7EFF" w:rsidRDefault="003F7EFF" w:rsidP="003F7EFF">
            <w:r>
              <w:t>[[HP2Comment]] &lt;&lt;COMMENT&gt;&gt;</w:t>
            </w:r>
          </w:p>
          <w:p w:rsidR="003F7EFF" w:rsidRDefault="003F7EFF" w:rsidP="003F7EFF">
            <w:r>
              <w:t>[[SuperHoldPoint2]] {{fischer,worland,jjcamp}} &lt;&lt;HOLDPOINT&gt;&gt;</w:t>
            </w:r>
          </w:p>
        </w:tc>
      </w:tr>
    </w:tbl>
    <w:p w:rsidR="00A208EE" w:rsidRPr="00D97B1C" w:rsidRDefault="00A208EE" w:rsidP="00D97B1C"/>
    <w:sectPr w:rsidR="00A208EE" w:rsidRPr="00D97B1C" w:rsidSect="00A841DF">
      <w:headerReference w:type="default" r:id="rId44"/>
      <w:footerReference w:type="default" r:id="rId45"/>
      <w:pgSz w:w="15840" w:h="12240" w:orient="landscape" w:code="1"/>
      <w:pgMar w:top="1800" w:right="1440" w:bottom="18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2FAF" w:rsidRDefault="00222FAF" w:rsidP="00D97B1C">
      <w:r>
        <w:separator/>
      </w:r>
    </w:p>
  </w:endnote>
  <w:endnote w:type="continuationSeparator" w:id="0">
    <w:p w:rsidR="00222FAF" w:rsidRDefault="00222FAF" w:rsidP="00D97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6F7D" w:rsidRDefault="00CA4DDA" w:rsidP="00D97B1C">
    <w:pPr>
      <w:pStyle w:val="Footer"/>
    </w:pPr>
    <w:r>
      <w:rPr>
        <w:noProof/>
      </w:rPr>
      <w:fldChar w:fldCharType="begin"/>
    </w:r>
    <w:r>
      <w:rPr>
        <w:noProof/>
      </w:rPr>
      <w:instrText xml:space="preserve"> FILENAME   \* MERGEFORMAT </w:instrText>
    </w:r>
    <w:r>
      <w:rPr>
        <w:noProof/>
      </w:rPr>
      <w:fldChar w:fldCharType="separate"/>
    </w:r>
    <w:r w:rsidR="00A55765">
      <w:rPr>
        <w:noProof/>
      </w:rPr>
      <w:t>ER5C-CMACU-HELV-ASSY-R2</w:t>
    </w:r>
    <w:r>
      <w:rPr>
        <w:noProof/>
      </w:rPr>
      <w:fldChar w:fldCharType="end"/>
    </w:r>
    <w:r w:rsidR="00766F7D">
      <w:ptab w:relativeTo="margin" w:alignment="center" w:leader="none"/>
    </w:r>
    <w:r w:rsidR="003E53B5">
      <w:fldChar w:fldCharType="begin"/>
    </w:r>
    <w:r w:rsidR="003E53B5">
      <w:instrText xml:space="preserve"> PAGE   \* MERGEFORMAT </w:instrText>
    </w:r>
    <w:r w:rsidR="003E53B5">
      <w:fldChar w:fldCharType="separate"/>
    </w:r>
    <w:r w:rsidR="00497038">
      <w:rPr>
        <w:noProof/>
      </w:rPr>
      <w:t>1</w:t>
    </w:r>
    <w:r w:rsidR="003E53B5">
      <w:rPr>
        <w:noProof/>
      </w:rPr>
      <w:fldChar w:fldCharType="end"/>
    </w:r>
    <w:r w:rsidR="00766F7D">
      <w:t xml:space="preserve"> of </w:t>
    </w:r>
    <w:r>
      <w:rPr>
        <w:noProof/>
      </w:rPr>
      <w:fldChar w:fldCharType="begin"/>
    </w:r>
    <w:r>
      <w:rPr>
        <w:noProof/>
      </w:rPr>
      <w:instrText xml:space="preserve"> NUMPAGES   \* MERGEFORMAT </w:instrText>
    </w:r>
    <w:r>
      <w:rPr>
        <w:noProof/>
      </w:rPr>
      <w:fldChar w:fldCharType="separate"/>
    </w:r>
    <w:r w:rsidR="00497038">
      <w:rPr>
        <w:noProof/>
      </w:rPr>
      <w:t>14</w:t>
    </w:r>
    <w:r>
      <w:rPr>
        <w:noProof/>
      </w:rPr>
      <w:fldChar w:fldCharType="end"/>
    </w:r>
    <w:r w:rsidR="00766F7D">
      <w:ptab w:relativeTo="margin" w:alignment="right" w:leader="none"/>
    </w:r>
    <w:r>
      <w:rPr>
        <w:noProof/>
      </w:rPr>
      <w:fldChar w:fldCharType="begin"/>
    </w:r>
    <w:r>
      <w:rPr>
        <w:noProof/>
      </w:rPr>
      <w:instrText xml:space="preserve"> SAVEDATE   \* MERGEFORMAT </w:instrText>
    </w:r>
    <w:r>
      <w:rPr>
        <w:noProof/>
      </w:rPr>
      <w:fldChar w:fldCharType="separate"/>
    </w:r>
    <w:r w:rsidR="00497038">
      <w:rPr>
        <w:noProof/>
      </w:rPr>
      <w:t>6/5/2024 11:42:00 AM</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2FAF" w:rsidRDefault="00222FAF" w:rsidP="00D97B1C">
      <w:r>
        <w:separator/>
      </w:r>
    </w:p>
  </w:footnote>
  <w:footnote w:type="continuationSeparator" w:id="0">
    <w:p w:rsidR="00222FAF" w:rsidRDefault="00222FAF" w:rsidP="00D97B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6F7D" w:rsidRDefault="00766F7D" w:rsidP="00D97B1C">
    <w:pPr>
      <w:pStyle w:val="Header"/>
    </w:pPr>
    <w:r>
      <w:rPr>
        <w:noProof/>
      </w:rPr>
      <w:drawing>
        <wp:inline distT="0" distB="0" distL="0" distR="0">
          <wp:extent cx="1988893" cy="457200"/>
          <wp:effectExtent l="19050" t="0" r="0" b="0"/>
          <wp:docPr id="1" name="Picture 0" descr="JLab_logo_text_whit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Lab_logo_text_white1.jpg"/>
                  <pic:cNvPicPr/>
                </pic:nvPicPr>
                <pic:blipFill>
                  <a:blip r:embed="rId1"/>
                  <a:stretch>
                    <a:fillRect/>
                  </a:stretch>
                </pic:blipFill>
                <pic:spPr>
                  <a:xfrm>
                    <a:off x="0" y="0"/>
                    <a:ext cx="1988893" cy="457200"/>
                  </a:xfrm>
                  <a:prstGeom prst="rect">
                    <a:avLst/>
                  </a:prstGeom>
                </pic:spPr>
              </pic:pic>
            </a:graphicData>
          </a:graphic>
        </wp:inline>
      </w:drawing>
    </w:r>
    <w:r>
      <w:ptab w:relativeTo="margin" w:alignment="center" w:leader="none"/>
    </w:r>
    <w:r>
      <w:t>TRAVELER</w:t>
    </w:r>
    <w:r>
      <w:ptab w:relativeTo="margin" w:alignment="right" w:leader="none"/>
    </w:r>
    <w:r>
      <w:rPr>
        <w:noProof/>
      </w:rPr>
      <w:drawing>
        <wp:inline distT="0" distB="0" distL="0" distR="0">
          <wp:extent cx="1942712" cy="457200"/>
          <wp:effectExtent l="19050" t="0" r="388" b="0"/>
          <wp:docPr id="2" name="Picture 1" descr="pansophy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nsophylogo.gif"/>
                  <pic:cNvPicPr/>
                </pic:nvPicPr>
                <pic:blipFill>
                  <a:blip r:embed="rId2"/>
                  <a:stretch>
                    <a:fillRect/>
                  </a:stretch>
                </pic:blipFill>
                <pic:spPr>
                  <a:xfrm>
                    <a:off x="0" y="0"/>
                    <a:ext cx="1942712" cy="4572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3D1184"/>
    <w:multiLevelType w:val="hybridMultilevel"/>
    <w:tmpl w:val="718ED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3E27409"/>
    <w:multiLevelType w:val="hybridMultilevel"/>
    <w:tmpl w:val="9E022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51D0"/>
    <w:rsid w:val="00014542"/>
    <w:rsid w:val="0001458B"/>
    <w:rsid w:val="00034FD9"/>
    <w:rsid w:val="000462DF"/>
    <w:rsid w:val="00063A8E"/>
    <w:rsid w:val="00064FB0"/>
    <w:rsid w:val="00067F40"/>
    <w:rsid w:val="00073B35"/>
    <w:rsid w:val="000851D0"/>
    <w:rsid w:val="00085D59"/>
    <w:rsid w:val="000873DE"/>
    <w:rsid w:val="000900F0"/>
    <w:rsid w:val="000942AE"/>
    <w:rsid w:val="000947E4"/>
    <w:rsid w:val="000A4442"/>
    <w:rsid w:val="000A463B"/>
    <w:rsid w:val="000A5086"/>
    <w:rsid w:val="000A6A64"/>
    <w:rsid w:val="000A710A"/>
    <w:rsid w:val="000C0EA7"/>
    <w:rsid w:val="000C3265"/>
    <w:rsid w:val="000C6364"/>
    <w:rsid w:val="000C7C4C"/>
    <w:rsid w:val="000E0C7E"/>
    <w:rsid w:val="000E19BE"/>
    <w:rsid w:val="000E359F"/>
    <w:rsid w:val="000E5E09"/>
    <w:rsid w:val="000F196D"/>
    <w:rsid w:val="000F5031"/>
    <w:rsid w:val="000F5100"/>
    <w:rsid w:val="000F63EE"/>
    <w:rsid w:val="000F66CA"/>
    <w:rsid w:val="00102D1B"/>
    <w:rsid w:val="00120492"/>
    <w:rsid w:val="00126275"/>
    <w:rsid w:val="00131799"/>
    <w:rsid w:val="00132397"/>
    <w:rsid w:val="001428E8"/>
    <w:rsid w:val="00161325"/>
    <w:rsid w:val="001643DD"/>
    <w:rsid w:val="00164C85"/>
    <w:rsid w:val="00175AF0"/>
    <w:rsid w:val="00183223"/>
    <w:rsid w:val="001835C8"/>
    <w:rsid w:val="00185498"/>
    <w:rsid w:val="001928C4"/>
    <w:rsid w:val="0019367F"/>
    <w:rsid w:val="001A2FA2"/>
    <w:rsid w:val="001B0A81"/>
    <w:rsid w:val="001B1150"/>
    <w:rsid w:val="001B6ACD"/>
    <w:rsid w:val="001C016F"/>
    <w:rsid w:val="001C13C3"/>
    <w:rsid w:val="001C41CA"/>
    <w:rsid w:val="001D4A96"/>
    <w:rsid w:val="001D7D2C"/>
    <w:rsid w:val="001E0C95"/>
    <w:rsid w:val="001E0EE9"/>
    <w:rsid w:val="001E2532"/>
    <w:rsid w:val="001E3261"/>
    <w:rsid w:val="001F20C7"/>
    <w:rsid w:val="001F302D"/>
    <w:rsid w:val="001F4AF2"/>
    <w:rsid w:val="00201E3C"/>
    <w:rsid w:val="00207525"/>
    <w:rsid w:val="00211F67"/>
    <w:rsid w:val="002209EE"/>
    <w:rsid w:val="00221AB0"/>
    <w:rsid w:val="00222FAF"/>
    <w:rsid w:val="002247E5"/>
    <w:rsid w:val="002250AC"/>
    <w:rsid w:val="00235E52"/>
    <w:rsid w:val="00243A53"/>
    <w:rsid w:val="00244AAB"/>
    <w:rsid w:val="0025100C"/>
    <w:rsid w:val="002522D7"/>
    <w:rsid w:val="002547F1"/>
    <w:rsid w:val="002607E6"/>
    <w:rsid w:val="00267EE0"/>
    <w:rsid w:val="00270454"/>
    <w:rsid w:val="002829B6"/>
    <w:rsid w:val="002849B4"/>
    <w:rsid w:val="00286CF6"/>
    <w:rsid w:val="002950CA"/>
    <w:rsid w:val="00296D1C"/>
    <w:rsid w:val="002C06D8"/>
    <w:rsid w:val="002D325F"/>
    <w:rsid w:val="002D562D"/>
    <w:rsid w:val="002E19BD"/>
    <w:rsid w:val="002E35DC"/>
    <w:rsid w:val="002E4AD8"/>
    <w:rsid w:val="002F0065"/>
    <w:rsid w:val="002F2829"/>
    <w:rsid w:val="002F292D"/>
    <w:rsid w:val="00317F9D"/>
    <w:rsid w:val="0032290C"/>
    <w:rsid w:val="003230F1"/>
    <w:rsid w:val="00340E8A"/>
    <w:rsid w:val="00351701"/>
    <w:rsid w:val="00355812"/>
    <w:rsid w:val="003570BB"/>
    <w:rsid w:val="0036135C"/>
    <w:rsid w:val="00375A07"/>
    <w:rsid w:val="0037791E"/>
    <w:rsid w:val="00381916"/>
    <w:rsid w:val="003831FD"/>
    <w:rsid w:val="00393E35"/>
    <w:rsid w:val="003A5114"/>
    <w:rsid w:val="003B5F9A"/>
    <w:rsid w:val="003C42E3"/>
    <w:rsid w:val="003C599A"/>
    <w:rsid w:val="003D48C5"/>
    <w:rsid w:val="003D7A7D"/>
    <w:rsid w:val="003E53B5"/>
    <w:rsid w:val="003F6552"/>
    <w:rsid w:val="003F6E41"/>
    <w:rsid w:val="003F7EFF"/>
    <w:rsid w:val="00400B75"/>
    <w:rsid w:val="004079A0"/>
    <w:rsid w:val="0041060B"/>
    <w:rsid w:val="00414B44"/>
    <w:rsid w:val="00416B71"/>
    <w:rsid w:val="004243B7"/>
    <w:rsid w:val="0042549F"/>
    <w:rsid w:val="004254B3"/>
    <w:rsid w:val="0043234B"/>
    <w:rsid w:val="00437464"/>
    <w:rsid w:val="00452B14"/>
    <w:rsid w:val="004675B5"/>
    <w:rsid w:val="004719F1"/>
    <w:rsid w:val="00477736"/>
    <w:rsid w:val="00482C02"/>
    <w:rsid w:val="00484B13"/>
    <w:rsid w:val="00497038"/>
    <w:rsid w:val="004A659B"/>
    <w:rsid w:val="004B1315"/>
    <w:rsid w:val="004B2286"/>
    <w:rsid w:val="004B3A4E"/>
    <w:rsid w:val="004B4724"/>
    <w:rsid w:val="004B623C"/>
    <w:rsid w:val="004C1485"/>
    <w:rsid w:val="004C56D6"/>
    <w:rsid w:val="004E2BC3"/>
    <w:rsid w:val="004E687E"/>
    <w:rsid w:val="00503CA4"/>
    <w:rsid w:val="00504D13"/>
    <w:rsid w:val="00506588"/>
    <w:rsid w:val="00512034"/>
    <w:rsid w:val="00514D40"/>
    <w:rsid w:val="005158B8"/>
    <w:rsid w:val="00520BE4"/>
    <w:rsid w:val="005229B4"/>
    <w:rsid w:val="00522BAE"/>
    <w:rsid w:val="00523780"/>
    <w:rsid w:val="0052412E"/>
    <w:rsid w:val="005338D8"/>
    <w:rsid w:val="00535B09"/>
    <w:rsid w:val="005553DF"/>
    <w:rsid w:val="0056120C"/>
    <w:rsid w:val="005649D7"/>
    <w:rsid w:val="00565E08"/>
    <w:rsid w:val="005725E1"/>
    <w:rsid w:val="0057799A"/>
    <w:rsid w:val="00584F94"/>
    <w:rsid w:val="005907B2"/>
    <w:rsid w:val="0059398C"/>
    <w:rsid w:val="00594166"/>
    <w:rsid w:val="005B30E9"/>
    <w:rsid w:val="005B7BF6"/>
    <w:rsid w:val="005C0CC9"/>
    <w:rsid w:val="005C51C6"/>
    <w:rsid w:val="005D0C92"/>
    <w:rsid w:val="005D5B3A"/>
    <w:rsid w:val="005D6EAE"/>
    <w:rsid w:val="005E3207"/>
    <w:rsid w:val="005E3B8C"/>
    <w:rsid w:val="005E4A80"/>
    <w:rsid w:val="005E7A0D"/>
    <w:rsid w:val="005F470F"/>
    <w:rsid w:val="005F5881"/>
    <w:rsid w:val="00603325"/>
    <w:rsid w:val="00612DA7"/>
    <w:rsid w:val="00615AA3"/>
    <w:rsid w:val="00616CEA"/>
    <w:rsid w:val="006259BF"/>
    <w:rsid w:val="0062706A"/>
    <w:rsid w:val="0063437E"/>
    <w:rsid w:val="006362EC"/>
    <w:rsid w:val="006464EC"/>
    <w:rsid w:val="00647146"/>
    <w:rsid w:val="00647CFD"/>
    <w:rsid w:val="006539F6"/>
    <w:rsid w:val="00661635"/>
    <w:rsid w:val="0066372D"/>
    <w:rsid w:val="006747CB"/>
    <w:rsid w:val="0067627E"/>
    <w:rsid w:val="00685C9A"/>
    <w:rsid w:val="006A08E5"/>
    <w:rsid w:val="006A594F"/>
    <w:rsid w:val="006A650C"/>
    <w:rsid w:val="006B4E30"/>
    <w:rsid w:val="006B6511"/>
    <w:rsid w:val="006B6CB3"/>
    <w:rsid w:val="006C0CFF"/>
    <w:rsid w:val="006C43BA"/>
    <w:rsid w:val="006D38C5"/>
    <w:rsid w:val="006D4F7B"/>
    <w:rsid w:val="006E4143"/>
    <w:rsid w:val="006E4288"/>
    <w:rsid w:val="006E5073"/>
    <w:rsid w:val="006E7F4C"/>
    <w:rsid w:val="006F0A71"/>
    <w:rsid w:val="006F4B8D"/>
    <w:rsid w:val="006F51EB"/>
    <w:rsid w:val="00705A37"/>
    <w:rsid w:val="0070722D"/>
    <w:rsid w:val="00726652"/>
    <w:rsid w:val="00734468"/>
    <w:rsid w:val="00747E5A"/>
    <w:rsid w:val="00752FFE"/>
    <w:rsid w:val="00755A06"/>
    <w:rsid w:val="007573A5"/>
    <w:rsid w:val="00766F7D"/>
    <w:rsid w:val="007749CB"/>
    <w:rsid w:val="00776389"/>
    <w:rsid w:val="007856A2"/>
    <w:rsid w:val="00790A9E"/>
    <w:rsid w:val="007915D1"/>
    <w:rsid w:val="00793B72"/>
    <w:rsid w:val="00796774"/>
    <w:rsid w:val="00796D75"/>
    <w:rsid w:val="007B32FF"/>
    <w:rsid w:val="007C12EC"/>
    <w:rsid w:val="007C13A0"/>
    <w:rsid w:val="007C2181"/>
    <w:rsid w:val="007C2203"/>
    <w:rsid w:val="007C5831"/>
    <w:rsid w:val="007C69FD"/>
    <w:rsid w:val="007C7BC3"/>
    <w:rsid w:val="007D3AB3"/>
    <w:rsid w:val="007D458D"/>
    <w:rsid w:val="007E1A80"/>
    <w:rsid w:val="007E23EB"/>
    <w:rsid w:val="007E2564"/>
    <w:rsid w:val="007E5AF2"/>
    <w:rsid w:val="007F4C92"/>
    <w:rsid w:val="00813575"/>
    <w:rsid w:val="008233FF"/>
    <w:rsid w:val="00825E12"/>
    <w:rsid w:val="00826D15"/>
    <w:rsid w:val="0082777E"/>
    <w:rsid w:val="00830406"/>
    <w:rsid w:val="0083081B"/>
    <w:rsid w:val="00834508"/>
    <w:rsid w:val="00835D01"/>
    <w:rsid w:val="00863F62"/>
    <w:rsid w:val="008873FA"/>
    <w:rsid w:val="008959D1"/>
    <w:rsid w:val="008A277A"/>
    <w:rsid w:val="008B695A"/>
    <w:rsid w:val="008C3D4F"/>
    <w:rsid w:val="008C5398"/>
    <w:rsid w:val="008C5B3E"/>
    <w:rsid w:val="008D160A"/>
    <w:rsid w:val="008D5A63"/>
    <w:rsid w:val="008D7218"/>
    <w:rsid w:val="008E2762"/>
    <w:rsid w:val="008E588F"/>
    <w:rsid w:val="008F1175"/>
    <w:rsid w:val="00910D5E"/>
    <w:rsid w:val="009162AB"/>
    <w:rsid w:val="00916690"/>
    <w:rsid w:val="00917171"/>
    <w:rsid w:val="00927CA2"/>
    <w:rsid w:val="009329BD"/>
    <w:rsid w:val="00932FBB"/>
    <w:rsid w:val="00933DC9"/>
    <w:rsid w:val="00936E5C"/>
    <w:rsid w:val="00940264"/>
    <w:rsid w:val="00941A42"/>
    <w:rsid w:val="00952455"/>
    <w:rsid w:val="00953602"/>
    <w:rsid w:val="00957CBB"/>
    <w:rsid w:val="00961BC6"/>
    <w:rsid w:val="00976CEF"/>
    <w:rsid w:val="00987321"/>
    <w:rsid w:val="00987670"/>
    <w:rsid w:val="009903C0"/>
    <w:rsid w:val="009918DD"/>
    <w:rsid w:val="0099215E"/>
    <w:rsid w:val="00995F42"/>
    <w:rsid w:val="009A00B4"/>
    <w:rsid w:val="009B6DF4"/>
    <w:rsid w:val="009C524F"/>
    <w:rsid w:val="009D0916"/>
    <w:rsid w:val="009D6FFD"/>
    <w:rsid w:val="009D7011"/>
    <w:rsid w:val="009E0910"/>
    <w:rsid w:val="009E306D"/>
    <w:rsid w:val="009E7B59"/>
    <w:rsid w:val="009F660F"/>
    <w:rsid w:val="00A000A6"/>
    <w:rsid w:val="00A124DB"/>
    <w:rsid w:val="00A136D5"/>
    <w:rsid w:val="00A17289"/>
    <w:rsid w:val="00A208EE"/>
    <w:rsid w:val="00A21F4D"/>
    <w:rsid w:val="00A26F25"/>
    <w:rsid w:val="00A35DB3"/>
    <w:rsid w:val="00A4428D"/>
    <w:rsid w:val="00A44853"/>
    <w:rsid w:val="00A5188B"/>
    <w:rsid w:val="00A538D7"/>
    <w:rsid w:val="00A55765"/>
    <w:rsid w:val="00A56D08"/>
    <w:rsid w:val="00A61DA0"/>
    <w:rsid w:val="00A74920"/>
    <w:rsid w:val="00A76118"/>
    <w:rsid w:val="00A83237"/>
    <w:rsid w:val="00A841DF"/>
    <w:rsid w:val="00A84956"/>
    <w:rsid w:val="00A9123F"/>
    <w:rsid w:val="00A92595"/>
    <w:rsid w:val="00A9592F"/>
    <w:rsid w:val="00A96426"/>
    <w:rsid w:val="00AB07B6"/>
    <w:rsid w:val="00AB4AC3"/>
    <w:rsid w:val="00AC24A2"/>
    <w:rsid w:val="00AD232C"/>
    <w:rsid w:val="00AF0020"/>
    <w:rsid w:val="00AF46AF"/>
    <w:rsid w:val="00B104B6"/>
    <w:rsid w:val="00B1134C"/>
    <w:rsid w:val="00B13078"/>
    <w:rsid w:val="00B1554F"/>
    <w:rsid w:val="00B16F27"/>
    <w:rsid w:val="00B4428C"/>
    <w:rsid w:val="00B5124F"/>
    <w:rsid w:val="00B56613"/>
    <w:rsid w:val="00B622EB"/>
    <w:rsid w:val="00B6706A"/>
    <w:rsid w:val="00B71808"/>
    <w:rsid w:val="00B83662"/>
    <w:rsid w:val="00B87041"/>
    <w:rsid w:val="00B96500"/>
    <w:rsid w:val="00B97BDE"/>
    <w:rsid w:val="00BA024A"/>
    <w:rsid w:val="00BA086D"/>
    <w:rsid w:val="00BA4EBC"/>
    <w:rsid w:val="00BC0250"/>
    <w:rsid w:val="00BD6884"/>
    <w:rsid w:val="00BE1BCD"/>
    <w:rsid w:val="00BF589E"/>
    <w:rsid w:val="00C0197D"/>
    <w:rsid w:val="00C042CB"/>
    <w:rsid w:val="00C11977"/>
    <w:rsid w:val="00C14895"/>
    <w:rsid w:val="00C15355"/>
    <w:rsid w:val="00C35DF7"/>
    <w:rsid w:val="00C40E54"/>
    <w:rsid w:val="00C44FDB"/>
    <w:rsid w:val="00C45D8E"/>
    <w:rsid w:val="00C532E5"/>
    <w:rsid w:val="00C53B07"/>
    <w:rsid w:val="00C53F69"/>
    <w:rsid w:val="00C5532A"/>
    <w:rsid w:val="00C5593F"/>
    <w:rsid w:val="00C57AE4"/>
    <w:rsid w:val="00C632A1"/>
    <w:rsid w:val="00C7357B"/>
    <w:rsid w:val="00C83C62"/>
    <w:rsid w:val="00C8691E"/>
    <w:rsid w:val="00C8794A"/>
    <w:rsid w:val="00C879CD"/>
    <w:rsid w:val="00C913C9"/>
    <w:rsid w:val="00C974FE"/>
    <w:rsid w:val="00CA0CE9"/>
    <w:rsid w:val="00CA3458"/>
    <w:rsid w:val="00CA4DDA"/>
    <w:rsid w:val="00CA4E63"/>
    <w:rsid w:val="00CA6B6A"/>
    <w:rsid w:val="00CB2802"/>
    <w:rsid w:val="00CB2B1E"/>
    <w:rsid w:val="00CB4F30"/>
    <w:rsid w:val="00CB61CE"/>
    <w:rsid w:val="00CD66D4"/>
    <w:rsid w:val="00CD6BF5"/>
    <w:rsid w:val="00CD6E4C"/>
    <w:rsid w:val="00CE1E06"/>
    <w:rsid w:val="00CE3E11"/>
    <w:rsid w:val="00CE3EDC"/>
    <w:rsid w:val="00CE548A"/>
    <w:rsid w:val="00CF4E71"/>
    <w:rsid w:val="00D06A4C"/>
    <w:rsid w:val="00D142AF"/>
    <w:rsid w:val="00D203B7"/>
    <w:rsid w:val="00D2510D"/>
    <w:rsid w:val="00D27B1A"/>
    <w:rsid w:val="00D33AE3"/>
    <w:rsid w:val="00D346FC"/>
    <w:rsid w:val="00D410B9"/>
    <w:rsid w:val="00D41388"/>
    <w:rsid w:val="00D44C55"/>
    <w:rsid w:val="00D60A1D"/>
    <w:rsid w:val="00D67382"/>
    <w:rsid w:val="00D70B2D"/>
    <w:rsid w:val="00D74EA2"/>
    <w:rsid w:val="00D80A0D"/>
    <w:rsid w:val="00D81018"/>
    <w:rsid w:val="00D90AA8"/>
    <w:rsid w:val="00D955CF"/>
    <w:rsid w:val="00D977E3"/>
    <w:rsid w:val="00D97B1C"/>
    <w:rsid w:val="00DA3A56"/>
    <w:rsid w:val="00DA591E"/>
    <w:rsid w:val="00DA72A7"/>
    <w:rsid w:val="00DB0682"/>
    <w:rsid w:val="00DB7920"/>
    <w:rsid w:val="00DC14A1"/>
    <w:rsid w:val="00DC16C1"/>
    <w:rsid w:val="00DD600F"/>
    <w:rsid w:val="00DE73F0"/>
    <w:rsid w:val="00E06B2F"/>
    <w:rsid w:val="00E15258"/>
    <w:rsid w:val="00E17623"/>
    <w:rsid w:val="00E2460C"/>
    <w:rsid w:val="00E26259"/>
    <w:rsid w:val="00E41BA7"/>
    <w:rsid w:val="00E516DE"/>
    <w:rsid w:val="00E5585B"/>
    <w:rsid w:val="00E61D0A"/>
    <w:rsid w:val="00E71EFC"/>
    <w:rsid w:val="00E77A3B"/>
    <w:rsid w:val="00E80ADD"/>
    <w:rsid w:val="00E82919"/>
    <w:rsid w:val="00E9013A"/>
    <w:rsid w:val="00E91A92"/>
    <w:rsid w:val="00E97233"/>
    <w:rsid w:val="00EA01E7"/>
    <w:rsid w:val="00EA1184"/>
    <w:rsid w:val="00EA5FE6"/>
    <w:rsid w:val="00EA63EB"/>
    <w:rsid w:val="00EA6531"/>
    <w:rsid w:val="00EA7596"/>
    <w:rsid w:val="00EA7DAC"/>
    <w:rsid w:val="00EB60DA"/>
    <w:rsid w:val="00ED1D2E"/>
    <w:rsid w:val="00EE4B92"/>
    <w:rsid w:val="00EE7717"/>
    <w:rsid w:val="00EF7D19"/>
    <w:rsid w:val="00F1659C"/>
    <w:rsid w:val="00F22BB0"/>
    <w:rsid w:val="00F25509"/>
    <w:rsid w:val="00F25A80"/>
    <w:rsid w:val="00F26C70"/>
    <w:rsid w:val="00F33F19"/>
    <w:rsid w:val="00F560F2"/>
    <w:rsid w:val="00F62E2E"/>
    <w:rsid w:val="00F634FB"/>
    <w:rsid w:val="00F67E00"/>
    <w:rsid w:val="00F70737"/>
    <w:rsid w:val="00F824CD"/>
    <w:rsid w:val="00F935F8"/>
    <w:rsid w:val="00F937C7"/>
    <w:rsid w:val="00F95932"/>
    <w:rsid w:val="00FA0EAC"/>
    <w:rsid w:val="00FA2C57"/>
    <w:rsid w:val="00FA6442"/>
    <w:rsid w:val="00FB4232"/>
    <w:rsid w:val="00FC79E1"/>
    <w:rsid w:val="00FD0608"/>
    <w:rsid w:val="00FD2425"/>
    <w:rsid w:val="00FD42BD"/>
    <w:rsid w:val="00FD712D"/>
    <w:rsid w:val="00FE11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40DB1F"/>
  <w15:docId w15:val="{3F6ED414-204B-4574-8D1C-88A1EE6FC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7B1C"/>
    <w:pPr>
      <w:spacing w:after="0" w:line="240" w:lineRule="auto"/>
    </w:pPr>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D458D"/>
    <w:pPr>
      <w:tabs>
        <w:tab w:val="center" w:pos="4320"/>
        <w:tab w:val="right" w:pos="8640"/>
      </w:tabs>
    </w:pPr>
  </w:style>
  <w:style w:type="character" w:customStyle="1" w:styleId="HeaderChar">
    <w:name w:val="Header Char"/>
    <w:basedOn w:val="DefaultParagraphFont"/>
    <w:link w:val="Header"/>
    <w:rsid w:val="007D458D"/>
    <w:rPr>
      <w:rFonts w:ascii="Times New Roman" w:eastAsia="Times New Roman" w:hAnsi="Times New Roman" w:cs="Times New Roman"/>
      <w:sz w:val="24"/>
      <w:szCs w:val="20"/>
    </w:rPr>
  </w:style>
  <w:style w:type="table" w:styleId="TableGrid">
    <w:name w:val="Table Grid"/>
    <w:basedOn w:val="TableNormal"/>
    <w:uiPriority w:val="59"/>
    <w:rsid w:val="0073446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trong">
    <w:name w:val="Strong"/>
    <w:basedOn w:val="DefaultParagraphFont"/>
    <w:uiPriority w:val="22"/>
    <w:qFormat/>
    <w:rsid w:val="00987670"/>
    <w:rPr>
      <w:b/>
      <w:bCs/>
    </w:rPr>
  </w:style>
  <w:style w:type="paragraph" w:styleId="Footer">
    <w:name w:val="footer"/>
    <w:basedOn w:val="Normal"/>
    <w:link w:val="FooterChar"/>
    <w:uiPriority w:val="99"/>
    <w:unhideWhenUsed/>
    <w:rsid w:val="0082777E"/>
    <w:pPr>
      <w:tabs>
        <w:tab w:val="center" w:pos="4680"/>
        <w:tab w:val="right" w:pos="9360"/>
      </w:tabs>
    </w:pPr>
  </w:style>
  <w:style w:type="character" w:customStyle="1" w:styleId="FooterChar">
    <w:name w:val="Footer Char"/>
    <w:basedOn w:val="DefaultParagraphFont"/>
    <w:link w:val="Footer"/>
    <w:uiPriority w:val="99"/>
    <w:rsid w:val="0082777E"/>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82777E"/>
    <w:rPr>
      <w:rFonts w:ascii="Tahoma" w:hAnsi="Tahoma" w:cs="Tahoma"/>
      <w:sz w:val="16"/>
      <w:szCs w:val="16"/>
    </w:rPr>
  </w:style>
  <w:style w:type="character" w:customStyle="1" w:styleId="BalloonTextChar">
    <w:name w:val="Balloon Text Char"/>
    <w:basedOn w:val="DefaultParagraphFont"/>
    <w:link w:val="BalloonText"/>
    <w:uiPriority w:val="99"/>
    <w:semiHidden/>
    <w:rsid w:val="0082777E"/>
    <w:rPr>
      <w:rFonts w:ascii="Tahoma" w:eastAsia="Times New Roman" w:hAnsi="Tahoma" w:cs="Tahoma"/>
      <w:sz w:val="16"/>
      <w:szCs w:val="16"/>
    </w:rPr>
  </w:style>
  <w:style w:type="character" w:styleId="PlaceholderText">
    <w:name w:val="Placeholder Text"/>
    <w:basedOn w:val="DefaultParagraphFont"/>
    <w:uiPriority w:val="99"/>
    <w:semiHidden/>
    <w:rsid w:val="0037791E"/>
    <w:rPr>
      <w:color w:val="808080"/>
    </w:rPr>
  </w:style>
  <w:style w:type="character" w:styleId="Hyperlink">
    <w:name w:val="Hyperlink"/>
    <w:basedOn w:val="DefaultParagraphFont"/>
    <w:uiPriority w:val="99"/>
    <w:unhideWhenUsed/>
    <w:rsid w:val="00B5124F"/>
    <w:rPr>
      <w:color w:val="0000FF" w:themeColor="hyperlink"/>
      <w:u w:val="single"/>
    </w:rPr>
  </w:style>
  <w:style w:type="paragraph" w:styleId="ListParagraph">
    <w:name w:val="List Paragraph"/>
    <w:basedOn w:val="Normal"/>
    <w:uiPriority w:val="34"/>
    <w:qFormat/>
    <w:rsid w:val="006F0A71"/>
    <w:pPr>
      <w:ind w:left="720"/>
      <w:contextualSpacing/>
    </w:pPr>
  </w:style>
  <w:style w:type="character" w:styleId="FollowedHyperlink">
    <w:name w:val="FollowedHyperlink"/>
    <w:basedOn w:val="DefaultParagraphFont"/>
    <w:uiPriority w:val="99"/>
    <w:semiHidden/>
    <w:unhideWhenUsed/>
    <w:rsid w:val="00F67E0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jlabdoc.jlab.org/docushare/dsweb/Get/Document-212194/11141S0029%20Rev%20B%202e-10%20Leak%20Check%20Final.pdf" TargetMode="External"/><Relationship Id="rId13" Type="http://schemas.openxmlformats.org/officeDocument/2006/relationships/hyperlink" Target="https://jlabdoc.jlab.org/docushare/dsweb/Get/Document-212182/C75%20HV%20Inside-snip.PNG" TargetMode="External"/><Relationship Id="rId18" Type="http://schemas.openxmlformats.org/officeDocument/2006/relationships/hyperlink" Target="https://jlabdoc.jlab.org/docushare/dsweb/Get/Document-212174/C75-01%20Magnetic%20Hygiene%20Record%20Spreadsheet.xlsx" TargetMode="External"/><Relationship Id="rId26" Type="http://schemas.openxmlformats.org/officeDocument/2006/relationships/oleObject" Target="embeddings/oleObject2.bin"/><Relationship Id="rId39" Type="http://schemas.openxmlformats.org/officeDocument/2006/relationships/hyperlink" Target="https://jlabdoc.jlab.org/docushare/dsweb/Get/Document-212189/C50%20Drive%20Shaft%20Assembly%20img-127140345-0001.pdf" TargetMode="External"/><Relationship Id="rId3" Type="http://schemas.openxmlformats.org/officeDocument/2006/relationships/styles" Target="styles.xml"/><Relationship Id="rId21" Type="http://schemas.openxmlformats.org/officeDocument/2006/relationships/hyperlink" Target="file:///\\Jlabsgrp\sgroup\asd\asddata\CryomoduleAssembly\C75\Travelers\C20%20Cryomodule%20Disassembly%20Traveler.docx" TargetMode="External"/><Relationship Id="rId34" Type="http://schemas.openxmlformats.org/officeDocument/2006/relationships/oleObject" Target="embeddings/oleObject6.bin"/><Relationship Id="rId42" Type="http://schemas.openxmlformats.org/officeDocument/2006/relationships/hyperlink" Target="https://jlabdoc.jlab.org/docushare/dsweb/Get/Document-212191/HV%20Assy.pdf" TargetMode="External"/><Relationship Id="rId47"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https://jlabdoc.jlab.org/docushare/dsweb/Get/Document-212191/HV%20Assy.pdf" TargetMode="External"/><Relationship Id="rId17" Type="http://schemas.openxmlformats.org/officeDocument/2006/relationships/hyperlink" Target="https://jlabdoc.jlab.org/docushare/dsweb/Get/Document-212182/C75%20HV%20Inside-snip.PNG" TargetMode="External"/><Relationship Id="rId25" Type="http://schemas.openxmlformats.org/officeDocument/2006/relationships/image" Target="media/image3.wmf"/><Relationship Id="rId33" Type="http://schemas.openxmlformats.org/officeDocument/2006/relationships/image" Target="media/image7.wmf"/><Relationship Id="rId38" Type="http://schemas.openxmlformats.org/officeDocument/2006/relationships/hyperlink" Target="https://jlabdoc.jlab.org/docushare/dsweb/Get/Document-212494/JL0044517---Cell%20holder.pdf"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jlabdoc.jlab.org/docushare/dsweb/Get/Document-212195/helium%20vessel%20wiring%20diagram.pdf" TargetMode="External"/><Relationship Id="rId20" Type="http://schemas.openxmlformats.org/officeDocument/2006/relationships/hyperlink" Target="https://jlabdoc.jlab.org/docushare/dsweb/Get/Document-212187/JL0044109%20Support%20Spacer.pdf" TargetMode="External"/><Relationship Id="rId29" Type="http://schemas.openxmlformats.org/officeDocument/2006/relationships/image" Target="media/image5.wmf"/><Relationship Id="rId41" Type="http://schemas.openxmlformats.org/officeDocument/2006/relationships/hyperlink" Target="https://jlabdoc.jlab.org/docushare/dsweb/Get/Document-212197/hv%20plate%20instrumentation.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labdoc.jlab.org/docushare/dsweb/Get/Document-212200/CP-C75-CU-RBLD-RTFT-Final.docx" TargetMode="External"/><Relationship Id="rId24" Type="http://schemas.openxmlformats.org/officeDocument/2006/relationships/image" Target="media/image2.PNG"/><Relationship Id="rId32" Type="http://schemas.openxmlformats.org/officeDocument/2006/relationships/oleObject" Target="embeddings/oleObject5.bin"/><Relationship Id="rId37" Type="http://schemas.openxmlformats.org/officeDocument/2006/relationships/hyperlink" Target="https://jlabdoc.jlab.org/docushare/dsweb/Get/Document-212184/JL0043573-CELL%20SUPPORT%20PLATE%20BOTTOM.pdf" TargetMode="External"/><Relationship Id="rId40" Type="http://schemas.openxmlformats.org/officeDocument/2006/relationships/hyperlink" Target="https://jlabdoc.jlab.org/docushare/dsweb/Get/Document-212195/helium%20vessel%20wiring%20diagram.pdf" TargetMode="External"/><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jlabdoc.jlab.org/docushare/dsweb/Get/Document-212190/HV%20ROTARY%20FEEDTHRU.pdf" TargetMode="External"/><Relationship Id="rId23" Type="http://schemas.openxmlformats.org/officeDocument/2006/relationships/oleObject" Target="embeddings/oleObject1.bin"/><Relationship Id="rId28" Type="http://schemas.openxmlformats.org/officeDocument/2006/relationships/oleObject" Target="embeddings/oleObject3.bin"/><Relationship Id="rId36" Type="http://schemas.openxmlformats.org/officeDocument/2006/relationships/hyperlink" Target="https://jlabdoc.jlab.org/docushare/dsweb/Get/Document-212186/JL0044518-CELL%20SUPPORT%20PLATE.pdf" TargetMode="External"/><Relationship Id="rId10" Type="http://schemas.openxmlformats.org/officeDocument/2006/relationships/hyperlink" Target="https://jlabdoc.jlab.org/docushare/dsweb/Get/Document-212174/C75-01%20Magnetic%20Hygiene%20Record%20Spreadsheet.xlsx" TargetMode="External"/><Relationship Id="rId19" Type="http://schemas.openxmlformats.org/officeDocument/2006/relationships/hyperlink" Target="https://jlabdoc.jlab.org/docushare/dsweb/Get/Document-212188/JL0044108%20SPACER.pdf" TargetMode="External"/><Relationship Id="rId31" Type="http://schemas.openxmlformats.org/officeDocument/2006/relationships/image" Target="media/image6.wmf"/><Relationship Id="rId4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jlabdoc.jlab.org/docushare/dsweb/Get/Document-212197/hv%20plate%20instrumentation.pdf" TargetMode="External"/><Relationship Id="rId14" Type="http://schemas.openxmlformats.org/officeDocument/2006/relationships/hyperlink" Target="https://jlabdoc.jlab.org/docushare/dsweb/Get/Document-212183/HV%20Offset.PNG" TargetMode="External"/><Relationship Id="rId22" Type="http://schemas.openxmlformats.org/officeDocument/2006/relationships/image" Target="media/image1.wmf"/><Relationship Id="rId27" Type="http://schemas.openxmlformats.org/officeDocument/2006/relationships/image" Target="media/image4.wmf"/><Relationship Id="rId30" Type="http://schemas.openxmlformats.org/officeDocument/2006/relationships/oleObject" Target="embeddings/oleObject4.bin"/><Relationship Id="rId35" Type="http://schemas.openxmlformats.org/officeDocument/2006/relationships/hyperlink" Target="https://jlabdoc.jlab.org/docushare/dsweb/Get/Document-212194/11141S0029%20Rev%20B%202e-10%20Leak%20Check%20Final.pdf" TargetMode="External"/><Relationship Id="rId43" Type="http://schemas.openxmlformats.org/officeDocument/2006/relationships/hyperlink" Target="https://jlabdoc.jlab.org/docushare/dsweb/Get/Document-212194/11141S0029%20Rev%20B%202e-10%20Leak%20Check%20Final.pdf" TargetMode="External"/><Relationship Id="rId48"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9.gif"/><Relationship Id="rId1" Type="http://schemas.openxmlformats.org/officeDocument/2006/relationships/image" Target="media/image8.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2B9091FD97745E4A68F05BBECCF1B47"/>
        <w:category>
          <w:name w:val="General"/>
          <w:gallery w:val="placeholder"/>
        </w:category>
        <w:types>
          <w:type w:val="bbPlcHdr"/>
        </w:types>
        <w:behaviors>
          <w:behavior w:val="content"/>
        </w:behaviors>
        <w:guid w:val="{56DCA2A6-6CFE-4D50-81B9-06B191EC1C1D}"/>
      </w:docPartPr>
      <w:docPartBody>
        <w:p w:rsidR="0047081E" w:rsidRDefault="00E02F01" w:rsidP="00E02F01">
          <w:pPr>
            <w:pStyle w:val="E2B9091FD97745E4A68F05BBECCF1B47"/>
          </w:pPr>
          <w:r w:rsidRPr="005C02B9">
            <w:rPr>
              <w:rStyle w:val="PlaceholderText"/>
              <w:rFonts w:eastAsiaTheme="minorHAnsi"/>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2F01"/>
    <w:rsid w:val="0012231B"/>
    <w:rsid w:val="0047081E"/>
    <w:rsid w:val="007C4D3C"/>
    <w:rsid w:val="00A91E83"/>
    <w:rsid w:val="00E02F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02F01"/>
    <w:rPr>
      <w:color w:val="808080"/>
    </w:rPr>
  </w:style>
  <w:style w:type="paragraph" w:customStyle="1" w:styleId="41AB1967A2EE486CBFAB1C53567D9520">
    <w:name w:val="41AB1967A2EE486CBFAB1C53567D9520"/>
  </w:style>
  <w:style w:type="paragraph" w:customStyle="1" w:styleId="E2B9091FD97745E4A68F05BBECCF1B47">
    <w:name w:val="E2B9091FD97745E4A68F05BBECCF1B47"/>
    <w:rsid w:val="00E02F0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customUI.xml><?xml version="1.0" encoding="utf-8"?>
<customUI xmlns="http://schemas.microsoft.com/office/2006/01/customui">
  <ribbon>
    <tabs>
      <tab id="CustomTab" label="Pansophy">
        <group id="EntryFields" label="Entry Fields">
          <box id="box1" boxStyle="vertical">
            <button id="CheckBox" label="CheckBox" size="normal" onAction="ThisDocument.CheckBox"/>
            <button id="CommentBox" label="Comment" size="normal" onAction="ThisDocument.CommentBox"/>
            <button id="FileUpload" label="FileUpload" size="normal" onAction="ThisDocument.FileUpload"/>
          </box>
          <separator id="separator1"/>
          <box id="box2" boxStyle="vertical">
            <button id="FloatBox" label="Float" size="normal" onAction="ThisDocument.FloatBox"/>
            <button id="SN" label="SN" size="normal" onAction="ThisDocument.SN"/>
            <button id="IntegerBox" label="Integer" size="normal" onAction="ThisDocument.IntegerBox"/>
          </box>
          <separator id="separator2"/>
          <box id="box3" boxStyle="vertical">
            <button id="Note" label="Note" size="normal" onAction="ThisDocument.Note"/>
            <button id="RadioButtons" label="Radio" size="normal" onAction="ThisDocument.RadioButtons"/>
            <button id="SciNotBox" label="SciNot" size="normal" onAction="ThisDocument.SciNotBox"/>
          </box>
          <separator id="separator3"/>
          <box id="box4" boxStyle="vertical">
            <button id="SelectMenu" label="Select" size="normal" onAction="ThisDocument.SelectMenu"/>
            <button id="TextBox" label="Text" size="normal" onAction="ThisDocument.TextBox"/>
            <button id="Timestamp" label="Timestamp" size="normal" onAction="ThisDocument.Timestamp"/>
          </box>
          <separator id="separator4"/>
          <box id="box5" boxStyle="vertical">
            <button id="Username" label="Username" size="normal" onAction="ThisDocument.Username"/>
            <button id="YesNo" label="YesNo" size="normal" onAction="ThisDocument.YesNo"/>
            <button id="HoldPoint" label="HoldPoint" size="normal" onAction="ThisDocument.HoldPoint"/>
          </box>
          <separator id="separator5"/>
          <box id="box6" boxStyle="vertical">
            <button id="Emails" label="Emails" size="normal" onAction="ThisDocument.Emails"/>
          </box>
        </group>
        <group id="PageMods" label="Page Mods">
          <menu id="MYPAGEMODS" label="PAGE MODS" size="large" imageMso="RegionLayoutMenu">
            <button id="NewPage" label="NewPage at EOF" onAction="ThisDocument.NewPageEOF" imageMso="RegionLayoutMenu"/>
            <button id="CreateNewTable" label="NewTable at EOF" onAction="ThisDocument.NewTableEOF" imageMso="RegionLayoutMenu"/>
          </menu>
        </group>
        <group id="USERSETS" label="USER SETS">
          <menu id="USERIDS" label="USERS" size="large" imageMso="AccountMenu">
            <button id="SRF" label="SRF" onAction="ThisDocument.SRF" imageMso="AccountMenu"/>
            <button id="SRFCMP" label="SRF_CMP" onAction="ThisDocument.SRFCMP" imageMso="AccountMenu"/>
            <button id="SRFCVP" label="SRF_CVP" onAction="ThisDocument.SRFCVP" imageMso="AccountMenu"/>
            <button id="SRFFAB" label="SRF_FAB" onAction="ThisDocument.SRFFAB" imageMso="AccountMenu"/>
            <button id="RAD" label="RAD" onAction="ThisDocument.RAD" imageMso="AccountMenu"/>
          </menu>
        </group>
        <group id="PARTSNS" label="PART SNs">
          <menu id="CMPARTSNS" label="CM A-G SNs" size="large" imageMso="TextAlignGallery">
            <button id="AMGVSN" label="AMGVSN" onAction="ThisDocument.AMGVSN" imageMso="TextAlignGallery"/>
            <button id="AV15SN" label="AV15SN" onAction="ThisDocument.AV15SN" imageMso="TextAlignGallery"/>
            <button id="B12TDSN" label="B12TDSN" onAction="ThisDocument.B12TDSN" imageMso="TextAlignGallery"/>
            <button id="B53TDSN" label="B53TDSN" onAction="ThisDocument.B53TDSN" imageMso="TextAlignGallery"/>
            <button id="CAVSN" label="CAVSN" onAction="ThisDocument.CAVSN" imageMso="TextAlignGallery"/>
            <button id="CMSN" label="CMSN" onAction="ThisDocument.CMSN" imageMso="TextAlignGallery"/>
            <button id="CPSN" label="CPSN" onAction="ThisDocument.CPSN" imageMso="TextAlignGallery"/>
            <button id="CSTSN" label="CSTSN" onAction="ThisDocument.CSTSN" imageMso="TextAlignGallery"/>
            <button id="CUSN" label="CUSN" onAction="ThisDocument.CUSN" imageMso="TextAlignGallery"/>
            <button id="D12TDSN" label="D12TDSN" onAction="ThisDocument.D12TDSN" imageMso="TextAlignGallery"/>
            <button id="D53TDSN" label="D53TDSN" onAction="ThisDocument.D53TDSN" imageMso="TextAlignGallery"/>
            <button id="DSRFSN" label="DSRFSN" onAction="ThisDocument.DSRFSN" imageMso="TextAlignGallery"/>
            <button id="ELFTSN" label="ELFTSN" onAction="ThisDocument.ELFTSN" imageMso="TextAlignGallery"/>
            <button id="EVASN" label="EVASN" onAction="ThisDocument.EVASN" imageMso="TextAlignGallery"/>
            <button id="FPFTSN" label="FPFTSN" onAction="ThisDocument.FPFTSN" imageMso="TextAlignGallery"/>
            <button id="FT6PSN" label="FT6PSN" onAction="ThisDocument.FT6PSN" imageMso="TextAlignGallery"/>
            <button id="FT10PSN" label="FT10PSN" onAction="ThisDocument.FT10PSN" imageMso="TextAlignGallery"/>
            <button id="FT19PSN" label="FT19PSN" onAction="ThisDocument.FT19PSN" imageMso="TextAlignGallery"/>
            <button id="FT32PSN" label="FT32PSN" onAction="ThisDocument.FT32PSN" imageMso="TextAlignGallery"/>
            <button id="GHRPSN" label="GHRPSN" onAction="ThisDocument.GHRPSN" imageMso="TextAlignGallery"/>
            <button id="GV40SN" label="GV40SN" onAction="ThisDocument.GV40SN" imageMso="TextAlignGallery"/>
            <button id="GVWFSN" label="GVWFSN" onAction="ThisDocument.GVWFSN" imageMso="TextAlignGallery"/>
            <button id="GVWGSN" label="GVWGSN" onAction="ThisDocument.GVWGSN" imageMso="TextAlignGallery"/>
          </menu>
          <menu id="CAVPARTSNS" label="CM H-R SNs" size="large" imageMso="TextAlignGallery">
            <button id="HEHSN" label="HEHSN" onAction="ThisDocument.HEHSN" imageMso="TextAlignGallery"/>
            <button id="HEHDSN" label="HEHDSN" onAction="ThisDocument.HEHDSN" imageMso="TextAlignGallery"/>
            <button id="HESSN" label="HESSN" onAction="ThisDocument.HESSN" imageMso="TextAlignGallery"/>
            <button id="HLSSN" label="HLSSN" onAction="ThisDocument.HLSSN" imageMso="TextAlignGallery"/>
            <button id="HMDRSN" label="HMDRSN" onAction="ThisDocument.HMDRSN" imageMso="TextAlignGallery"/>
            <button id="HMFTSN" label="HMFTSN" onAction="ThisDocument.HMFTSN" imageMso="TextAlignGallery"/>
            <button id="HVHDSN" label="HVHDSN" onAction="ThisDocument.HVHDSN" imageMso="TextAlignGallery"/>
            <button id="IMAGSN" label="IMAGSN" onAction="ThisDocument.IMAGSN" imageMso="TextAlignGallery"/>
            <button id="INFFSN" label="INFFSN" onAction="ThisDocument.INFFSN" imageMso="TextAlignGallery"/>
            <button id="IP45S2DSN" label="IP45S2DSN" onAction="ThisDocument.IP45S2DSN" imageMso="TextAlignGallery"/>
            <button id="IP45S4DSN" label="IP45S4DSN" onAction="ThisDocument.IP45S4DSN" imageMso="TextAlignGallery"/>
            <button id="MUGVSN" label="MUGVSN" onAction="ThisDocument.MUGVSN" imageMso="TextAlignGallery"/>
            <button id="NTFTSN" label="NTFTSN" onAction="ThisDocument.NTFTSN" imageMso="TextAlignGallery"/>
            <button id="OMAGSN" label="OMAGSN" onAction="ThisDocument.OMAGSN" imageMso="TextAlignGallery"/>
            <button id="OMAGSSN" label="OMAGSSN" onAction="ThisDocument.OMAGSSN" imageMso="TextAlignGallery"/>
            <button id="PBDSN" label="PBDSN" onAction="ThisDocument.PBDSN" imageMso="TextAlignGallery"/>
            <button id="PVASN" label="PVASN" onAction="ThisDocument.PVASN" imageMso="TextAlignGallery"/>
            <button id="QG999SN" label="QG999SN" onAction="ThisDocument.QG999SN" imageMso="TextAlignGallery"/>
            <button id="RECSN" label="RECSN" onAction="ThisDocument.RECSN" imageMso="TextAlignGallery"/>
            <button id="RFCBLSN" label="RFCBLSN" onAction="ThisDocument.RFCBLSN" imageMso="TextAlignGallery"/>
            <button id="RTBPSN" label="RTBPSN" onAction="ThisDocument.RTBPSN" imageMso="TextAlignGallery"/>
          </menu>
          <menu id="MAGPARTSNS" label="CM S-Z SNs" size="large" imageMso="TextAlignGallery">
            <button id="SCWGSN" label="SCWGSN" onAction="ThisDocument.SCWGSN" imageMso="TextAlignGallery"/>
            <button id="SDTSN" label="SDTSN" onAction="ThisDocument.SDTSN" imageMso="TextAlignGallery"/>
            <button id="SECSN" label="SECSN" onAction="ThisDocument.SECSN" imageMso="TextAlignGallery"/>
            <button id="SFRSN" label="SFRSN" onAction="ThisDocument.SFRSN" imageMso="TextAlignGallery"/>
            <button id="SMSN" label="SMSN" onAction="ThisDocument.SMSN" imageMso="TextAlignGallery"/>
            <button id="SUBPSN" label="SUBPSN" onAction="ThisDocument.SUBPSN" imageMso="TextAlignGallery"/>
            <button id="SWPSN" label="SWPSN" onAction="ThisDocument.SWPSN" imageMso="TextAlignGallery"/>
            <button id="THLHSN" label="THLHSN" onAction="ThisDocument.THLHSN" imageMso="TextAlignGallery"/>
            <button id="THRHSN" label="THRHSN" onAction="ThisDocument.THRHSN" imageMso="TextAlignGallery"/>
            <button id="THRMSN" label="THRMSN" onAction="ThisDocument.THRMSN" imageMso="TextAlignGallery"/>
            <button id="THTDSN" label="THTDSN" onAction="ThisDocument.THTDSN" imageMso="TextAlignGallery"/>
            <button id="THTSSN" label="THTSSN" onAction="ThisDocument.THTSSN" imageMso="TextAlignGallery"/>
            <button id="TUNCSN" label="TUNCSN" onAction="ThisDocument.TUNCSN" imageMso="TextAlignGallery"/>
            <button id="TUNWSN" label="TUNWSN" onAction="ThisDocument.TUNWSN" imageMso="TextAlignGallery"/>
            <button id="VPFTSN" label="VPFTSN" onAction="ThisDocument.VPFTSN" imageMso="TextAlignGallery"/>
            <button id="VTATHSN" label="VTATHSN" onAction="ThisDocument.VTATHSN" imageMso="TextAlignGallery"/>
            <button id="VVSN" label="VVSN" onAction="ThisDocument.VVSN" imageMso="TextAlignGallery"/>
            <button id="WBASN" label="WBASN" onAction="ThisDocument.WBASN" imageMso="TextAlignGallery"/>
            <button id="WGDSN" label="WGDSN" onAction="ThisDocument.WGDSN" imageMso="TextAlignGallery"/>
            <button id="WINSN" label="WINSN" onAction="ThisDocument.WINSN" imageMso="TextAlignGallery"/>
            <button id="ZSTSN" label="ZSTSN" onAction="ThisDocument.ZSTSN" imageMso="TextAlignGallery"/>
          </menu>
        </group>
        <!--<group id="ERRS" label="ERROR CODES" >  
				<menu id="ERRs" label="ERROR CODES" size="large" imageMso="TextAlignGallery"  >
					<button id="LLRFERR" label="LLRFERR"  onAction="ThisDocument.LLRFERR" imageMso="TextAlignGallery" />
				</menu>
			</group>
			<group id="Uploadgrp" label="Upload" >  
	<menu id="ErrChk" label="Upload Traveler" size="large" imageMso="TextAlignGallery"  >
					<button id="ErrorCheck" label="Upload Traveler"  onAction="ThisDocument.Redirect" imageMso="TextAlignGallery" />
				</menu>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13ECF8-8E6A-481C-91E8-9EC6E8619D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2089</Words>
  <Characters>11908</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13970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Fischer</dc:creator>
  <cp:lastModifiedBy>John Fischer</cp:lastModifiedBy>
  <cp:revision>2</cp:revision>
  <dcterms:created xsi:type="dcterms:W3CDTF">2024-06-24T16:02:00Z</dcterms:created>
  <dcterms:modified xsi:type="dcterms:W3CDTF">2024-06-24T16:02:00Z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420781052</vt:i4>
  </property>
</Properties>
</file>