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0B4C3E" w:rsidP="0035230B">
            <w:pPr>
              <w:tabs>
                <w:tab w:val="clear" w:pos="2250"/>
              </w:tabs>
              <w:jc w:val="center"/>
              <w:rPr>
                <w:rFonts w:ascii="Lucida Bright" w:hAnsi="Lucida Bright" w:cs="Arial"/>
                <w:b/>
                <w:color w:val="C00000"/>
                <w:sz w:val="40"/>
                <w:szCs w:val="40"/>
              </w:rPr>
            </w:pPr>
            <w:bookmarkStart w:id="1" w:name="_GoBack"/>
            <w:bookmarkEnd w:id="1"/>
            <w:r w:rsidRPr="000B4C3E">
              <w:rPr>
                <w:rFonts w:ascii="Lucida Bright" w:hAnsi="Lucida Bright" w:cs="Arial"/>
                <w:b/>
                <w:color w:val="C00000"/>
                <w:sz w:val="40"/>
                <w:szCs w:val="40"/>
              </w:rPr>
              <w:t>Desk Top Instruction for Dry Turbo Pump hook-up prior to Removing a Cryomodule and Removal/Replacement of Girder/Beam Line Component.</w:t>
            </w:r>
          </w:p>
        </w:tc>
      </w:tr>
      <w:tr w:rsidR="0040130A" w:rsidRPr="000E7AB8"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3395" w:type="dxa"/>
            <w:tcBorders>
              <w:top w:val="single" w:sz="18" w:space="0" w:color="000000" w:themeColor="text1"/>
              <w:left w:val="nil"/>
              <w:bottom w:val="nil"/>
              <w:right w:val="nil"/>
            </w:tcBorders>
            <w:vAlign w:val="center"/>
          </w:tcPr>
          <w:p w:rsidR="0040130A" w:rsidRPr="000E7AB8" w:rsidRDefault="00D269D2" w:rsidP="00BE1FD5">
            <w:r>
              <w:t>&lt;</w:t>
            </w:r>
            <w:r w:rsidR="003C4F42">
              <w:t>SRF-</w:t>
            </w:r>
            <w:r w:rsidR="00BE1FD5">
              <w:t>##-XX</w:t>
            </w:r>
            <w:r w:rsidR="003C4F42">
              <w:t>-</w:t>
            </w:r>
            <w:r w:rsidR="00BE1FD5">
              <w:t>###</w:t>
            </w:r>
            <w:r>
              <w:t>&gt;</w:t>
            </w:r>
          </w:p>
        </w:tc>
        <w:tc>
          <w:tcPr>
            <w:tcW w:w="25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90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1C9EC383">
        <w:tc>
          <w:tcPr>
            <w:tcW w:w="2365"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3395" w:type="dxa"/>
            <w:tcBorders>
              <w:top w:val="nil"/>
              <w:left w:val="nil"/>
              <w:bottom w:val="nil"/>
              <w:right w:val="nil"/>
            </w:tcBorders>
            <w:vAlign w:val="center"/>
          </w:tcPr>
          <w:p w:rsidR="0040130A" w:rsidRPr="0035230B" w:rsidRDefault="00D269D2" w:rsidP="00BE1FD5">
            <w:r>
              <w:t>&lt;</w:t>
            </w:r>
            <w:r w:rsidR="00BE1FD5">
              <w:t>1, 2, 3</w:t>
            </w:r>
            <w:r>
              <w:t>&gt;</w:t>
            </w:r>
          </w:p>
        </w:tc>
        <w:tc>
          <w:tcPr>
            <w:tcW w:w="25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90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3395" w:type="dxa"/>
            <w:tcBorders>
              <w:top w:val="nil"/>
              <w:left w:val="nil"/>
              <w:bottom w:val="double" w:sz="6" w:space="0" w:color="000000" w:themeColor="text1"/>
              <w:right w:val="nil"/>
            </w:tcBorders>
            <w:vAlign w:val="center"/>
          </w:tcPr>
          <w:p w:rsidR="0040130A" w:rsidRPr="000E7AB8" w:rsidRDefault="00D269D2" w:rsidP="0011454E">
            <w:r>
              <w:t>&lt;First Last Name&gt;</w:t>
            </w:r>
          </w:p>
        </w:tc>
        <w:tc>
          <w:tcPr>
            <w:tcW w:w="25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90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542902" w:rsidRPr="000E7AB8" w:rsidRDefault="00542902" w:rsidP="00215E9D"/>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3D67BE" w:rsidRPr="001718A7" w:rsidRDefault="003C1F69" w:rsidP="0051379A">
      <w:pPr>
        <w:pStyle w:val="Level1Text"/>
      </w:pPr>
      <w:r w:rsidRPr="001718A7">
        <w:t>The purpose of this document</w:t>
      </w:r>
      <w:r w:rsidR="0068082E" w:rsidRPr="001718A7">
        <w:t xml:space="preserve"> </w:t>
      </w:r>
      <w:r w:rsidRPr="001718A7">
        <w:t>is to</w:t>
      </w:r>
      <w:r w:rsidR="00844E9C">
        <w:t xml:space="preserve"> &lt;enter text&gt;.</w:t>
      </w:r>
    </w:p>
    <w:p w:rsidR="009B6E19" w:rsidRPr="001718A7" w:rsidRDefault="009B6E19" w:rsidP="00215E9D"/>
    <w:p w:rsidR="009B6E19" w:rsidRPr="001718A7" w:rsidRDefault="009B6E19" w:rsidP="00215E9D">
      <w:r w:rsidRPr="001718A7">
        <w:t xml:space="preserve">This </w:t>
      </w:r>
      <w:r w:rsidR="00260FB7">
        <w:t>procedure</w:t>
      </w:r>
      <w:r w:rsidRPr="001718A7">
        <w:t xml:space="preserve"> supports the Quality Management System as described in </w:t>
      </w:r>
      <w:r w:rsidR="004A1704">
        <w:t xml:space="preserve">SRF-01-ML-001 </w:t>
      </w:r>
      <w:r w:rsidRPr="001718A7">
        <w:t>Quality Manual.</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856CD8" w:rsidRDefault="000B4C3E" w:rsidP="00215E9D">
      <w:r w:rsidRPr="00B65B0F">
        <w:t>These instructions define the process for setting up Dry Turbo Pump Station prior to a Cryomodule</w:t>
      </w:r>
      <w:r>
        <w:t>/Girder</w:t>
      </w:r>
      <w:r w:rsidRPr="00B65B0F">
        <w:t xml:space="preserve"> Beam </w:t>
      </w:r>
      <w:r>
        <w:t>l</w:t>
      </w:r>
      <w:r w:rsidRPr="00B65B0F">
        <w:t>ine component replacement. This Procedure assumes the Cryomodule is Warm.</w:t>
      </w:r>
    </w:p>
    <w:p w:rsidR="000B4C3E" w:rsidRPr="009C4FD7" w:rsidRDefault="000B4C3E"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6F1AA8" w:rsidP="006F1AA8">
            <w:r>
              <w:t>&lt;Term 1&gt;</w:t>
            </w:r>
          </w:p>
        </w:tc>
        <w:tc>
          <w:tcPr>
            <w:tcW w:w="7645" w:type="dxa"/>
          </w:tcPr>
          <w:p w:rsidR="006F1AA8" w:rsidRPr="000E7AB8" w:rsidRDefault="006F1AA8" w:rsidP="006F1AA8">
            <w:r>
              <w:t>&lt;Definition&gt;</w:t>
            </w:r>
          </w:p>
        </w:tc>
      </w:tr>
      <w:tr w:rsidR="006F1AA8" w:rsidRPr="000E7AB8" w:rsidTr="006F1AA8">
        <w:tc>
          <w:tcPr>
            <w:tcW w:w="2425" w:type="dxa"/>
          </w:tcPr>
          <w:p w:rsidR="006F1AA8" w:rsidRPr="000E7AB8" w:rsidRDefault="006F1AA8" w:rsidP="0011454E">
            <w:r>
              <w:t>&lt;Term 2&gt;</w:t>
            </w:r>
          </w:p>
        </w:tc>
        <w:tc>
          <w:tcPr>
            <w:tcW w:w="7645" w:type="dxa"/>
          </w:tcPr>
          <w:p w:rsidR="006F1AA8" w:rsidRPr="000E7AB8" w:rsidRDefault="006F1AA8" w:rsidP="0011454E">
            <w: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A32062" w:rsidRDefault="00A32062" w:rsidP="00215E9D"/>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B61916" w:rsidRPr="00413D73" w:rsidRDefault="009839B6" w:rsidP="00215E9D">
      <w:pPr>
        <w:pStyle w:val="Heading1"/>
      </w:pPr>
      <w:r w:rsidRPr="00413D73">
        <w:lastRenderedPageBreak/>
        <w:t>Procedure</w:t>
      </w:r>
    </w:p>
    <w:p w:rsidR="002D68C0" w:rsidRPr="00EC730B" w:rsidRDefault="002D68C0" w:rsidP="000076FD">
      <w:pPr>
        <w:tabs>
          <w:tab w:val="clear" w:pos="2250"/>
        </w:tabs>
      </w:pPr>
    </w:p>
    <w:p w:rsidR="002D68C0" w:rsidRPr="006F554D" w:rsidRDefault="002D68C0" w:rsidP="000076FD">
      <w:pPr>
        <w:tabs>
          <w:tab w:val="clear" w:pos="2250"/>
        </w:tabs>
      </w:pPr>
    </w:p>
    <w:p w:rsidR="00E432AF" w:rsidRPr="00AB6D85" w:rsidRDefault="000B4C3E" w:rsidP="00BC6CE7">
      <w:pPr>
        <w:pStyle w:val="Heading2"/>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rsidRPr="00B65B0F">
        <w:t>Setup</w:t>
      </w:r>
    </w:p>
    <w:p w:rsidR="00B67661" w:rsidRPr="006F554D" w:rsidRDefault="000B4C3E" w:rsidP="0051379A">
      <w:pPr>
        <w:pStyle w:val="Level2Text"/>
      </w:pPr>
      <w:r w:rsidRPr="00B65B0F">
        <w:t>The initial setup ensures a clean delivery system for the nitrogen/helium purge.</w:t>
      </w:r>
    </w:p>
    <w:p w:rsidR="00BC6CE7" w:rsidRPr="00B65B0F" w:rsidRDefault="00BC6CE7" w:rsidP="00BC6CE7">
      <w:pPr>
        <w:pStyle w:val="Level3Bullet"/>
      </w:pPr>
      <w:r w:rsidRPr="00B65B0F">
        <w:t xml:space="preserve">Remove or relocate all exterior components, wiring and magnets associated with girder that can be removed to accommodate the installation of the laminar flow hood.  </w:t>
      </w:r>
    </w:p>
    <w:p w:rsidR="00BC6CE7" w:rsidRPr="00B65B0F" w:rsidRDefault="00BC6CE7" w:rsidP="00BC6CE7">
      <w:pPr>
        <w:pStyle w:val="Level3Bullet"/>
      </w:pPr>
      <w:r w:rsidRPr="00B65B0F">
        <w:t>Use water and clean rags to pre-clean all of the non-beam line components associated with the girder i.e. girder stand and floor area in work zone.</w:t>
      </w:r>
    </w:p>
    <w:p w:rsidR="00BC6CE7" w:rsidRPr="00B65B0F" w:rsidRDefault="00BC6CE7" w:rsidP="00BC6CE7">
      <w:pPr>
        <w:pStyle w:val="Level3Bullet"/>
      </w:pPr>
      <w:r w:rsidRPr="00B65B0F">
        <w:t xml:space="preserve">The flow hood will encompass the entire girder and connections points for both ends of the cryomodule.  </w:t>
      </w:r>
    </w:p>
    <w:p w:rsidR="00BC6CE7" w:rsidRPr="00B65B0F" w:rsidRDefault="00BC6CE7" w:rsidP="00BC6CE7">
      <w:pPr>
        <w:pStyle w:val="Level3Bullet"/>
      </w:pPr>
      <w:r w:rsidRPr="00B65B0F">
        <w:t>Perform a preliminary wipe down of the flange(s) that are coming apart with isopropyl alcohol and clean room wipes. Flush the joint area with isopropyl and blow down using ionized N2 gun.</w:t>
      </w:r>
    </w:p>
    <w:p w:rsidR="00BC6CE7" w:rsidRPr="00B65B0F" w:rsidRDefault="00BC6CE7" w:rsidP="00BC6CE7">
      <w:pPr>
        <w:pStyle w:val="Level3Bullet"/>
      </w:pPr>
      <w:r w:rsidRPr="00B65B0F">
        <w:t>Use large clean room nylon bagging material to cover the entire girder and beamline up to connection points. The bagging material will drape down to the floor and cover entire floor area out to ~ 1ft perimeter outside of the laminar flow hood floor footprint.</w:t>
      </w:r>
    </w:p>
    <w:p w:rsidR="00BC6CE7" w:rsidRPr="00B65B0F" w:rsidRDefault="00BC6CE7" w:rsidP="00BC6CE7">
      <w:pPr>
        <w:pStyle w:val="Level3Bullet"/>
      </w:pPr>
      <w:r w:rsidRPr="00B65B0F">
        <w:t>The edges of the nylon bagging shall be taped down around girder and components in such a manner as to protect the “clean” surface/space from being contaminated with new dust or dirt particles.</w:t>
      </w:r>
    </w:p>
    <w:p w:rsidR="00BC6CE7" w:rsidRPr="00B65B0F" w:rsidRDefault="00BC6CE7" w:rsidP="00BC6CE7">
      <w:pPr>
        <w:pStyle w:val="Level3Bullet"/>
      </w:pPr>
      <w:r w:rsidRPr="00B65B0F">
        <w:t xml:space="preserve"> After the bagging is complete, the only exposed area shall be the area immediately around the connection at the cryomodule isolation gate valve.</w:t>
      </w:r>
    </w:p>
    <w:p w:rsidR="00BC6CE7" w:rsidRPr="00B65B0F" w:rsidRDefault="00BC6CE7" w:rsidP="00BC6CE7">
      <w:pPr>
        <w:pStyle w:val="Level3Bullet"/>
      </w:pPr>
      <w:r w:rsidRPr="00B65B0F">
        <w:t>Immediately position a Laminar Flow Hood over the Girder, turn flow hood on and let flow.</w:t>
      </w:r>
    </w:p>
    <w:p w:rsidR="00BC6CE7" w:rsidRPr="00B65B0F" w:rsidRDefault="00BC6CE7" w:rsidP="00BC6CE7">
      <w:pPr>
        <w:pStyle w:val="Level3Bullet"/>
      </w:pPr>
      <w:r w:rsidRPr="00B65B0F">
        <w:t xml:space="preserve">Roll turbo vacuum cart to outside left of (section 2) work zone and slide vacuum pump manifold/hose through pre-cut hole in (section 2) curtain. Note: Vacuum pump manifold/hose will be </w:t>
      </w:r>
      <w:proofErr w:type="spellStart"/>
      <w:r w:rsidRPr="00B65B0F">
        <w:t>nylonasized</w:t>
      </w:r>
      <w:proofErr w:type="spellEnd"/>
      <w:r w:rsidRPr="00B65B0F">
        <w:t xml:space="preserve"> during cleaning and set-up of (section 2) work zone.</w:t>
      </w:r>
    </w:p>
    <w:p w:rsidR="00BC6CE7" w:rsidRPr="00B65B0F" w:rsidRDefault="00BC6CE7" w:rsidP="00BC6CE7">
      <w:pPr>
        <w:pStyle w:val="Level3Bullet"/>
      </w:pPr>
      <w:r w:rsidRPr="00B65B0F">
        <w:t>Place Sticky mats outside of flow hood entrance. Step on outside sticky mat then don shoe covers, and then step into (section 1) gowning room and   don clean room attire. This will include suit, hair net, face mask and gloves.</w:t>
      </w:r>
    </w:p>
    <w:p w:rsidR="00BC6CE7" w:rsidRPr="00B65B0F" w:rsidRDefault="00BC6CE7" w:rsidP="00BC6CE7">
      <w:pPr>
        <w:pStyle w:val="Level3Bullet"/>
      </w:pPr>
      <w:r w:rsidRPr="00B65B0F">
        <w:t>Wipe down (section 1) interior gowning room plastic curtains with isopropyl pre-moistened wipes; then continue tape in of (section 2</w:t>
      </w:r>
      <w:proofErr w:type="gramStart"/>
      <w:r w:rsidRPr="00B65B0F">
        <w:t>)  work</w:t>
      </w:r>
      <w:proofErr w:type="gramEnd"/>
      <w:r w:rsidRPr="00B65B0F">
        <w:t xml:space="preserve"> zone and also a wipe down of (section 2) interior curtain with isopropyl pre-moistened wipes + add nylon bagging to turbo manifold/hose and clean end of hose exterior  2 ¾” CF flange connection point.  </w:t>
      </w:r>
    </w:p>
    <w:p w:rsidR="00BC6CE7" w:rsidRPr="00B65B0F" w:rsidRDefault="00BC6CE7" w:rsidP="00BC6CE7">
      <w:pPr>
        <w:pStyle w:val="Level3Bullet"/>
      </w:pPr>
      <w:r w:rsidRPr="00B65B0F">
        <w:t xml:space="preserve">Clean all accessible beam line components, bagged surfaces and tools (within the laminar flow hood) with lint free isopropyl pre-moistened wipes. Then blow out area with clean Ionized N2. Wait a couple of </w:t>
      </w:r>
      <w:proofErr w:type="gramStart"/>
      <w:r w:rsidRPr="00B65B0F">
        <w:t>minute’s</w:t>
      </w:r>
      <w:proofErr w:type="gramEnd"/>
      <w:r w:rsidRPr="00B65B0F">
        <w:t xml:space="preserve"> for airborne particles to be evacuated from the flow hood. </w:t>
      </w:r>
    </w:p>
    <w:p w:rsidR="00BC6CE7" w:rsidRPr="00B65B0F" w:rsidRDefault="00BC6CE7" w:rsidP="00BC6CE7">
      <w:pPr>
        <w:pStyle w:val="Level3Bullet"/>
      </w:pPr>
      <w:r w:rsidRPr="00B65B0F">
        <w:t xml:space="preserve">Set-up Particle Counter inside the (section 2) work zone and turn on and leave running for the entire work process.  </w:t>
      </w:r>
    </w:p>
    <w:p w:rsidR="00BC6CE7" w:rsidRPr="00B65B0F" w:rsidRDefault="00BC6CE7" w:rsidP="00BC6CE7">
      <w:pPr>
        <w:pStyle w:val="Level3Bullet"/>
      </w:pPr>
      <w:r w:rsidRPr="00B65B0F">
        <w:t>Flow hood can now continually run until the work is complete.</w:t>
      </w:r>
    </w:p>
    <w:p w:rsidR="003078C9" w:rsidRPr="006F554D" w:rsidRDefault="003078C9" w:rsidP="00BC6CE7">
      <w:pPr>
        <w:tabs>
          <w:tab w:val="clear" w:pos="2250"/>
        </w:tabs>
      </w:pPr>
    </w:p>
    <w:p w:rsidR="00B67661" w:rsidRPr="006F554D" w:rsidRDefault="00B67661" w:rsidP="000076FD">
      <w:pPr>
        <w:tabs>
          <w:tab w:val="clear" w:pos="2250"/>
        </w:tabs>
      </w:pPr>
    </w:p>
    <w:p w:rsidR="003A26E8" w:rsidRPr="006F554D" w:rsidRDefault="00BC6CE7" w:rsidP="00AB6D85">
      <w:pPr>
        <w:pStyle w:val="Heading2"/>
      </w:pPr>
      <w:r w:rsidRPr="00B65B0F">
        <w:rPr>
          <w:szCs w:val="20"/>
        </w:rPr>
        <w:t>Prepare to enter flow hood</w:t>
      </w:r>
    </w:p>
    <w:p w:rsidR="00BC6CE7" w:rsidRPr="00B65B0F" w:rsidRDefault="00BC6CE7" w:rsidP="00BC6CE7">
      <w:pPr>
        <w:pStyle w:val="Level3Bullet"/>
        <w:rPr>
          <w:b/>
        </w:rPr>
      </w:pPr>
      <w:r w:rsidRPr="00B65B0F">
        <w:t xml:space="preserve">Step on sticky mat outside of the gowning section of the laminar flow station. Place booty over shoes and immediately place that leg into the gowning area of the flow hood. </w:t>
      </w:r>
    </w:p>
    <w:p w:rsidR="00BC6CE7" w:rsidRPr="00B65B0F" w:rsidRDefault="00BC6CE7" w:rsidP="00BC6CE7">
      <w:pPr>
        <w:pStyle w:val="Level3Bullet"/>
        <w:rPr>
          <w:b/>
        </w:rPr>
      </w:pPr>
      <w:r w:rsidRPr="00B65B0F">
        <w:t>Repeat for other foot.</w:t>
      </w:r>
    </w:p>
    <w:p w:rsidR="00BC6CE7" w:rsidRPr="00B65B0F" w:rsidRDefault="00BC6CE7" w:rsidP="00BC6CE7">
      <w:pPr>
        <w:pStyle w:val="Level3Bullet"/>
        <w:rPr>
          <w:b/>
        </w:rPr>
      </w:pPr>
      <w:r w:rsidRPr="00B65B0F">
        <w:t>Place face mask over face and hairnet on head.</w:t>
      </w:r>
    </w:p>
    <w:p w:rsidR="00BC6CE7" w:rsidRPr="00B65B0F" w:rsidRDefault="00BC6CE7" w:rsidP="00BC6CE7">
      <w:pPr>
        <w:pStyle w:val="Level3Bullet"/>
        <w:rPr>
          <w:b/>
        </w:rPr>
      </w:pPr>
      <w:r w:rsidRPr="00B65B0F">
        <w:t>Don a pair of class 100 gloves.</w:t>
      </w:r>
    </w:p>
    <w:p w:rsidR="00BC6CE7" w:rsidRPr="00B65B0F" w:rsidRDefault="00BC6CE7" w:rsidP="00BC6CE7">
      <w:pPr>
        <w:pStyle w:val="Level3Bullet"/>
        <w:rPr>
          <w:b/>
        </w:rPr>
      </w:pPr>
      <w:r w:rsidRPr="00B65B0F">
        <w:t>Put on clean room hood.</w:t>
      </w:r>
    </w:p>
    <w:p w:rsidR="00BC6CE7" w:rsidRPr="00B65B0F" w:rsidRDefault="00BC6CE7" w:rsidP="00BC6CE7">
      <w:pPr>
        <w:pStyle w:val="Level3Bullet"/>
        <w:rPr>
          <w:b/>
        </w:rPr>
      </w:pPr>
      <w:r w:rsidRPr="00B65B0F">
        <w:t>Step into clean room suit, ensuring that the hood is fully tucked in on the back side of the neck.</w:t>
      </w:r>
    </w:p>
    <w:p w:rsidR="00BC6CE7" w:rsidRPr="00B65B0F" w:rsidRDefault="00BC6CE7" w:rsidP="00BC6CE7">
      <w:pPr>
        <w:pStyle w:val="Level3Bullet"/>
        <w:rPr>
          <w:b/>
        </w:rPr>
      </w:pPr>
      <w:r w:rsidRPr="00B65B0F">
        <w:t>Don a second pair of gloves (class 10) over the top of the cuff on the clean room suit.</w:t>
      </w:r>
    </w:p>
    <w:p w:rsidR="00EE0927" w:rsidRDefault="00BC6CE7" w:rsidP="00BC6CE7">
      <w:pPr>
        <w:pStyle w:val="Level3Bullet"/>
      </w:pPr>
      <w:r w:rsidRPr="00B65B0F">
        <w:lastRenderedPageBreak/>
        <w:t>You are now ready to enter the work zone of the laminar flow hood.</w:t>
      </w:r>
    </w:p>
    <w:p w:rsidR="00BC6CE7" w:rsidRDefault="00BC6CE7" w:rsidP="00BC6CE7">
      <w:pPr>
        <w:tabs>
          <w:tab w:val="clear" w:pos="2250"/>
        </w:tabs>
      </w:pPr>
    </w:p>
    <w:p w:rsidR="00BC6CE7" w:rsidRPr="006F554D" w:rsidRDefault="00BC6CE7" w:rsidP="00BC6CE7">
      <w:pPr>
        <w:tabs>
          <w:tab w:val="clear" w:pos="2250"/>
        </w:tabs>
      </w:pPr>
    </w:p>
    <w:p w:rsidR="00EE0927" w:rsidRPr="00AB6D85" w:rsidRDefault="005323FE" w:rsidP="00E16B57">
      <w:pPr>
        <w:pStyle w:val="Heading2"/>
      </w:pPr>
      <w:r w:rsidRPr="00B65B0F">
        <w:t>Dry Turbo/Manifold hook-up/particle counter/ Ionized N2 set up/ N2 slow purge manifold</w:t>
      </w:r>
    </w:p>
    <w:p w:rsidR="00121F05" w:rsidRPr="00B65B0F" w:rsidRDefault="00121F05" w:rsidP="00121F05">
      <w:pPr>
        <w:pStyle w:val="Level3Bullet"/>
      </w:pPr>
      <w:r w:rsidRPr="00B65B0F">
        <w:t>Blank removal from right angle ion pump isolation valve shall be performed as follows:</w:t>
      </w:r>
    </w:p>
    <w:p w:rsidR="00121F05" w:rsidRPr="00B65B0F" w:rsidRDefault="00121F05" w:rsidP="00121F05">
      <w:pPr>
        <w:pStyle w:val="Level3Bullet"/>
      </w:pPr>
      <w:r w:rsidRPr="00B65B0F">
        <w:t>Set Particle counter nozzle under component being disconnected</w:t>
      </w:r>
    </w:p>
    <w:p w:rsidR="00121F05" w:rsidRPr="00B65B0F" w:rsidRDefault="00121F05" w:rsidP="00121F05">
      <w:pPr>
        <w:pStyle w:val="Level3Bullet"/>
      </w:pPr>
      <w:r w:rsidRPr="00B65B0F">
        <w:t>Remove four bolts leaving two bolts tight. Spray bolt hole’s with</w:t>
      </w:r>
      <w:r>
        <w:t xml:space="preserve"> High Pressure N2 (bottle) though filtered</w:t>
      </w:r>
      <w:r w:rsidRPr="00B65B0F">
        <w:t xml:space="preserve"> ionize</w:t>
      </w:r>
      <w:r>
        <w:t>r</w:t>
      </w:r>
      <w:r w:rsidRPr="00B65B0F">
        <w:t xml:space="preserve"> </w:t>
      </w:r>
      <w:r>
        <w:t>(</w:t>
      </w:r>
      <w:r w:rsidRPr="00B65B0F">
        <w:t>N2</w:t>
      </w:r>
      <w:r>
        <w:t>)</w:t>
      </w:r>
      <w:r w:rsidRPr="00B65B0F">
        <w:t xml:space="preserve"> gun until you get </w:t>
      </w:r>
      <w:proofErr w:type="spellStart"/>
      <w:r w:rsidRPr="00B65B0F">
        <w:t>alara</w:t>
      </w:r>
      <w:proofErr w:type="spellEnd"/>
      <w:r w:rsidRPr="00B65B0F">
        <w:t xml:space="preserve"> &lt; 20 (</w:t>
      </w:r>
      <w:proofErr w:type="gramStart"/>
      <w:r w:rsidRPr="00B65B0F">
        <w:t>.3 micron</w:t>
      </w:r>
      <w:proofErr w:type="gramEnd"/>
      <w:r w:rsidRPr="00B65B0F">
        <w:t xml:space="preserve"> particle’s)</w:t>
      </w:r>
    </w:p>
    <w:p w:rsidR="00121F05" w:rsidRPr="00B65B0F" w:rsidRDefault="00121F05" w:rsidP="00121F05">
      <w:pPr>
        <w:pStyle w:val="Level3Bullet"/>
      </w:pPr>
      <w:r w:rsidRPr="00B65B0F">
        <w:t xml:space="preserve">Spray the entire flange again for a minute or so. Watch the portable particle counter and wait until the counts are as low as reasonably possible. Record the counts of </w:t>
      </w:r>
      <w:proofErr w:type="gramStart"/>
      <w:r w:rsidRPr="00B65B0F">
        <w:t>0.03 micron</w:t>
      </w:r>
      <w:proofErr w:type="gramEnd"/>
      <w:r w:rsidRPr="00B65B0F">
        <w:t xml:space="preserve"> particles that was achieved before spray stopped.</w:t>
      </w:r>
    </w:p>
    <w:p w:rsidR="00121F05" w:rsidRPr="00B65B0F" w:rsidRDefault="00121F05" w:rsidP="00121F05">
      <w:pPr>
        <w:pStyle w:val="Level3Bullet"/>
      </w:pPr>
      <w:r w:rsidRPr="00B65B0F">
        <w:t>Remove the last two bolts while holding the flange in place so as to avoid any movement of the flange.</w:t>
      </w:r>
    </w:p>
    <w:p w:rsidR="00121F05" w:rsidRPr="00B65B0F" w:rsidRDefault="00121F05" w:rsidP="00121F05">
      <w:pPr>
        <w:pStyle w:val="Level3Bullet"/>
      </w:pPr>
      <w:r w:rsidRPr="00B65B0F">
        <w:t>Carefully slide the blank flange away from the valve.</w:t>
      </w:r>
    </w:p>
    <w:p w:rsidR="00121F05" w:rsidRPr="00B65B0F" w:rsidRDefault="00121F05" w:rsidP="00121F05">
      <w:pPr>
        <w:pStyle w:val="Level3Bullet"/>
      </w:pPr>
      <w:r w:rsidRPr="00B65B0F">
        <w:t xml:space="preserve">Wipe out open flange of </w:t>
      </w:r>
      <w:proofErr w:type="gramStart"/>
      <w:r w:rsidRPr="00B65B0F">
        <w:t>right angle</w:t>
      </w:r>
      <w:proofErr w:type="gramEnd"/>
      <w:r w:rsidRPr="00B65B0F">
        <w:t xml:space="preserve"> isolation valve located on the ion pump. Purge with alcohol if necessary to help clean any visible dirt. Spray into open end of valve with ionized N2 while monitoring the back-spray with a particle counter. Again, keep spraying until the particle counts are     </w:t>
      </w:r>
      <w:proofErr w:type="spellStart"/>
      <w:r w:rsidRPr="00B65B0F">
        <w:t>alara</w:t>
      </w:r>
      <w:proofErr w:type="spellEnd"/>
      <w:r w:rsidRPr="00B65B0F">
        <w:t xml:space="preserve">. </w:t>
      </w:r>
    </w:p>
    <w:p w:rsidR="00121F05" w:rsidRPr="00B65B0F" w:rsidRDefault="00121F05" w:rsidP="00121F05">
      <w:pPr>
        <w:pStyle w:val="Level3Bullet"/>
      </w:pPr>
      <w:r w:rsidRPr="00B65B0F">
        <w:t xml:space="preserve">Record the counts of </w:t>
      </w:r>
      <w:proofErr w:type="gramStart"/>
      <w:r w:rsidRPr="00B65B0F">
        <w:t>0.03 micron</w:t>
      </w:r>
      <w:proofErr w:type="gramEnd"/>
      <w:r w:rsidRPr="00B65B0F">
        <w:t xml:space="preserve"> particles at the time the spray was stopped.</w:t>
      </w:r>
    </w:p>
    <w:p w:rsidR="00121F05" w:rsidRPr="00B65B0F" w:rsidRDefault="00121F05" w:rsidP="00121F05">
      <w:pPr>
        <w:pStyle w:val="Level3Bullet"/>
      </w:pPr>
      <w:r w:rsidRPr="00B65B0F">
        <w:t>Purge/bleed-up manifold shall be pre-assembled in Class 10 clean room and transported in clean room bag to the work zone. Spray the purge/bleed-up manifold exterior with ionized N2.</w:t>
      </w:r>
    </w:p>
    <w:p w:rsidR="00121F05" w:rsidRPr="00B65B0F" w:rsidRDefault="00121F05" w:rsidP="00121F05">
      <w:pPr>
        <w:pStyle w:val="Level3Bullet"/>
      </w:pPr>
      <w:r w:rsidRPr="00B65B0F">
        <w:t xml:space="preserve">Record the </w:t>
      </w:r>
      <w:proofErr w:type="gramStart"/>
      <w:r w:rsidRPr="00B65B0F">
        <w:t>0.03 micron</w:t>
      </w:r>
      <w:proofErr w:type="gramEnd"/>
      <w:r w:rsidRPr="00B65B0F">
        <w:t xml:space="preserve"> particle count at the time the spray is stopped.</w:t>
      </w:r>
    </w:p>
    <w:p w:rsidR="00121F05" w:rsidRPr="00B65B0F" w:rsidRDefault="00121F05" w:rsidP="00121F05">
      <w:pPr>
        <w:pStyle w:val="Level3Bullet"/>
      </w:pPr>
      <w:r w:rsidRPr="00B65B0F">
        <w:t xml:space="preserve">Connect purge/bleed-up manifold to the open end of the </w:t>
      </w:r>
      <w:proofErr w:type="gramStart"/>
      <w:r w:rsidRPr="00B65B0F">
        <w:t>right angle</w:t>
      </w:r>
      <w:proofErr w:type="gramEnd"/>
      <w:r w:rsidRPr="00B65B0F">
        <w:t xml:space="preserve"> isolation valve. </w:t>
      </w:r>
    </w:p>
    <w:p w:rsidR="00121F05" w:rsidRPr="00B65B0F" w:rsidRDefault="00121F05" w:rsidP="00121F05">
      <w:pPr>
        <w:pStyle w:val="Level3Bullet"/>
      </w:pPr>
      <w:r w:rsidRPr="00B65B0F">
        <w:t xml:space="preserve">Remove the turbo vacuum pump manifold/hose CF blank and connect the   vacuum pump manifold/hose to the “C” side of the 2 3/4” tee using the same cautions as used in the previous steps. </w:t>
      </w:r>
    </w:p>
    <w:p w:rsidR="00121F05" w:rsidRPr="00B65B0F" w:rsidRDefault="00121F05" w:rsidP="00121F05">
      <w:pPr>
        <w:pStyle w:val="Level3Bullet"/>
      </w:pPr>
      <w:r w:rsidRPr="00B65B0F">
        <w:t xml:space="preserve">Isolate the manifold with the manifold’s needle valve and the ion pump isolation valve. Pump down the manifold with the pump cart. </w:t>
      </w:r>
    </w:p>
    <w:p w:rsidR="00121F05" w:rsidRPr="00B65B0F" w:rsidRDefault="00121F05" w:rsidP="00121F05">
      <w:pPr>
        <w:pStyle w:val="Level3Bullet"/>
      </w:pPr>
      <w:r w:rsidRPr="00B65B0F">
        <w:t xml:space="preserve">Perform a leak check on the manifold and connection at the </w:t>
      </w:r>
      <w:proofErr w:type="gramStart"/>
      <w:r w:rsidRPr="00B65B0F">
        <w:t>right angle</w:t>
      </w:r>
      <w:proofErr w:type="gramEnd"/>
      <w:r w:rsidRPr="00B65B0F">
        <w:t xml:space="preserve"> ion pump isolation valve. Repair any leaks. </w:t>
      </w:r>
    </w:p>
    <w:p w:rsidR="00121F05" w:rsidRDefault="00121F05" w:rsidP="00121F05">
      <w:pPr>
        <w:pStyle w:val="Level3Bullet"/>
      </w:pPr>
      <w:r w:rsidRPr="00B65B0F">
        <w:t>Perform an analog scan of the manifold up to 65 AMU and record the data.</w:t>
      </w:r>
    </w:p>
    <w:p w:rsidR="00121F05" w:rsidRPr="00404A6D" w:rsidRDefault="00121F05" w:rsidP="00121F05">
      <w:pPr>
        <w:pStyle w:val="Level3Bullet"/>
        <w:rPr>
          <w:b/>
        </w:rPr>
      </w:pPr>
      <w:r>
        <w:rPr>
          <w:b/>
        </w:rPr>
        <w:t xml:space="preserve">Note: </w:t>
      </w:r>
      <w:r w:rsidRPr="00404A6D">
        <w:rPr>
          <w:b/>
        </w:rPr>
        <w:t>If Beamline Isolation VBV’s leak through</w:t>
      </w:r>
      <w:r>
        <w:rPr>
          <w:b/>
        </w:rPr>
        <w:t xml:space="preserve"> </w:t>
      </w:r>
      <w:r w:rsidRPr="00404A6D">
        <w:rPr>
          <w:b/>
        </w:rPr>
        <w:t>(</w:t>
      </w:r>
      <w:r>
        <w:rPr>
          <w:b/>
        </w:rPr>
        <w:t>associated Cryo</w:t>
      </w:r>
      <w:r w:rsidRPr="00404A6D">
        <w:rPr>
          <w:b/>
        </w:rPr>
        <w:t>module</w:t>
      </w:r>
      <w:r>
        <w:rPr>
          <w:b/>
        </w:rPr>
        <w:t>’s</w:t>
      </w:r>
      <w:r w:rsidRPr="00404A6D">
        <w:rPr>
          <w:b/>
        </w:rPr>
        <w:t>) or are known to leak through a decision will be made to either Open or Keep Closed VBV’s during the slow bleed-up process.</w:t>
      </w:r>
    </w:p>
    <w:p w:rsidR="00121F05" w:rsidRPr="00B65B0F" w:rsidRDefault="00121F05" w:rsidP="00121F05">
      <w:pPr>
        <w:pStyle w:val="Level3Bullet"/>
      </w:pPr>
      <w:r w:rsidRPr="00B65B0F">
        <w:t xml:space="preserve"> Close the internal cold isolation gate valves on both ends (VCV1Lxx1 &amp; VCV1Lxx8). Ensure the warm cryomodule (VBV1LxxA and VBV1LxxB) isolation valves are also closed.</w:t>
      </w:r>
    </w:p>
    <w:p w:rsidR="00121F05" w:rsidRPr="00B65B0F" w:rsidRDefault="00121F05" w:rsidP="00121F05">
      <w:pPr>
        <w:pStyle w:val="Level3Bullet"/>
      </w:pPr>
      <w:r w:rsidRPr="00B65B0F">
        <w:t>Ensure the internal cold isolation valve</w:t>
      </w:r>
      <w:r>
        <w:t xml:space="preserve"> VCV1Lxx8</w:t>
      </w:r>
      <w:r w:rsidRPr="00B65B0F">
        <w:t xml:space="preserve"> on cryomodule</w:t>
      </w:r>
      <w:r>
        <w:t xml:space="preserve"> just </w:t>
      </w:r>
      <w:r w:rsidRPr="00B65B0F">
        <w:t>upstream</w:t>
      </w:r>
      <w:r>
        <w:t xml:space="preserve"> and</w:t>
      </w:r>
      <w:r w:rsidRPr="00B65B0F">
        <w:t xml:space="preserve"> VCV1Lxx</w:t>
      </w:r>
      <w:r>
        <w:t>1</w:t>
      </w:r>
      <w:r w:rsidRPr="00B65B0F">
        <w:t xml:space="preserve"> </w:t>
      </w:r>
      <w:r>
        <w:t xml:space="preserve">on cryomodule just </w:t>
      </w:r>
      <w:r w:rsidRPr="00B65B0F">
        <w:t xml:space="preserve">downstream </w:t>
      </w:r>
      <w:r>
        <w:t>to be</w:t>
      </w:r>
      <w:r w:rsidRPr="00B65B0F">
        <w:t xml:space="preserve"> closed</w:t>
      </w:r>
      <w:r>
        <w:t xml:space="preserve"> and also the most downstream VBV1LxxB to be open; t</w:t>
      </w:r>
      <w:r w:rsidRPr="00B65B0F">
        <w:t>his will allow</w:t>
      </w:r>
      <w:r>
        <w:t xml:space="preserve"> VIP1LxxB and VIP1LxxA to monitor vacuum level of </w:t>
      </w:r>
      <w:r w:rsidRPr="00B65B0F">
        <w:t>these cryomodule</w:t>
      </w:r>
      <w:r>
        <w:t>’</w:t>
      </w:r>
      <w:r w:rsidRPr="00B65B0F">
        <w:t>s</w:t>
      </w:r>
      <w:r>
        <w:t xml:space="preserve"> during the slow bleed up process.</w:t>
      </w:r>
      <w:r w:rsidRPr="00B65B0F">
        <w:t xml:space="preserve"> </w:t>
      </w:r>
      <w:r>
        <w:t xml:space="preserve"> </w:t>
      </w:r>
    </w:p>
    <w:p w:rsidR="00121F05" w:rsidRPr="00B65B0F" w:rsidRDefault="00121F05" w:rsidP="00121F05">
      <w:pPr>
        <w:pStyle w:val="Level3Bullet"/>
      </w:pPr>
      <w:r w:rsidRPr="00B65B0F">
        <w:t xml:space="preserve">Slowly open the </w:t>
      </w:r>
      <w:proofErr w:type="gramStart"/>
      <w:r w:rsidRPr="00B65B0F">
        <w:t>right angle</w:t>
      </w:r>
      <w:proofErr w:type="gramEnd"/>
      <w:r w:rsidRPr="00B65B0F">
        <w:t xml:space="preserve"> ion pump isolation valve, allowing the purge/bleed-up manifold pressure to equalize with the beam-line pressure in the girder and cryomodule. </w:t>
      </w:r>
    </w:p>
    <w:p w:rsidR="00E40980" w:rsidRDefault="00121F05" w:rsidP="00121F05">
      <w:pPr>
        <w:pStyle w:val="Level3Bullet"/>
      </w:pPr>
      <w:r w:rsidRPr="00B65B0F">
        <w:t>Girder manifold is now ready to be bled up.</w:t>
      </w:r>
    </w:p>
    <w:p w:rsidR="00121F05" w:rsidRPr="006F554D" w:rsidRDefault="00121F05" w:rsidP="00121F05">
      <w:pPr>
        <w:tabs>
          <w:tab w:val="clear" w:pos="2250"/>
        </w:tabs>
      </w:pPr>
    </w:p>
    <w:p w:rsidR="00215E9D" w:rsidRPr="00AB6D85" w:rsidRDefault="00121F05" w:rsidP="00E16B57">
      <w:pPr>
        <w:pStyle w:val="Heading2"/>
      </w:pPr>
      <w:r w:rsidRPr="00B65B0F">
        <w:t>Slow Bleed-Up procedure</w:t>
      </w:r>
    </w:p>
    <w:p w:rsidR="00121F05" w:rsidRPr="00B65B0F" w:rsidRDefault="00121F05" w:rsidP="00121F05">
      <w:pPr>
        <w:pStyle w:val="Level3Bullet"/>
      </w:pPr>
      <w:r w:rsidRPr="00B65B0F">
        <w:t xml:space="preserve">Connect the available N2 line to the bleed up manifold and purge up to the needle valve (the other side of the valve is under vacuum). </w:t>
      </w:r>
    </w:p>
    <w:p w:rsidR="00121F05" w:rsidRPr="00B65B0F" w:rsidRDefault="00121F05" w:rsidP="00121F05">
      <w:pPr>
        <w:pStyle w:val="Level3Bullet"/>
      </w:pPr>
      <w:r w:rsidRPr="00B65B0F">
        <w:t xml:space="preserve">Open the needle valve approximately 10 microns past the “click” while watching the </w:t>
      </w:r>
      <w:proofErr w:type="spellStart"/>
      <w:r w:rsidRPr="00B65B0F">
        <w:t>convectron</w:t>
      </w:r>
      <w:proofErr w:type="spellEnd"/>
      <w:r w:rsidRPr="00B65B0F">
        <w:t xml:space="preserve"> gauge readout. This valve will probably not be opened at this point. Slowly increase the amount the valve is open until there is a response on the </w:t>
      </w:r>
      <w:proofErr w:type="spellStart"/>
      <w:r w:rsidRPr="00B65B0F">
        <w:t>convectron</w:t>
      </w:r>
      <w:proofErr w:type="spellEnd"/>
      <w:r w:rsidRPr="00B65B0F">
        <w:t xml:space="preserve"> gauge. The bleed-up rate shall be less than 7.6 Torr/min throughout the entire process. </w:t>
      </w:r>
    </w:p>
    <w:p w:rsidR="00121F05" w:rsidRPr="00B65B0F" w:rsidRDefault="00121F05" w:rsidP="00121F05">
      <w:pPr>
        <w:pStyle w:val="Level3Bullet"/>
      </w:pPr>
      <w:r w:rsidRPr="00B65B0F">
        <w:lastRenderedPageBreak/>
        <w:t>The needle valve can slowly be opened further to allow the bleed up process to move along while s</w:t>
      </w:r>
      <w:r>
        <w:t>t</w:t>
      </w:r>
      <w:r w:rsidRPr="00B65B0F">
        <w:t xml:space="preserve">aying under the max rate of 7.6 Torr/min. </w:t>
      </w:r>
    </w:p>
    <w:p w:rsidR="00121F05" w:rsidRPr="00B65B0F" w:rsidRDefault="00121F05" w:rsidP="00121F05">
      <w:pPr>
        <w:pStyle w:val="Level3Bullet"/>
      </w:pPr>
      <w:r w:rsidRPr="00B65B0F">
        <w:t xml:space="preserve">Shortly after the </w:t>
      </w:r>
      <w:proofErr w:type="spellStart"/>
      <w:r w:rsidRPr="00B65B0F">
        <w:t>convectron</w:t>
      </w:r>
      <w:proofErr w:type="spellEnd"/>
      <w:r w:rsidRPr="00B65B0F">
        <w:t xml:space="preserve"> gauge reaches 760 Torr, the relief valve will pop and the nitrogen will be flowing through this “pop off” valve. </w:t>
      </w:r>
    </w:p>
    <w:p w:rsidR="00FC3F7D" w:rsidRDefault="00121F05" w:rsidP="00121F05">
      <w:pPr>
        <w:pStyle w:val="Level3Bullet"/>
      </w:pPr>
      <w:r w:rsidRPr="00B65B0F">
        <w:t>The girder is ready for disconnection at this point.</w:t>
      </w:r>
    </w:p>
    <w:p w:rsidR="00121F05" w:rsidRPr="006F554D" w:rsidRDefault="00121F05" w:rsidP="00121F05">
      <w:pPr>
        <w:tabs>
          <w:tab w:val="clear" w:pos="2250"/>
        </w:tabs>
      </w:pPr>
    </w:p>
    <w:p w:rsidR="00FC3F7D" w:rsidRPr="006F554D" w:rsidRDefault="00121F05" w:rsidP="00E16B57">
      <w:pPr>
        <w:pStyle w:val="Heading2"/>
      </w:pPr>
      <w:r w:rsidRPr="00B65B0F">
        <w:t>Disconnecting the Girder</w:t>
      </w:r>
    </w:p>
    <w:p w:rsidR="00121F05" w:rsidRPr="00B65B0F" w:rsidRDefault="00121F05" w:rsidP="00121F05">
      <w:pPr>
        <w:pStyle w:val="Level3Bullet"/>
      </w:pPr>
      <w:r w:rsidRPr="00B65B0F">
        <w:t>Remove the nuts from 4 of the six studs (leaving the two nuts on the sides of the flange tight) located at the connection between the girder bellows and the cryomodule isolation valve (VBV’s).</w:t>
      </w:r>
    </w:p>
    <w:p w:rsidR="00121F05" w:rsidRPr="00B65B0F" w:rsidRDefault="00121F05" w:rsidP="00121F05">
      <w:pPr>
        <w:pStyle w:val="Level3Bullet"/>
      </w:pPr>
      <w:r w:rsidRPr="00B65B0F">
        <w:t>Spray the entire flange area around the ex</w:t>
      </w:r>
      <w:r>
        <w:t>posed studs with ionized N2 gun</w:t>
      </w:r>
      <w:r w:rsidRPr="00B65B0F">
        <w:t xml:space="preserve">. Watch the portable particle counter and wait until the counts are as low as reasonably achievable. Record the counts of </w:t>
      </w:r>
      <w:proofErr w:type="gramStart"/>
      <w:r w:rsidRPr="00B65B0F">
        <w:t>0.03 micron</w:t>
      </w:r>
      <w:proofErr w:type="gramEnd"/>
      <w:r w:rsidRPr="00B65B0F">
        <w:t xml:space="preserve"> particles that was achieved before spray stopped.</w:t>
      </w:r>
    </w:p>
    <w:p w:rsidR="00121F05" w:rsidRPr="00B65B0F" w:rsidRDefault="00121F05" w:rsidP="00121F05">
      <w:pPr>
        <w:pStyle w:val="Level3Bullet"/>
      </w:pPr>
      <w:r w:rsidRPr="00B65B0F">
        <w:t xml:space="preserve">Prepare the blank flanges (blank flanges should be pre-cleaned and bagged) that will be placed on the valve and bellows. This includes blowing these parts down until the counts are at zero on the particle counter. </w:t>
      </w:r>
    </w:p>
    <w:p w:rsidR="00121F05" w:rsidRPr="00B65B0F" w:rsidRDefault="00121F05" w:rsidP="00121F05">
      <w:pPr>
        <w:pStyle w:val="Level3Bullet"/>
      </w:pPr>
      <w:r w:rsidRPr="00B65B0F">
        <w:t xml:space="preserve">Remove the last two nuts while holding the bellows flange to keep it from moving. </w:t>
      </w:r>
    </w:p>
    <w:p w:rsidR="00121F05" w:rsidRPr="00B65B0F" w:rsidRDefault="00121F05" w:rsidP="00121F05">
      <w:pPr>
        <w:pStyle w:val="Level3Bullet"/>
      </w:pPr>
      <w:r w:rsidRPr="00B65B0F">
        <w:t xml:space="preserve">Slowly and carefully back the flange off the studs. Place a blank on the bellows flange. </w:t>
      </w:r>
    </w:p>
    <w:p w:rsidR="00121F05" w:rsidRPr="00B65B0F" w:rsidRDefault="00121F05" w:rsidP="00121F05">
      <w:pPr>
        <w:pStyle w:val="Level3Bullet"/>
      </w:pPr>
      <w:r w:rsidRPr="00B65B0F">
        <w:t>Allow for the collection of samples (Only if needed) from the open gate valve and place a blank on when collection is complete.</w:t>
      </w:r>
    </w:p>
    <w:p w:rsidR="00121F05" w:rsidRDefault="00121F05" w:rsidP="00121F05">
      <w:pPr>
        <w:pStyle w:val="Level3Bullet"/>
      </w:pPr>
      <w:r w:rsidRPr="00B65B0F">
        <w:t xml:space="preserve">Repeat these steps </w:t>
      </w:r>
      <w:r>
        <w:t>to</w:t>
      </w:r>
      <w:r w:rsidRPr="00B65B0F">
        <w:t xml:space="preserve"> the girder </w:t>
      </w:r>
      <w:r>
        <w:t xml:space="preserve">connection </w:t>
      </w:r>
      <w:r w:rsidRPr="00B65B0F">
        <w:t>other side</w:t>
      </w:r>
      <w:r>
        <w:t>.</w:t>
      </w:r>
    </w:p>
    <w:p w:rsidR="00121F05" w:rsidRDefault="00121F05" w:rsidP="00121F05">
      <w:pPr>
        <w:pStyle w:val="Level3Bullet"/>
      </w:pPr>
      <w:r>
        <w:t>Once complete leave girder at static N2 valve out equipment, breakdown equipment, remove cleanroom to allow Installation crew to remove girder and relocate to Test Lab.</w:t>
      </w:r>
    </w:p>
    <w:p w:rsidR="00121F05" w:rsidRDefault="00121F05" w:rsidP="00121F05">
      <w:pPr>
        <w:pStyle w:val="Level3Bullet"/>
      </w:pPr>
      <w:r>
        <w:t>Move to 2nd Girder and perform same process.</w:t>
      </w:r>
    </w:p>
    <w:p w:rsidR="00121F05" w:rsidRDefault="00121F05" w:rsidP="00121F05">
      <w:pPr>
        <w:pStyle w:val="Level3Bullet"/>
      </w:pPr>
      <w:r w:rsidRPr="00B65B0F">
        <w:t xml:space="preserve"> </w:t>
      </w:r>
      <w:r>
        <w:t>Once complete leave girder at static N2 valve out equipment, breakdown equipment, remove cleanroom to allow Installation crew to remove girder and relocate to Test Lab.</w:t>
      </w:r>
    </w:p>
    <w:p w:rsidR="00FC3F7D" w:rsidRDefault="00121F05" w:rsidP="00121F05">
      <w:pPr>
        <w:pStyle w:val="Level3Bullet"/>
      </w:pPr>
      <w:r>
        <w:t>Girder removal complete, SRF Cryomodule removal process can start.</w:t>
      </w:r>
    </w:p>
    <w:p w:rsidR="00E16B57" w:rsidRDefault="00F86A7C" w:rsidP="00E16B57">
      <w:pPr>
        <w:pStyle w:val="Heading2"/>
        <w:rPr>
          <w:szCs w:val="20"/>
        </w:rPr>
      </w:pPr>
      <w:r>
        <w:rPr>
          <w:szCs w:val="20"/>
        </w:rPr>
        <w:t>Equipment needed</w:t>
      </w:r>
    </w:p>
    <w:p w:rsidR="00F86A7C" w:rsidRPr="007F6FB0" w:rsidRDefault="00F86A7C" w:rsidP="00F86A7C">
      <w:pPr>
        <w:pStyle w:val="Level3Bullet"/>
      </w:pPr>
      <w:r>
        <w:t>2 Technician’s</w:t>
      </w:r>
    </w:p>
    <w:p w:rsidR="00F86A7C" w:rsidRDefault="00F86A7C" w:rsidP="00F86A7C">
      <w:pPr>
        <w:pStyle w:val="Level3Bullet"/>
      </w:pPr>
      <w:r>
        <w:t>Rags, Bucket, H2O</w:t>
      </w:r>
    </w:p>
    <w:p w:rsidR="00F86A7C" w:rsidRDefault="00F86A7C" w:rsidP="00F86A7C">
      <w:pPr>
        <w:pStyle w:val="Level3Bullet"/>
      </w:pPr>
      <w:r>
        <w:t>Portable 2pc Cleanroom</w:t>
      </w:r>
    </w:p>
    <w:p w:rsidR="00F86A7C" w:rsidRDefault="00F86A7C" w:rsidP="00F86A7C">
      <w:pPr>
        <w:pStyle w:val="Level3Bullet"/>
      </w:pPr>
      <w:r>
        <w:t>Cleanroom Lg. Nylon Bagging Material</w:t>
      </w:r>
    </w:p>
    <w:p w:rsidR="00F86A7C" w:rsidRDefault="00F86A7C" w:rsidP="00F86A7C">
      <w:pPr>
        <w:pStyle w:val="Level4Bullet"/>
      </w:pPr>
      <w:r>
        <w:t>Tape</w:t>
      </w:r>
    </w:p>
    <w:p w:rsidR="00F86A7C" w:rsidRPr="004A654A" w:rsidRDefault="00F86A7C" w:rsidP="00F86A7C">
      <w:pPr>
        <w:pStyle w:val="Level3Bullet"/>
      </w:pPr>
      <w:r>
        <w:t xml:space="preserve">Cleanroom (Full) Attire </w:t>
      </w:r>
    </w:p>
    <w:p w:rsidR="00F86A7C" w:rsidRPr="00ED452B" w:rsidRDefault="00F86A7C" w:rsidP="00F86A7C">
      <w:pPr>
        <w:pStyle w:val="Level3Bullet"/>
      </w:pPr>
      <w:r>
        <w:t>Cleanroom Pre-moistened Isopropyl Wipes</w:t>
      </w:r>
    </w:p>
    <w:p w:rsidR="00F86A7C" w:rsidRDefault="00F86A7C" w:rsidP="00F86A7C">
      <w:pPr>
        <w:pStyle w:val="Level3Bullet"/>
      </w:pPr>
      <w:r>
        <w:t>Tacky Mat</w:t>
      </w:r>
    </w:p>
    <w:p w:rsidR="00F86A7C" w:rsidRDefault="00F86A7C" w:rsidP="00F86A7C">
      <w:pPr>
        <w:pStyle w:val="Level3Bullet"/>
      </w:pPr>
      <w:r>
        <w:t xml:space="preserve">Sm. Wire Rack </w:t>
      </w:r>
      <w:proofErr w:type="spellStart"/>
      <w:r>
        <w:t>Rollaround</w:t>
      </w:r>
      <w:proofErr w:type="spellEnd"/>
    </w:p>
    <w:p w:rsidR="00F86A7C" w:rsidRDefault="00F86A7C" w:rsidP="00F86A7C">
      <w:pPr>
        <w:pStyle w:val="Level3Bullet"/>
      </w:pPr>
      <w:r>
        <w:t>High Pressure N2 Bottle</w:t>
      </w:r>
    </w:p>
    <w:p w:rsidR="00F86A7C" w:rsidRDefault="00F86A7C" w:rsidP="00F86A7C">
      <w:pPr>
        <w:pStyle w:val="Level3Bullet"/>
      </w:pPr>
      <w:r>
        <w:t>N2 Ionizer Spray Gun</w:t>
      </w:r>
    </w:p>
    <w:p w:rsidR="00F86A7C" w:rsidRPr="00B65B0F" w:rsidRDefault="00F86A7C" w:rsidP="00F86A7C">
      <w:pPr>
        <w:pStyle w:val="Level3Bullet"/>
      </w:pPr>
      <w:proofErr w:type="spellStart"/>
      <w:r>
        <w:t>Solair</w:t>
      </w:r>
      <w:proofErr w:type="spellEnd"/>
      <w:r>
        <w:t xml:space="preserve"> 3100E Particle Counter</w:t>
      </w:r>
    </w:p>
    <w:p w:rsidR="00F86A7C" w:rsidRDefault="00F86A7C" w:rsidP="00F86A7C">
      <w:pPr>
        <w:pStyle w:val="Level4Bullet"/>
      </w:pPr>
      <w:r>
        <w:t>Slow Bleed/</w:t>
      </w:r>
      <w:proofErr w:type="spellStart"/>
      <w:r>
        <w:t>Pumpdown</w:t>
      </w:r>
      <w:proofErr w:type="spellEnd"/>
      <w:r>
        <w:t xml:space="preserve"> Manifold</w:t>
      </w:r>
    </w:p>
    <w:p w:rsidR="00F86A7C" w:rsidRDefault="00F86A7C" w:rsidP="00F86A7C">
      <w:pPr>
        <w:pStyle w:val="Level4Bullet"/>
      </w:pPr>
      <w:r>
        <w:t>Dry Vacuum Pump Cart w/RGA</w:t>
      </w:r>
    </w:p>
    <w:p w:rsidR="00F86A7C" w:rsidRDefault="00F86A7C" w:rsidP="00F86A7C">
      <w:pPr>
        <w:pStyle w:val="Level4Bullet"/>
      </w:pPr>
      <w:r>
        <w:t>Fluorescent Lighting</w:t>
      </w:r>
    </w:p>
    <w:p w:rsidR="00F86A7C" w:rsidRDefault="00F86A7C" w:rsidP="00F86A7C">
      <w:pPr>
        <w:pStyle w:val="Level3Bullet"/>
      </w:pPr>
      <w:r>
        <w:t>Clean 2 ¾” CF Blanks</w:t>
      </w:r>
    </w:p>
    <w:p w:rsidR="00F86A7C" w:rsidRDefault="00F86A7C" w:rsidP="00F86A7C">
      <w:pPr>
        <w:pStyle w:val="Level4Bullet"/>
      </w:pPr>
      <w:r>
        <w:t>Clean 2 ¾” CF Gaskets</w:t>
      </w:r>
    </w:p>
    <w:p w:rsidR="00F86A7C" w:rsidRDefault="00F86A7C" w:rsidP="00F86A7C">
      <w:pPr>
        <w:pStyle w:val="Level4Bullet"/>
      </w:pPr>
      <w:r>
        <w:t>Clean 2 ¾” CF Hardware</w:t>
      </w:r>
    </w:p>
    <w:p w:rsidR="00F86A7C" w:rsidRPr="00F86A7C" w:rsidRDefault="00F86A7C" w:rsidP="00F86A7C">
      <w:pPr>
        <w:pStyle w:val="Level4Bullet"/>
      </w:pPr>
      <w:proofErr w:type="spellStart"/>
      <w:r>
        <w:t>Misc</w:t>
      </w:r>
      <w:proofErr w:type="spellEnd"/>
      <w:r>
        <w:t xml:space="preserve"> Tools: Scissor, Driver’s, Particle Collection Tools if needed.</w:t>
      </w:r>
    </w:p>
    <w:p w:rsidR="003A26E8" w:rsidRPr="006F554D" w:rsidRDefault="003A26E8" w:rsidP="000076FD">
      <w:pPr>
        <w:tabs>
          <w:tab w:val="clear" w:pos="2250"/>
        </w:tabs>
      </w:pPr>
      <w:r w:rsidRPr="006F554D">
        <w:br w:type="page"/>
      </w:r>
    </w:p>
    <w:p w:rsidR="00FA156D" w:rsidRPr="00413D73" w:rsidRDefault="003A26E8" w:rsidP="00215E9D">
      <w:pPr>
        <w:pStyle w:val="Heading1"/>
      </w:pPr>
      <w:r w:rsidRPr="00413D73">
        <w:lastRenderedPageBreak/>
        <w:t>Process</w:t>
      </w:r>
      <w:r w:rsidR="006F1AA8">
        <w:t xml:space="preserve"> </w:t>
      </w:r>
      <w:r w:rsidR="004A1704">
        <w:t>F</w:t>
      </w:r>
      <w:r w:rsidR="00FA156D" w:rsidRPr="00413D73">
        <w:t>low</w:t>
      </w:r>
    </w:p>
    <w:p w:rsidR="00095318" w:rsidRPr="006F554D" w:rsidRDefault="00095318" w:rsidP="00215E9D"/>
    <w:p w:rsidR="003A26E8" w:rsidRDefault="003C77A4" w:rsidP="00215E9D">
      <w:r>
        <w:rPr>
          <w:noProof/>
        </w:rPr>
        <mc:AlternateContent>
          <mc:Choice Requires="wpc">
            <w:drawing>
              <wp:inline distT="0" distB="0" distL="0" distR="0" wp14:anchorId="2ACA7206" wp14:editId="2AC4244E">
                <wp:extent cx="6400800" cy="7340600"/>
                <wp:effectExtent l="0" t="0" r="19050" b="1270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accent1"/>
                          </a:solidFill>
                        </a:ln>
                      </wpc:whole>
                      <wps:wsp>
                        <wps:cNvPr id="2" name="Text Box 2"/>
                        <wps:cNvSpPr txBox="1"/>
                        <wps:spPr>
                          <a:xfrm>
                            <a:off x="127222" y="1042391"/>
                            <a:ext cx="3532319" cy="3998735"/>
                          </a:xfrm>
                          <a:prstGeom prst="rect">
                            <a:avLst/>
                          </a:prstGeom>
                          <a:solidFill>
                            <a:schemeClr val="bg1">
                              <a:lumMod val="95000"/>
                            </a:schemeClr>
                          </a:solidFill>
                          <a:ln w="6350">
                            <a:solidFill>
                              <a:prstClr val="black"/>
                            </a:solidFill>
                          </a:ln>
                        </wps:spPr>
                        <wps:txbx>
                          <w:txbxContent>
                            <w:p w:rsidR="003C77A4" w:rsidRPr="00215E9D" w:rsidRDefault="006F554D" w:rsidP="00215E9D">
                              <w:pPr>
                                <w:rPr>
                                  <w:rFonts w:ascii="Arial Narrow" w:hAnsi="Arial Narrow"/>
                                  <w:sz w:val="18"/>
                                  <w:szCs w:val="18"/>
                                </w:rPr>
                              </w:pPr>
                              <w:r w:rsidRPr="00215E9D">
                                <w:rPr>
                                  <w:rFonts w:ascii="Arial Narrow" w:hAnsi="Arial Narrow"/>
                                  <w:sz w:val="18"/>
                                  <w:szCs w:val="18"/>
                                </w:rPr>
                                <w:t>&lt;</w:t>
                              </w:r>
                              <w:r w:rsidR="00413D73" w:rsidRPr="00215E9D">
                                <w:rPr>
                                  <w:rFonts w:ascii="Arial Narrow" w:hAnsi="Arial Narrow"/>
                                  <w:sz w:val="18"/>
                                  <w:szCs w:val="18"/>
                                </w:rPr>
                                <w:t>Related Process Outside this Procedure</w:t>
                              </w:r>
                              <w:r w:rsidRPr="00215E9D">
                                <w:rPr>
                                  <w:rFonts w:ascii="Arial Narrow" w:hAnsi="Arial Narrow"/>
                                  <w:sz w:val="18"/>
                                  <w:szCs w:val="18"/>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Terminator 4"/>
                        <wps:cNvSpPr/>
                        <wps:spPr>
                          <a:xfrm>
                            <a:off x="294296" y="186886"/>
                            <a:ext cx="1200396" cy="685750"/>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Starting Condition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621246" y="186885"/>
                            <a:ext cx="1143000" cy="68575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2</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13842" y="1476386"/>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1</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621418" y="4211214"/>
                            <a:ext cx="1144905"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4</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Flowchart: Decision 9"/>
                        <wps:cNvSpPr/>
                        <wps:spPr>
                          <a:xfrm>
                            <a:off x="4506291" y="1243331"/>
                            <a:ext cx="1369060" cy="114300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Decision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94292" y="1474787"/>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2</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334583" y="4211311"/>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4</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Terminator 12"/>
                        <wps:cNvSpPr/>
                        <wps:spPr>
                          <a:xfrm>
                            <a:off x="4451129" y="5300467"/>
                            <a:ext cx="1486893" cy="685165"/>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Ending Condition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40388" y="186858"/>
                            <a:ext cx="1143000" cy="685714"/>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1</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Elbow Connector 14"/>
                        <wps:cNvCnPr>
                          <a:stCxn id="4" idx="3"/>
                          <a:endCxn id="13" idx="1"/>
                        </wps:cNvCnPr>
                        <wps:spPr>
                          <a:xfrm flipV="1">
                            <a:off x="1494692" y="529715"/>
                            <a:ext cx="945696" cy="46"/>
                          </a:xfrm>
                          <a:prstGeom prst="bentConnector3">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5" name="Straight Arrow Connector 15"/>
                        <wps:cNvCnPr>
                          <a:stCxn id="13" idx="3"/>
                          <a:endCxn id="6" idx="1"/>
                        </wps:cNvCnPr>
                        <wps:spPr>
                          <a:xfrm>
                            <a:off x="3583388" y="529715"/>
                            <a:ext cx="1037858" cy="49"/>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6" name="Elbow Connector 16"/>
                        <wps:cNvCnPr>
                          <a:stCxn id="6" idx="2"/>
                          <a:endCxn id="9" idx="0"/>
                        </wps:cNvCnPr>
                        <wps:spPr>
                          <a:xfrm rot="5400000">
                            <a:off x="5006440" y="1057024"/>
                            <a:ext cx="370689" cy="192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Elbow Connector 17"/>
                        <wps:cNvCnPr>
                          <a:stCxn id="9" idx="1"/>
                          <a:endCxn id="7" idx="3"/>
                        </wps:cNvCnPr>
                        <wps:spPr>
                          <a:xfrm rot="10800000" flipV="1">
                            <a:off x="3456843" y="1814830"/>
                            <a:ext cx="1049449" cy="445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Elbow Connector 18"/>
                        <wps:cNvCnPr>
                          <a:stCxn id="9" idx="2"/>
                          <a:endCxn id="32" idx="0"/>
                        </wps:cNvCnPr>
                        <wps:spPr>
                          <a:xfrm rot="5400000">
                            <a:off x="4888451" y="2685401"/>
                            <a:ext cx="601440" cy="330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Elbow Connector 19"/>
                        <wps:cNvCnPr>
                          <a:stCxn id="7" idx="1"/>
                          <a:endCxn id="10" idx="3"/>
                        </wps:cNvCnPr>
                        <wps:spPr>
                          <a:xfrm rot="10800000">
                            <a:off x="1437292" y="1817688"/>
                            <a:ext cx="876550" cy="159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Elbow Connector 20"/>
                        <wps:cNvCnPr>
                          <a:stCxn id="10" idx="2"/>
                          <a:endCxn id="25" idx="0"/>
                        </wps:cNvCnPr>
                        <wps:spPr>
                          <a:xfrm rot="16200000" flipH="1">
                            <a:off x="564638" y="2461741"/>
                            <a:ext cx="603587" cy="127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a:stCxn id="11" idx="3"/>
                          <a:endCxn id="8" idx="1"/>
                        </wps:cNvCnPr>
                        <wps:spPr>
                          <a:xfrm flipV="1">
                            <a:off x="3477583" y="4554114"/>
                            <a:ext cx="1143835" cy="9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Elbow Connector 22"/>
                        <wps:cNvCnPr>
                          <a:stCxn id="8" idx="2"/>
                          <a:endCxn id="12" idx="0"/>
                        </wps:cNvCnPr>
                        <wps:spPr>
                          <a:xfrm rot="16200000" flipH="1">
                            <a:off x="4992497" y="5098387"/>
                            <a:ext cx="403453" cy="70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5"/>
                        <wps:cNvSpPr txBox="1"/>
                        <wps:spPr>
                          <a:xfrm>
                            <a:off x="3949148" y="1564157"/>
                            <a:ext cx="37719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26"/>
                        <wps:cNvSpPr txBox="1"/>
                        <wps:spPr>
                          <a:xfrm>
                            <a:off x="4745603" y="2445138"/>
                            <a:ext cx="33020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Flowchart: Decision 25"/>
                        <wps:cNvSpPr/>
                        <wps:spPr>
                          <a:xfrm>
                            <a:off x="182540" y="2764174"/>
                            <a:ext cx="1369060" cy="114300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Decision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348285" y="2987674"/>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3</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a:stCxn id="26" idx="3"/>
                          <a:endCxn id="32" idx="1"/>
                        </wps:cNvCnPr>
                        <wps:spPr>
                          <a:xfrm>
                            <a:off x="3491285" y="3330574"/>
                            <a:ext cx="1123783" cy="9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Elbow Connector 28"/>
                        <wps:cNvCnPr>
                          <a:stCxn id="25" idx="2"/>
                          <a:endCxn id="11" idx="1"/>
                        </wps:cNvCnPr>
                        <wps:spPr>
                          <a:xfrm rot="16200000" flipH="1">
                            <a:off x="1277308" y="3496935"/>
                            <a:ext cx="647037" cy="146751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Elbow Connector 29"/>
                        <wps:cNvCnPr>
                          <a:stCxn id="25" idx="3"/>
                          <a:endCxn id="26" idx="1"/>
                        </wps:cNvCnPr>
                        <wps:spPr>
                          <a:xfrm flipV="1">
                            <a:off x="1551600" y="3330574"/>
                            <a:ext cx="796685" cy="510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2"/>
                        <wps:cNvSpPr txBox="1"/>
                        <wps:spPr>
                          <a:xfrm>
                            <a:off x="448356" y="4142117"/>
                            <a:ext cx="37719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Text Box 33"/>
                        <wps:cNvSpPr txBox="1"/>
                        <wps:spPr>
                          <a:xfrm>
                            <a:off x="1702675" y="3059526"/>
                            <a:ext cx="33020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Rectangle 32"/>
                        <wps:cNvSpPr/>
                        <wps:spPr>
                          <a:xfrm>
                            <a:off x="4615068" y="2987771"/>
                            <a:ext cx="1144905"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3</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Elbow Connector 35"/>
                        <wps:cNvCnPr>
                          <a:stCxn id="32" idx="2"/>
                          <a:endCxn id="8" idx="0"/>
                        </wps:cNvCnPr>
                        <wps:spPr>
                          <a:xfrm rot="16200000" flipH="1">
                            <a:off x="4921875" y="3939217"/>
                            <a:ext cx="537643" cy="635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ACA7206" id="Canvas 33" o:spid="_x0000_s1026" editas="canvas" style="width:7in;height:578pt;mso-position-horizontal-relative:char;mso-position-vertical-relative:line" coordsize="64008,7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73406;visibility:visible;mso-wrap-style:square" stroked="t" strokecolor="#5b9bd5 [3204]" strokeweight="1.5pt">
                  <v:fill o:detectmouseclick="t"/>
                  <v:path o:connecttype="none"/>
                </v:shape>
                <v:shapetype id="_x0000_t202" coordsize="21600,21600" o:spt="202" path="m,l,21600r21600,l21600,xe">
                  <v:stroke joinstyle="miter"/>
                  <v:path gradientshapeok="t" o:connecttype="rect"/>
                </v:shapetype>
                <v:shape id="_x0000_s1028" type="#_x0000_t202" style="position:absolute;left:1272;top:10423;width:35323;height:3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" fillcolor="#f2f2f2 [3052]" strokeweight=".5pt">
                  <v:textbox>
                    <w:txbxContent>
                      <w:p w:rsidR="003C77A4" w:rsidRPr="00215E9D" w:rsidRDefault="006F554D" w:rsidP="00215E9D">
                        <w:pPr>
                          <w:rPr>
                            <w:rFonts w:ascii="Arial Narrow" w:hAnsi="Arial Narrow"/>
                            <w:sz w:val="18"/>
                            <w:szCs w:val="18"/>
                          </w:rPr>
                        </w:pPr>
                        <w:r w:rsidRPr="00215E9D">
                          <w:rPr>
                            <w:rFonts w:ascii="Arial Narrow" w:hAnsi="Arial Narrow"/>
                            <w:sz w:val="18"/>
                            <w:szCs w:val="18"/>
                          </w:rPr>
                          <w:t>&lt;</w:t>
                        </w:r>
                        <w:r w:rsidR="00413D73" w:rsidRPr="00215E9D">
                          <w:rPr>
                            <w:rFonts w:ascii="Arial Narrow" w:hAnsi="Arial Narrow"/>
                            <w:sz w:val="18"/>
                            <w:szCs w:val="18"/>
                          </w:rPr>
                          <w:t>Related Process Outside this Procedure</w:t>
                        </w:r>
                        <w:r w:rsidRPr="00215E9D">
                          <w:rPr>
                            <w:rFonts w:ascii="Arial Narrow" w:hAnsi="Arial Narrow"/>
                            <w:sz w:val="18"/>
                            <w:szCs w:val="18"/>
                          </w:rPr>
                          <w:t>&gt;</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4" o:spid="_x0000_s1029" type="#_x0000_t116" style="position:absolute;left:2942;top:1868;width:1200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Starting Condition</w:t>
                        </w:r>
                        <w:r w:rsidRPr="00215E9D">
                          <w:rPr>
                            <w:rFonts w:ascii="Arial Narrow" w:eastAsia="Calibri" w:hAnsi="Arial Narrow"/>
                            <w:sz w:val="18"/>
                            <w:szCs w:val="18"/>
                          </w:rPr>
                          <w:t>&gt;</w:t>
                        </w:r>
                      </w:p>
                    </w:txbxContent>
                  </v:textbox>
                </v:shape>
                <v:rect id="Rectangle 6" o:spid="_x0000_s1030" style="position:absolute;left:46212;top:1868;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2</w:t>
                        </w:r>
                        <w:r w:rsidRPr="00215E9D">
                          <w:rPr>
                            <w:rFonts w:ascii="Arial Narrow" w:eastAsia="Calibri" w:hAnsi="Arial Narrow"/>
                            <w:sz w:val="18"/>
                            <w:szCs w:val="18"/>
                          </w:rPr>
                          <w:t>&gt;</w:t>
                        </w:r>
                      </w:p>
                    </w:txbxContent>
                  </v:textbox>
                </v:rect>
                <v:rect id="Rectangle 7" o:spid="_x0000_s1031" style="position:absolute;left:23138;top:14763;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1</w:t>
                        </w:r>
                        <w:r w:rsidRPr="00215E9D">
                          <w:rPr>
                            <w:rFonts w:ascii="Arial Narrow" w:eastAsia="Calibri" w:hAnsi="Arial Narrow"/>
                            <w:sz w:val="18"/>
                            <w:szCs w:val="18"/>
                          </w:rPr>
                          <w:t>&gt;</w:t>
                        </w:r>
                      </w:p>
                    </w:txbxContent>
                  </v:textbox>
                </v:rect>
                <v:rect id="Rectangle 8" o:spid="_x0000_s1032" style="position:absolute;left:46214;top:42112;width:1144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4</w:t>
                        </w:r>
                        <w:r w:rsidRPr="00215E9D">
                          <w:rPr>
                            <w:rFonts w:ascii="Arial Narrow" w:eastAsia="Calibri" w:hAnsi="Arial Narrow"/>
                            <w:sz w:val="18"/>
                            <w:szCs w:val="18"/>
                          </w:rPr>
                          <w:t>&gt;</w:t>
                        </w:r>
                      </w:p>
                    </w:txbxContent>
                  </v:textbox>
                </v:rect>
                <v:shapetype id="_x0000_t110" coordsize="21600,21600" o:spt="110" path="m10800,l,10800,10800,21600,21600,10800xe">
                  <v:stroke joinstyle="miter"/>
                  <v:path gradientshapeok="t" o:connecttype="rect" textboxrect="5400,5400,16200,16200"/>
                </v:shapetype>
                <v:shape id="Flowchart: Decision 9" o:spid="_x0000_s1033" type="#_x0000_t110" style="position:absolute;left:45062;top:12433;width:1369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Decision</w:t>
                        </w:r>
                        <w:r w:rsidRPr="00215E9D">
                          <w:rPr>
                            <w:rFonts w:ascii="Arial Narrow" w:eastAsia="Calibri" w:hAnsi="Arial Narrow"/>
                            <w:sz w:val="18"/>
                            <w:szCs w:val="18"/>
                          </w:rPr>
                          <w:t>&gt;</w:t>
                        </w:r>
                      </w:p>
                    </w:txbxContent>
                  </v:textbox>
                </v:shape>
                <v:rect id="Rectangle 10" o:spid="_x0000_s1034" style="position:absolute;left:2942;top:14747;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2</w:t>
                        </w:r>
                        <w:r w:rsidRPr="00215E9D">
                          <w:rPr>
                            <w:rFonts w:ascii="Arial Narrow" w:eastAsia="Calibri" w:hAnsi="Arial Narrow"/>
                            <w:sz w:val="18"/>
                            <w:szCs w:val="18"/>
                          </w:rPr>
                          <w:t>&gt;</w:t>
                        </w:r>
                      </w:p>
                    </w:txbxContent>
                  </v:textbox>
                </v:rect>
                <v:rect id="Rectangle 11" o:spid="_x0000_s1035" style="position:absolute;left:23345;top:42113;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4</w:t>
                        </w:r>
                        <w:r w:rsidRPr="00215E9D">
                          <w:rPr>
                            <w:rFonts w:ascii="Arial Narrow" w:eastAsia="Calibri" w:hAnsi="Arial Narrow"/>
                            <w:sz w:val="18"/>
                            <w:szCs w:val="18"/>
                          </w:rPr>
                          <w:t>&gt;</w:t>
                        </w:r>
                      </w:p>
                    </w:txbxContent>
                  </v:textbox>
                </v:rect>
                <v:shape id="Flowchart: Terminator 12" o:spid="_x0000_s1036" type="#_x0000_t116" style="position:absolute;left:44511;top:53004;width:14869;height: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Ending Condition</w:t>
                        </w:r>
                        <w:r w:rsidRPr="00215E9D">
                          <w:rPr>
                            <w:rFonts w:ascii="Arial Narrow" w:eastAsia="Calibri" w:hAnsi="Arial Narrow"/>
                            <w:sz w:val="18"/>
                            <w:szCs w:val="18"/>
                          </w:rPr>
                          <w:t>&gt;</w:t>
                        </w:r>
                      </w:p>
                    </w:txbxContent>
                  </v:textbox>
                </v:shape>
                <v:rect id="Rectangle 13" o:spid="_x0000_s1037" style="position:absolute;left:24403;top:1868;width:11430;height:6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1</w:t>
                        </w:r>
                        <w:r w:rsidRPr="00215E9D">
                          <w:rPr>
                            <w:rFonts w:ascii="Arial Narrow" w:eastAsia="Calibri" w:hAnsi="Arial Narrow"/>
                            <w:sz w:val="18"/>
                            <w:szCs w:val="18"/>
                          </w:rPr>
                          <w:t>&gt;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8" type="#_x0000_t34" style="position:absolute;left:14946;top:5297;width:9457;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" filled="t" fillcolor="white [3201]" strokecolor="#5b9bd5 [3204]" strokeweight="1pt">
                  <v:stroke endarrow="block"/>
                </v:shape>
                <v:shapetype id="_x0000_t32" coordsize="21600,21600" o:spt="32" o:oned="t" path="m,l21600,21600e" filled="f">
                  <v:path arrowok="t" fillok="f" o:connecttype="none"/>
                  <o:lock v:ext="edit" shapetype="t"/>
                </v:shapetype>
                <v:shape id="Straight Arrow Connector 15" o:spid="_x0000_s1039" type="#_x0000_t32" style="position:absolute;left:35833;top:5297;width:10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" filled="t" fillcolor="white [3201]" strokecolor="#5b9bd5 [3204]" strokeweight="1pt">
                  <v:stroke endarrow="block" joinstyle="miter"/>
                </v:shape>
                <v:shape id="Elbow Connector 16" o:spid="_x0000_s1040" type="#_x0000_t34" style="position:absolute;left:50064;top:10570;width:3707;height: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" strokecolor="#5b9bd5 [3204]" strokeweight=".5pt">
                  <v:stroke endarrow="block"/>
                </v:shape>
                <v:shape id="Elbow Connector 17" o:spid="_x0000_s1041" type="#_x0000_t34" style="position:absolute;left:34568;top:18148;width:10494;height: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" strokecolor="#5b9bd5 [3204]" strokeweight=".5pt">
                  <v:stroke endarrow="block"/>
                </v:shape>
                <v:shape id="Elbow Connector 18" o:spid="_x0000_s1042" type="#_x0000_t34" style="position:absolute;left:48885;top:26853;width:6014;height: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" strokecolor="#5b9bd5 [3204]" strokeweight=".5pt">
                  <v:stroke endarrow="block"/>
                </v:shape>
                <v:shape id="Elbow Connector 19" o:spid="_x0000_s1043" type="#_x0000_t34" style="position:absolute;left:14372;top:18176;width:8766;height:1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" strokecolor="#5b9bd5 [3204]" strokeweight=".5pt">
                  <v:stroke endarrow="block"/>
                </v:shape>
                <v:shape id="Elbow Connector 20" o:spid="_x0000_s1044" type="#_x0000_t34" style="position:absolute;left:5646;top:24616;width:6036;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" strokecolor="#5b9bd5 [3204]" strokeweight=".5pt">
                  <v:stroke endarrow="block"/>
                </v:shape>
                <v:shape id="Elbow Connector 21" o:spid="_x0000_s1045" type="#_x0000_t34" style="position:absolute;left:34775;top:45541;width:11439;height: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" strokecolor="#5b9bd5 [3204]" strokeweight=".5pt">
                  <v:stroke endarrow="block"/>
                </v:shape>
                <v:shape id="Elbow Connector 22" o:spid="_x0000_s1046" type="#_x0000_t34" style="position:absolute;left:49925;top:50983;width:4034;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" strokecolor="#5b9bd5 [3204]" strokeweight=".5pt">
                  <v:stroke endarrow="block"/>
                </v:shape>
                <v:shape id="Text Box 25" o:spid="_x0000_s1047" type="#_x0000_t202" style="position:absolute;left:39491;top:15641;width:3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v:textbox>
                </v:shape>
                <v:shape id="Text Box 26" o:spid="_x0000_s1048" type="#_x0000_t202" style="position:absolute;left:47456;top:24451;width:3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wxAAAANsAAAAPAAAAZHJzL2Rvd25yZXYueG1sRI9Ba8JA&#10;FITvBf/D8gRvdWMs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GNNRXDEAAAA2wAAAA8A&#10;AAAAAAAAAAAAAAAABwIAAGRycy9kb3ducmV2LnhtbFBLBQYAAAAAAwADALcAAAD4Ag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v:textbox>
                </v:shape>
                <v:shape id="Flowchart: Decision 25" o:spid="_x0000_s1049" type="#_x0000_t110" style="position:absolute;left:1825;top:27641;width:1369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Decision</w:t>
                        </w:r>
                        <w:r w:rsidRPr="00215E9D">
                          <w:rPr>
                            <w:rFonts w:ascii="Arial Narrow" w:eastAsia="Calibri" w:hAnsi="Arial Narrow"/>
                            <w:sz w:val="18"/>
                            <w:szCs w:val="18"/>
                          </w:rPr>
                          <w:t>&gt;</w:t>
                        </w:r>
                      </w:p>
                    </w:txbxContent>
                  </v:textbox>
                </v:shape>
                <v:rect id="Rectangle 26" o:spid="_x0000_s1050" style="position:absolute;left:23482;top:29876;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3</w:t>
                        </w:r>
                        <w:r w:rsidRPr="00215E9D">
                          <w:rPr>
                            <w:rFonts w:ascii="Arial Narrow" w:eastAsia="Calibri" w:hAnsi="Arial Narrow"/>
                            <w:sz w:val="18"/>
                            <w:szCs w:val="18"/>
                          </w:rPr>
                          <w:t>&gt;</w:t>
                        </w:r>
                      </w:p>
                    </w:txbxContent>
                  </v:textbox>
                </v:rect>
                <v:shape id="Elbow Connector 27" o:spid="_x0000_s1051" type="#_x0000_t34" style="position:absolute;left:34912;top:33305;width:11238;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" strokecolor="#5b9bd5 [3204]" strokeweight=".5pt">
                  <v:stroke endarrow="block"/>
                </v:shape>
                <v:shapetype id="_x0000_t33" coordsize="21600,21600" o:spt="33" o:oned="t" path="m,l21600,r,21600e" filled="f">
                  <v:stroke joinstyle="miter"/>
                  <v:path arrowok="t" fillok="f" o:connecttype="none"/>
                  <o:lock v:ext="edit" shapetype="t"/>
                </v:shapetype>
                <v:shape id="Elbow Connector 28" o:spid="_x0000_s1052" type="#_x0000_t33" style="position:absolute;left:12772;top:34969;width:6471;height:146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" strokecolor="#5b9bd5 [3204]" strokeweight=".5pt">
                  <v:stroke endarrow="block"/>
                </v:shape>
                <v:shape id="Elbow Connector 29" o:spid="_x0000_s1053" type="#_x0000_t34" style="position:absolute;left:15516;top:33305;width:7966;height: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" strokecolor="#5b9bd5 [3204]" strokeweight=".5pt">
                  <v:stroke endarrow="block"/>
                </v:shape>
                <v:shape id="Text Box 32" o:spid="_x0000_s1054" type="#_x0000_t202" style="position:absolute;left:4483;top:41421;width:3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v:textbox>
                </v:shape>
                <v:shape id="Text Box 33" o:spid="_x0000_s1055" type="#_x0000_t202" style="position:absolute;left:17026;top:30595;width:3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v:textbox>
                </v:shape>
                <v:rect id="Rectangle 32" o:spid="_x0000_s1056" style="position:absolute;left:46150;top:29877;width:1144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3</w:t>
                        </w:r>
                        <w:r w:rsidRPr="00215E9D">
                          <w:rPr>
                            <w:rFonts w:ascii="Arial Narrow" w:eastAsia="Calibri" w:hAnsi="Arial Narrow"/>
                            <w:sz w:val="18"/>
                            <w:szCs w:val="18"/>
                          </w:rPr>
                          <w:t>&gt;</w:t>
                        </w:r>
                      </w:p>
                    </w:txbxContent>
                  </v:textbox>
                </v:rect>
                <v:shape id="Elbow Connector 35" o:spid="_x0000_s1057" type="#_x0000_t34" style="position:absolute;left:49218;top:39392;width:5377;height: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" strokecolor="#5b9bd5 [3204]" strokeweight=".5pt">
                  <v:stroke endarrow="block"/>
                </v:shape>
                <w10:anchorlock/>
              </v:group>
            </w:pict>
          </mc:Fallback>
        </mc:AlternateContent>
      </w:r>
      <w:r w:rsidR="003A26E8">
        <w:br w:type="page"/>
      </w:r>
    </w:p>
    <w:p w:rsidR="00632F29" w:rsidRPr="00413D73" w:rsidRDefault="00632F29" w:rsidP="00215E9D">
      <w:pPr>
        <w:pStyle w:val="Heading1"/>
      </w:pPr>
      <w:r w:rsidRPr="00413D73">
        <w:lastRenderedPageBreak/>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6F1AA8" w:rsidP="00EE1DAD">
            <w:r w:rsidRPr="00215E9D">
              <w:t>&lt;</w:t>
            </w:r>
            <w:r w:rsidR="00EE1DAD">
              <w:t>SRF-FM</w:t>
            </w:r>
            <w:r w:rsidRPr="00215E9D">
              <w:t>-###&gt;</w:t>
            </w:r>
          </w:p>
        </w:tc>
        <w:tc>
          <w:tcPr>
            <w:tcW w:w="8365" w:type="dxa"/>
          </w:tcPr>
          <w:p w:rsidR="00AD3B9D" w:rsidRPr="00215E9D" w:rsidRDefault="006F1AA8" w:rsidP="0035230B">
            <w:r w:rsidRPr="00215E9D">
              <w:t>&lt;Document Title&gt;</w:t>
            </w:r>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735FAE" w:rsidP="00EE1DAD">
            <w:pPr>
              <w:rPr>
                <w:rFonts w:cs="Calibri"/>
              </w:rPr>
            </w:pPr>
            <w:r>
              <w:rPr>
                <w:rFonts w:cs="Calibri"/>
              </w:rPr>
              <w:t>&lt;</w:t>
            </w:r>
            <w:r w:rsidR="00D60D1C">
              <w:rPr>
                <w:rFonts w:cs="Calibri"/>
              </w:rPr>
              <w:t>2</w:t>
            </w:r>
            <w:r>
              <w:rPr>
                <w:rFonts w:cs="Calibri"/>
              </w:rPr>
              <w:t>&gt;</w:t>
            </w:r>
          </w:p>
        </w:tc>
        <w:tc>
          <w:tcPr>
            <w:tcW w:w="6988" w:type="dxa"/>
            <w:tcMar>
              <w:top w:w="0" w:type="dxa"/>
              <w:left w:w="108" w:type="dxa"/>
              <w:bottom w:w="0" w:type="dxa"/>
              <w:right w:w="108" w:type="dxa"/>
            </w:tcMar>
            <w:vAlign w:val="center"/>
          </w:tcPr>
          <w:p w:rsidR="00EE1DAD" w:rsidRPr="00413D73" w:rsidRDefault="00EE1DAD" w:rsidP="00EE1DAD">
            <w:pPr>
              <w:rPr>
                <w:rFonts w:cs="Calibri"/>
                <w:bCs/>
              </w:rPr>
            </w:pPr>
            <w:r>
              <w:rPr>
                <w:rFonts w:cs="Calibri"/>
                <w:bCs/>
              </w:rPr>
              <w:t>&lt;brief description of major changes&gt;</w:t>
            </w:r>
          </w:p>
        </w:tc>
        <w:tc>
          <w:tcPr>
            <w:tcW w:w="1893" w:type="dxa"/>
            <w:tcMar>
              <w:top w:w="0" w:type="dxa"/>
              <w:left w:w="108" w:type="dxa"/>
              <w:bottom w:w="0" w:type="dxa"/>
              <w:right w:w="108" w:type="dxa"/>
            </w:tcMar>
            <w:vAlign w:val="center"/>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EE1DAD"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EE1DAD" w:rsidRPr="00413D73" w:rsidRDefault="00EE1DAD" w:rsidP="00A55467">
            <w:pPr>
              <w:spacing w:before="240"/>
            </w:pPr>
            <w:r>
              <w:t>&lt;</w:t>
            </w:r>
            <w:r w:rsidR="004A1704">
              <w:t>F</w:t>
            </w:r>
            <w:r>
              <w:t xml:space="preserve">irst </w:t>
            </w:r>
            <w:r w:rsidR="004A1704">
              <w:t>L</w:t>
            </w:r>
            <w:r>
              <w:t>ast</w:t>
            </w:r>
            <w:r w:rsidR="004A1704">
              <w:t xml:space="preserve"> Name</w:t>
            </w:r>
            <w:r>
              <w:t>&gt;</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EE1DAD" w:rsidRPr="00413D73" w:rsidTr="00A55467">
        <w:trPr>
          <w:trHeight w:val="141"/>
        </w:trPr>
        <w:tc>
          <w:tcPr>
            <w:tcW w:w="2425" w:type="dxa"/>
            <w:shd w:val="clear" w:color="auto" w:fill="auto"/>
            <w:tcMar>
              <w:top w:w="43" w:type="dxa"/>
              <w:left w:w="115" w:type="dxa"/>
              <w:bottom w:w="43" w:type="dxa"/>
              <w:right w:w="115" w:type="dxa"/>
            </w:tcMar>
            <w:vAlign w:val="bottom"/>
          </w:tcPr>
          <w:p w:rsidR="00EE1DAD" w:rsidRPr="00844E9C" w:rsidRDefault="00EE1DAD" w:rsidP="00A55467">
            <w:pPr>
              <w:spacing w:before="240"/>
            </w:pPr>
            <w:r>
              <w:t>Quality Representative</w:t>
            </w:r>
          </w:p>
        </w:tc>
        <w:tc>
          <w:tcPr>
            <w:tcW w:w="2160" w:type="dxa"/>
            <w:shd w:val="clear" w:color="auto" w:fill="auto"/>
            <w:tcMar>
              <w:top w:w="43" w:type="dxa"/>
              <w:left w:w="115" w:type="dxa"/>
              <w:bottom w:w="43" w:type="dxa"/>
              <w:right w:w="115" w:type="dxa"/>
            </w:tcMar>
            <w:vAlign w:val="bottom"/>
          </w:tcPr>
          <w:p w:rsidR="00EE1DAD" w:rsidRPr="00413D73" w:rsidRDefault="00E30E23" w:rsidP="00A55467">
            <w:pPr>
              <w:spacing w:before="240"/>
            </w:pPr>
            <w:r>
              <w:t>Ashley Mitchell</w:t>
            </w:r>
          </w:p>
        </w:tc>
        <w:tc>
          <w:tcPr>
            <w:tcW w:w="3600" w:type="dxa"/>
            <w:shd w:val="clear" w:color="auto" w:fill="auto"/>
            <w:vAlign w:val="bottom"/>
          </w:tcPr>
          <w:p w:rsidR="00EE1DAD" w:rsidRPr="00413D73" w:rsidRDefault="00EE1DAD" w:rsidP="00A55467">
            <w:pPr>
              <w:spacing w:before="240"/>
              <w:rPr>
                <w:rFonts w:cs="Calibri"/>
              </w:rPr>
            </w:pPr>
          </w:p>
        </w:tc>
        <w:tc>
          <w:tcPr>
            <w:tcW w:w="1890" w:type="dxa"/>
            <w:shd w:val="clear" w:color="auto" w:fill="auto"/>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EE1DAD" w:rsidP="00A55467">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rsidR="00EE1DAD" w:rsidRPr="00413D73" w:rsidRDefault="00EE1DAD" w:rsidP="00A55467">
            <w:pPr>
              <w:spacing w:before="240"/>
            </w:pPr>
            <w:r>
              <w:t>Tony Reilly</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bl>
    <w:p w:rsidR="004A1704" w:rsidRDefault="004A1704" w:rsidP="0035230B">
      <w:pPr>
        <w:sectPr w:rsidR="004A1704" w:rsidSect="00514BF6">
          <w:headerReference w:type="default" r:id="rId11"/>
          <w:footerReference w:type="default" r:id="rId12"/>
          <w:headerReference w:type="first" r:id="rId13"/>
          <w:footerReference w:type="first" r:id="rId14"/>
          <w:pgSz w:w="12240" w:h="15840" w:code="1"/>
          <w:pgMar w:top="720" w:right="1080" w:bottom="1008" w:left="1080" w:header="720" w:footer="504" w:gutter="0"/>
          <w:cols w:space="720"/>
          <w:docGrid w:linePitch="360"/>
        </w:sectPr>
      </w:pPr>
    </w:p>
    <w:p w:rsidR="0035230B" w:rsidRDefault="0035230B" w:rsidP="0035230B"/>
    <w:bookmarkEnd w:id="6"/>
    <w:bookmarkEnd w:id="7"/>
    <w:bookmarkEnd w:id="8"/>
    <w:p w:rsidR="004A1704" w:rsidRPr="00842D4E" w:rsidRDefault="004A1704" w:rsidP="004A1704">
      <w:pPr>
        <w:pStyle w:val="Heading1"/>
        <w:numPr>
          <w:ilvl w:val="0"/>
          <w:numId w:val="0"/>
        </w:numPr>
      </w:pPr>
      <w:r>
        <w:t xml:space="preserve">Form </w:t>
      </w:r>
      <w:r w:rsidRPr="00842D4E">
        <w:t>Release and Revision History</w:t>
      </w:r>
    </w:p>
    <w:p w:rsidR="004A1704" w:rsidRDefault="004A1704" w:rsidP="004A1704"/>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4A1704" w:rsidRPr="00AE4D72" w:rsidTr="001B63D3">
        <w:trPr>
          <w:trHeight w:val="300"/>
        </w:trPr>
        <w:tc>
          <w:tcPr>
            <w:tcW w:w="1194" w:type="dxa"/>
            <w:shd w:val="clear" w:color="auto" w:fill="DEEAF6"/>
            <w:tcMar>
              <w:top w:w="0" w:type="dxa"/>
              <w:left w:w="108" w:type="dxa"/>
              <w:bottom w:w="0" w:type="dxa"/>
              <w:right w:w="108" w:type="dxa"/>
            </w:tcMar>
            <w:vAlign w:val="bottom"/>
          </w:tcPr>
          <w:p w:rsidR="004A1704" w:rsidRPr="00AE4D72" w:rsidRDefault="004A1704" w:rsidP="001B63D3">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4A1704" w:rsidRPr="00AE4D72" w:rsidRDefault="004A1704" w:rsidP="001B63D3">
            <w:pPr>
              <w:rPr>
                <w:b/>
              </w:rPr>
            </w:pPr>
            <w:r>
              <w:rPr>
                <w:b/>
              </w:rPr>
              <w:t>Major Changes</w:t>
            </w:r>
          </w:p>
        </w:tc>
        <w:tc>
          <w:tcPr>
            <w:tcW w:w="1893" w:type="dxa"/>
            <w:shd w:val="clear" w:color="auto" w:fill="DEEAF6"/>
            <w:tcMar>
              <w:top w:w="0" w:type="dxa"/>
              <w:left w:w="108" w:type="dxa"/>
              <w:bottom w:w="0" w:type="dxa"/>
              <w:right w:w="108" w:type="dxa"/>
            </w:tcMar>
            <w:vAlign w:val="bottom"/>
            <w:hideMark/>
          </w:tcPr>
          <w:p w:rsidR="004A1704" w:rsidRPr="00AE4D72" w:rsidRDefault="004A1704" w:rsidP="001B63D3">
            <w:pPr>
              <w:rPr>
                <w:b/>
              </w:rPr>
            </w:pPr>
            <w:r>
              <w:rPr>
                <w:b/>
              </w:rPr>
              <w:t>Effective</w:t>
            </w:r>
            <w:r w:rsidRPr="00AE4D72">
              <w:rPr>
                <w:b/>
              </w:rPr>
              <w:t xml:space="preserve"> Date:</w:t>
            </w:r>
          </w:p>
        </w:tc>
      </w:tr>
      <w:tr w:rsidR="004A1704" w:rsidRPr="00413D73" w:rsidTr="001B63D3">
        <w:trPr>
          <w:trHeight w:val="390"/>
        </w:trPr>
        <w:tc>
          <w:tcPr>
            <w:tcW w:w="1194" w:type="dxa"/>
            <w:tcMar>
              <w:top w:w="0" w:type="dxa"/>
              <w:left w:w="108" w:type="dxa"/>
              <w:bottom w:w="0" w:type="dxa"/>
              <w:right w:w="108" w:type="dxa"/>
            </w:tcMar>
            <w:vAlign w:val="center"/>
          </w:tcPr>
          <w:p w:rsidR="004A1704" w:rsidRPr="00413D73" w:rsidRDefault="004A1704" w:rsidP="001B63D3">
            <w:pPr>
              <w:rPr>
                <w:rFonts w:cs="Calibri"/>
              </w:rPr>
            </w:pPr>
            <w:r>
              <w:rPr>
                <w:rFonts w:cs="Calibri"/>
              </w:rPr>
              <w:t>1</w:t>
            </w:r>
          </w:p>
        </w:tc>
        <w:tc>
          <w:tcPr>
            <w:tcW w:w="6988" w:type="dxa"/>
            <w:tcMar>
              <w:top w:w="0" w:type="dxa"/>
              <w:left w:w="108" w:type="dxa"/>
              <w:bottom w:w="0" w:type="dxa"/>
              <w:right w:w="108" w:type="dxa"/>
            </w:tcMar>
            <w:vAlign w:val="center"/>
            <w:hideMark/>
          </w:tcPr>
          <w:p w:rsidR="004A1704" w:rsidRPr="00413D73" w:rsidRDefault="004A1704" w:rsidP="001B63D3">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4A1704" w:rsidRPr="00EE1DAD" w:rsidRDefault="004A1704" w:rsidP="001B63D3">
            <w:pPr>
              <w:rPr>
                <w:rFonts w:cs="Calibri"/>
                <w:bCs/>
              </w:rPr>
            </w:pPr>
            <w:r>
              <w:rPr>
                <w:rFonts w:cs="Calibri"/>
                <w:bCs/>
              </w:rPr>
              <w:t>30 Apr 2021</w:t>
            </w:r>
          </w:p>
        </w:tc>
      </w:tr>
      <w:tr w:rsidR="004A1704" w:rsidRPr="00413D73" w:rsidTr="001B63D3">
        <w:trPr>
          <w:trHeight w:val="390"/>
        </w:trPr>
        <w:tc>
          <w:tcPr>
            <w:tcW w:w="1194" w:type="dxa"/>
            <w:tcMar>
              <w:top w:w="0" w:type="dxa"/>
              <w:left w:w="108" w:type="dxa"/>
              <w:bottom w:w="0" w:type="dxa"/>
              <w:right w:w="108" w:type="dxa"/>
            </w:tcMar>
            <w:vAlign w:val="center"/>
          </w:tcPr>
          <w:p w:rsidR="004A1704" w:rsidRPr="00413D73" w:rsidRDefault="00514BF6" w:rsidP="001B63D3">
            <w:pPr>
              <w:rPr>
                <w:rFonts w:cs="Calibri"/>
              </w:rPr>
            </w:pPr>
            <w:r>
              <w:rPr>
                <w:rFonts w:cs="Calibri"/>
              </w:rPr>
              <w:t>2</w:t>
            </w:r>
          </w:p>
        </w:tc>
        <w:tc>
          <w:tcPr>
            <w:tcW w:w="6988" w:type="dxa"/>
            <w:tcMar>
              <w:top w:w="0" w:type="dxa"/>
              <w:left w:w="108" w:type="dxa"/>
              <w:bottom w:w="0" w:type="dxa"/>
              <w:right w:w="108" w:type="dxa"/>
            </w:tcMar>
            <w:vAlign w:val="center"/>
          </w:tcPr>
          <w:p w:rsidR="004A1704" w:rsidRPr="00413D73" w:rsidRDefault="00514BF6" w:rsidP="001B63D3">
            <w:pPr>
              <w:rPr>
                <w:rFonts w:cs="Calibri"/>
                <w:bCs/>
              </w:rPr>
            </w:pPr>
            <w:r>
              <w:rPr>
                <w:rFonts w:cs="Calibri"/>
                <w:bCs/>
              </w:rPr>
              <w:t>Updated footer for uncontrolled copy</w:t>
            </w:r>
            <w:r w:rsidR="0051379A">
              <w:rPr>
                <w:rFonts w:cs="Calibri"/>
                <w:bCs/>
              </w:rPr>
              <w:t>. Added styles for levels</w:t>
            </w:r>
          </w:p>
        </w:tc>
        <w:tc>
          <w:tcPr>
            <w:tcW w:w="1893" w:type="dxa"/>
            <w:tcMar>
              <w:top w:w="0" w:type="dxa"/>
              <w:left w:w="108" w:type="dxa"/>
              <w:bottom w:w="0" w:type="dxa"/>
              <w:right w:w="108" w:type="dxa"/>
            </w:tcMar>
            <w:vAlign w:val="center"/>
          </w:tcPr>
          <w:p w:rsidR="004A1704" w:rsidRPr="00EE1DAD" w:rsidRDefault="0051379A" w:rsidP="001B63D3">
            <w:pPr>
              <w:rPr>
                <w:rFonts w:cs="Calibri"/>
                <w:bCs/>
              </w:rPr>
            </w:pPr>
            <w:r>
              <w:rPr>
                <w:rFonts w:cs="Calibri"/>
                <w:bCs/>
              </w:rPr>
              <w:t>18 Dec 2023</w:t>
            </w:r>
          </w:p>
        </w:tc>
      </w:tr>
      <w:tr w:rsidR="004A1704" w:rsidRPr="00413D73" w:rsidTr="001B63D3">
        <w:trPr>
          <w:trHeight w:val="390"/>
        </w:trPr>
        <w:tc>
          <w:tcPr>
            <w:tcW w:w="1194" w:type="dxa"/>
            <w:tcMar>
              <w:top w:w="0" w:type="dxa"/>
              <w:left w:w="108" w:type="dxa"/>
              <w:bottom w:w="0" w:type="dxa"/>
              <w:right w:w="108" w:type="dxa"/>
            </w:tcMar>
            <w:vAlign w:val="center"/>
          </w:tcPr>
          <w:p w:rsidR="004A1704" w:rsidRPr="00413D73" w:rsidRDefault="004A1704" w:rsidP="001B63D3">
            <w:pPr>
              <w:rPr>
                <w:rFonts w:cs="Calibri"/>
              </w:rPr>
            </w:pPr>
          </w:p>
        </w:tc>
        <w:tc>
          <w:tcPr>
            <w:tcW w:w="6988" w:type="dxa"/>
            <w:tcMar>
              <w:top w:w="0" w:type="dxa"/>
              <w:left w:w="108" w:type="dxa"/>
              <w:bottom w:w="0" w:type="dxa"/>
              <w:right w:w="108" w:type="dxa"/>
            </w:tcMar>
            <w:vAlign w:val="center"/>
          </w:tcPr>
          <w:p w:rsidR="004A1704" w:rsidRPr="00413D73" w:rsidRDefault="004A1704" w:rsidP="001B63D3">
            <w:pPr>
              <w:rPr>
                <w:rFonts w:cs="Calibri"/>
                <w:bCs/>
              </w:rPr>
            </w:pPr>
          </w:p>
        </w:tc>
        <w:tc>
          <w:tcPr>
            <w:tcW w:w="1893" w:type="dxa"/>
            <w:tcMar>
              <w:top w:w="0" w:type="dxa"/>
              <w:left w:w="108" w:type="dxa"/>
              <w:bottom w:w="0" w:type="dxa"/>
              <w:right w:w="108" w:type="dxa"/>
            </w:tcMar>
            <w:vAlign w:val="center"/>
          </w:tcPr>
          <w:p w:rsidR="004A1704" w:rsidRDefault="004A1704" w:rsidP="001B63D3"/>
        </w:tc>
      </w:tr>
      <w:tr w:rsidR="004A1704" w:rsidRPr="00413D73" w:rsidTr="001B63D3">
        <w:trPr>
          <w:trHeight w:val="390"/>
        </w:trPr>
        <w:tc>
          <w:tcPr>
            <w:tcW w:w="1194" w:type="dxa"/>
            <w:tcMar>
              <w:top w:w="0" w:type="dxa"/>
              <w:left w:w="108" w:type="dxa"/>
              <w:bottom w:w="0" w:type="dxa"/>
              <w:right w:w="108" w:type="dxa"/>
            </w:tcMar>
            <w:vAlign w:val="center"/>
          </w:tcPr>
          <w:p w:rsidR="004A1704" w:rsidRPr="00413D73" w:rsidRDefault="004A1704" w:rsidP="001B63D3">
            <w:pPr>
              <w:rPr>
                <w:rFonts w:cs="Calibri"/>
              </w:rPr>
            </w:pPr>
          </w:p>
        </w:tc>
        <w:tc>
          <w:tcPr>
            <w:tcW w:w="6988" w:type="dxa"/>
            <w:tcMar>
              <w:top w:w="0" w:type="dxa"/>
              <w:left w:w="108" w:type="dxa"/>
              <w:bottom w:w="0" w:type="dxa"/>
              <w:right w:w="108" w:type="dxa"/>
            </w:tcMar>
            <w:vAlign w:val="center"/>
          </w:tcPr>
          <w:p w:rsidR="004A1704" w:rsidRPr="00413D73" w:rsidRDefault="004A1704" w:rsidP="001B63D3">
            <w:pPr>
              <w:rPr>
                <w:rFonts w:cs="Calibri"/>
                <w:bCs/>
              </w:rPr>
            </w:pPr>
          </w:p>
        </w:tc>
        <w:tc>
          <w:tcPr>
            <w:tcW w:w="1893" w:type="dxa"/>
            <w:tcMar>
              <w:top w:w="0" w:type="dxa"/>
              <w:left w:w="108" w:type="dxa"/>
              <w:bottom w:w="0" w:type="dxa"/>
              <w:right w:w="108" w:type="dxa"/>
            </w:tcMar>
            <w:vAlign w:val="center"/>
          </w:tcPr>
          <w:p w:rsidR="004A1704" w:rsidRDefault="004A1704" w:rsidP="001B63D3"/>
        </w:tc>
      </w:tr>
    </w:tbl>
    <w:p w:rsidR="0035230B" w:rsidRDefault="0035230B" w:rsidP="00215E9D"/>
    <w:p w:rsidR="004A1704" w:rsidRPr="00842D4E" w:rsidRDefault="004A1704" w:rsidP="004A1704">
      <w:pPr>
        <w:pStyle w:val="Heading1"/>
        <w:numPr>
          <w:ilvl w:val="0"/>
          <w:numId w:val="0"/>
        </w:numPr>
      </w:pPr>
      <w:r>
        <w:t xml:space="preserve">Form </w:t>
      </w:r>
      <w:r w:rsidRPr="00842D4E">
        <w:t>Approvals</w:t>
      </w:r>
    </w:p>
    <w:p w:rsidR="004A1704" w:rsidRDefault="004A1704" w:rsidP="004A1704"/>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4A1704" w:rsidRPr="00AE4D72" w:rsidTr="0AED02CB">
        <w:trPr>
          <w:trHeight w:val="253"/>
        </w:trPr>
        <w:tc>
          <w:tcPr>
            <w:tcW w:w="2425" w:type="dxa"/>
            <w:shd w:val="clear" w:color="auto" w:fill="DEEAF6" w:themeFill="accent1" w:themeFillTint="33"/>
            <w:tcMar>
              <w:top w:w="43" w:type="dxa"/>
              <w:left w:w="115" w:type="dxa"/>
              <w:bottom w:w="43" w:type="dxa"/>
              <w:right w:w="115" w:type="dxa"/>
            </w:tcMar>
            <w:vAlign w:val="bottom"/>
            <w:hideMark/>
          </w:tcPr>
          <w:p w:rsidR="004A1704" w:rsidRPr="00AE4D72" w:rsidRDefault="004A1704" w:rsidP="001B63D3">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rsidR="004A1704" w:rsidRPr="00AE4D72" w:rsidRDefault="004A1704" w:rsidP="001B63D3">
            <w:pPr>
              <w:rPr>
                <w:b/>
              </w:rPr>
            </w:pPr>
            <w:r w:rsidRPr="00AE4D72">
              <w:rPr>
                <w:b/>
              </w:rPr>
              <w:t>Name:</w:t>
            </w:r>
          </w:p>
        </w:tc>
        <w:tc>
          <w:tcPr>
            <w:tcW w:w="3600" w:type="dxa"/>
            <w:shd w:val="clear" w:color="auto" w:fill="DEEAF6" w:themeFill="accent1" w:themeFillTint="33"/>
          </w:tcPr>
          <w:p w:rsidR="004A1704" w:rsidRPr="00AE4D72" w:rsidRDefault="004A1704" w:rsidP="001B63D3">
            <w:pPr>
              <w:rPr>
                <w:b/>
              </w:rPr>
            </w:pPr>
            <w:r w:rsidRPr="00AE4D72">
              <w:rPr>
                <w:b/>
              </w:rPr>
              <w:t>Signature:</w:t>
            </w:r>
          </w:p>
        </w:tc>
        <w:tc>
          <w:tcPr>
            <w:tcW w:w="1890" w:type="dxa"/>
            <w:shd w:val="clear" w:color="auto" w:fill="DEEAF6" w:themeFill="accent1" w:themeFillTint="33"/>
            <w:tcMar>
              <w:top w:w="43" w:type="dxa"/>
              <w:left w:w="115" w:type="dxa"/>
              <w:bottom w:w="43" w:type="dxa"/>
              <w:right w:w="115" w:type="dxa"/>
            </w:tcMar>
            <w:vAlign w:val="bottom"/>
            <w:hideMark/>
          </w:tcPr>
          <w:p w:rsidR="004A1704" w:rsidRPr="00AE4D72" w:rsidRDefault="004A1704" w:rsidP="001B63D3">
            <w:pPr>
              <w:rPr>
                <w:b/>
              </w:rPr>
            </w:pPr>
            <w:r w:rsidRPr="00AE4D72">
              <w:rPr>
                <w:b/>
              </w:rPr>
              <w:t>Date:</w:t>
            </w:r>
          </w:p>
        </w:tc>
      </w:tr>
      <w:tr w:rsidR="0051379A" w:rsidRPr="00413D73" w:rsidTr="0AED02CB">
        <w:trPr>
          <w:trHeight w:val="141"/>
        </w:trPr>
        <w:tc>
          <w:tcPr>
            <w:tcW w:w="2425" w:type="dxa"/>
            <w:tcMar>
              <w:top w:w="43" w:type="dxa"/>
              <w:left w:w="115" w:type="dxa"/>
              <w:bottom w:w="43" w:type="dxa"/>
              <w:right w:w="115" w:type="dxa"/>
            </w:tcMar>
            <w:vAlign w:val="bottom"/>
          </w:tcPr>
          <w:p w:rsidR="0051379A" w:rsidRPr="00844E9C" w:rsidRDefault="0051379A" w:rsidP="0051379A">
            <w:pPr>
              <w:spacing w:before="240"/>
            </w:pPr>
            <w:r>
              <w:t>Document</w:t>
            </w:r>
            <w:r w:rsidRPr="00844E9C">
              <w:t xml:space="preserve"> Owner</w:t>
            </w:r>
          </w:p>
        </w:tc>
        <w:tc>
          <w:tcPr>
            <w:tcW w:w="2160" w:type="dxa"/>
            <w:tcMar>
              <w:top w:w="43" w:type="dxa"/>
              <w:left w:w="115" w:type="dxa"/>
              <w:bottom w:w="43" w:type="dxa"/>
              <w:right w:w="115" w:type="dxa"/>
            </w:tcMar>
            <w:vAlign w:val="bottom"/>
          </w:tcPr>
          <w:p w:rsidR="0051379A" w:rsidRPr="00413D73" w:rsidRDefault="0051379A" w:rsidP="0051379A">
            <w:pPr>
              <w:spacing w:before="240"/>
            </w:pPr>
            <w:r>
              <w:t>Valerie Bookwalter</w:t>
            </w:r>
          </w:p>
        </w:tc>
        <w:tc>
          <w:tcPr>
            <w:tcW w:w="3600" w:type="dxa"/>
            <w:vAlign w:val="bottom"/>
          </w:tcPr>
          <w:p w:rsidR="0051379A" w:rsidRPr="00413D73" w:rsidRDefault="0051379A" w:rsidP="0051379A">
            <w:pPr>
              <w:spacing w:before="240"/>
              <w:rPr>
                <w:rFonts w:cs="Calibri"/>
              </w:rPr>
            </w:pPr>
          </w:p>
        </w:tc>
        <w:tc>
          <w:tcPr>
            <w:tcW w:w="1890" w:type="dxa"/>
            <w:tcMar>
              <w:top w:w="43" w:type="dxa"/>
              <w:left w:w="115" w:type="dxa"/>
              <w:bottom w:w="43" w:type="dxa"/>
              <w:right w:w="115" w:type="dxa"/>
            </w:tcMar>
          </w:tcPr>
          <w:p w:rsidR="0051379A" w:rsidRPr="00413D73" w:rsidRDefault="0051379A" w:rsidP="0051379A">
            <w:pPr>
              <w:spacing w:before="240"/>
              <w:rPr>
                <w:rFonts w:cs="Calibri"/>
              </w:rPr>
            </w:pPr>
            <w:r w:rsidRPr="00945332">
              <w:rPr>
                <w:rFonts w:cs="Calibri"/>
                <w:bCs/>
              </w:rPr>
              <w:t>18 Dec 2023</w:t>
            </w:r>
          </w:p>
        </w:tc>
      </w:tr>
      <w:tr w:rsidR="0051379A" w:rsidRPr="00413D73" w:rsidTr="0AED02CB">
        <w:trPr>
          <w:trHeight w:val="141"/>
        </w:trPr>
        <w:tc>
          <w:tcPr>
            <w:tcW w:w="2425" w:type="dxa"/>
            <w:shd w:val="clear" w:color="auto" w:fill="auto"/>
            <w:tcMar>
              <w:top w:w="43" w:type="dxa"/>
              <w:left w:w="115" w:type="dxa"/>
              <w:bottom w:w="43" w:type="dxa"/>
              <w:right w:w="115" w:type="dxa"/>
            </w:tcMar>
            <w:vAlign w:val="bottom"/>
          </w:tcPr>
          <w:p w:rsidR="0051379A" w:rsidRPr="00844E9C" w:rsidRDefault="0051379A" w:rsidP="0051379A">
            <w:pPr>
              <w:spacing w:before="240"/>
            </w:pPr>
            <w:r>
              <w:t>Quality Representative</w:t>
            </w:r>
          </w:p>
        </w:tc>
        <w:tc>
          <w:tcPr>
            <w:tcW w:w="2160" w:type="dxa"/>
            <w:shd w:val="clear" w:color="auto" w:fill="auto"/>
            <w:tcMar>
              <w:top w:w="43" w:type="dxa"/>
              <w:left w:w="115" w:type="dxa"/>
              <w:bottom w:w="43" w:type="dxa"/>
              <w:right w:w="115" w:type="dxa"/>
            </w:tcMar>
            <w:vAlign w:val="bottom"/>
          </w:tcPr>
          <w:p w:rsidR="0051379A" w:rsidRPr="00413D73" w:rsidRDefault="0051379A" w:rsidP="0051379A">
            <w:pPr>
              <w:spacing w:before="240"/>
            </w:pPr>
            <w:r>
              <w:t>Ashley Mitchell</w:t>
            </w:r>
          </w:p>
        </w:tc>
        <w:tc>
          <w:tcPr>
            <w:tcW w:w="3600" w:type="dxa"/>
            <w:shd w:val="clear" w:color="auto" w:fill="auto"/>
            <w:vAlign w:val="bottom"/>
          </w:tcPr>
          <w:p w:rsidR="0051379A" w:rsidRPr="00413D73" w:rsidRDefault="0051379A" w:rsidP="0051379A">
            <w:pPr>
              <w:spacing w:before="240"/>
              <w:rPr>
                <w:rFonts w:cs="Calibri"/>
              </w:rPr>
            </w:pPr>
          </w:p>
        </w:tc>
        <w:tc>
          <w:tcPr>
            <w:tcW w:w="1890" w:type="dxa"/>
            <w:shd w:val="clear" w:color="auto" w:fill="auto"/>
            <w:tcMar>
              <w:top w:w="43" w:type="dxa"/>
              <w:left w:w="115" w:type="dxa"/>
              <w:bottom w:w="43" w:type="dxa"/>
              <w:right w:w="115" w:type="dxa"/>
            </w:tcMar>
          </w:tcPr>
          <w:p w:rsidR="0051379A" w:rsidRPr="00413D73" w:rsidRDefault="0051379A" w:rsidP="0051379A">
            <w:pPr>
              <w:spacing w:before="240"/>
              <w:rPr>
                <w:rFonts w:cs="Calibri"/>
              </w:rPr>
            </w:pPr>
            <w:r w:rsidRPr="00945332">
              <w:rPr>
                <w:rFonts w:cs="Calibri"/>
                <w:bCs/>
              </w:rPr>
              <w:t>18 Dec 2023</w:t>
            </w:r>
          </w:p>
        </w:tc>
      </w:tr>
      <w:tr w:rsidR="0051379A" w:rsidRPr="00413D73" w:rsidTr="0AED02CB">
        <w:trPr>
          <w:trHeight w:val="141"/>
        </w:trPr>
        <w:tc>
          <w:tcPr>
            <w:tcW w:w="2425" w:type="dxa"/>
            <w:tcMar>
              <w:top w:w="43" w:type="dxa"/>
              <w:left w:w="115" w:type="dxa"/>
              <w:bottom w:w="43" w:type="dxa"/>
              <w:right w:w="115" w:type="dxa"/>
            </w:tcMar>
            <w:vAlign w:val="bottom"/>
          </w:tcPr>
          <w:p w:rsidR="0051379A" w:rsidRPr="00844E9C" w:rsidRDefault="0051379A" w:rsidP="0051379A">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rsidR="0051379A" w:rsidRPr="00413D73" w:rsidRDefault="0051379A" w:rsidP="0051379A">
            <w:pPr>
              <w:spacing w:before="240"/>
            </w:pPr>
            <w:r>
              <w:t>Tony Reilly</w:t>
            </w:r>
          </w:p>
        </w:tc>
        <w:tc>
          <w:tcPr>
            <w:tcW w:w="3600" w:type="dxa"/>
            <w:vAlign w:val="bottom"/>
          </w:tcPr>
          <w:p w:rsidR="0051379A" w:rsidRPr="00413D73" w:rsidRDefault="0051379A" w:rsidP="0051379A">
            <w:pPr>
              <w:spacing w:before="240"/>
              <w:rPr>
                <w:rFonts w:cs="Calibri"/>
              </w:rPr>
            </w:pPr>
          </w:p>
        </w:tc>
        <w:tc>
          <w:tcPr>
            <w:tcW w:w="1890" w:type="dxa"/>
            <w:tcMar>
              <w:top w:w="43" w:type="dxa"/>
              <w:left w:w="115" w:type="dxa"/>
              <w:bottom w:w="43" w:type="dxa"/>
              <w:right w:w="115" w:type="dxa"/>
            </w:tcMar>
          </w:tcPr>
          <w:p w:rsidR="0051379A" w:rsidRPr="00413D73" w:rsidRDefault="0051379A" w:rsidP="0051379A">
            <w:pPr>
              <w:spacing w:before="240"/>
              <w:rPr>
                <w:rFonts w:cs="Calibri"/>
              </w:rPr>
            </w:pPr>
            <w:r w:rsidRPr="00945332">
              <w:rPr>
                <w:rFonts w:cs="Calibri"/>
                <w:bCs/>
              </w:rPr>
              <w:t>18 Dec 2023</w:t>
            </w:r>
          </w:p>
        </w:tc>
      </w:tr>
    </w:tbl>
    <w:p w:rsidR="004A1704" w:rsidRPr="00413D73" w:rsidRDefault="004A1704" w:rsidP="00215E9D"/>
    <w:sectPr w:rsidR="004A1704" w:rsidRPr="00413D73" w:rsidSect="008E0BA6">
      <w:footerReference w:type="first" r:id="rId15"/>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5337" w:rsidRDefault="00655337" w:rsidP="00215E9D">
      <w:r>
        <w:separator/>
      </w:r>
    </w:p>
    <w:p w:rsidR="00655337" w:rsidRDefault="00655337" w:rsidP="00215E9D"/>
    <w:p w:rsidR="00655337" w:rsidRDefault="00655337" w:rsidP="00215E9D"/>
  </w:endnote>
  <w:endnote w:type="continuationSeparator" w:id="0">
    <w:p w:rsidR="00655337" w:rsidRDefault="00655337" w:rsidP="00215E9D">
      <w:r>
        <w:continuationSeparator/>
      </w:r>
    </w:p>
    <w:p w:rsidR="00655337" w:rsidRDefault="00655337" w:rsidP="00215E9D"/>
    <w:p w:rsidR="00655337" w:rsidRDefault="00655337"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2D" w:rsidRPr="00DA2482" w:rsidRDefault="00DA2482" w:rsidP="00DA2482">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4D11305C" wp14:editId="030601F4">
              <wp:simplePos x="0" y="0"/>
              <wp:positionH relativeFrom="margin">
                <wp:posOffset>4329430</wp:posOffset>
              </wp:positionH>
              <wp:positionV relativeFrom="paragraph">
                <wp:posOffset>-177165</wp:posOffset>
              </wp:positionV>
              <wp:extent cx="2070100" cy="532130"/>
              <wp:effectExtent l="0" t="0" r="0" b="127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32130"/>
                      </a:xfrm>
                      <a:prstGeom prst="rect">
                        <a:avLst/>
                      </a:prstGeom>
                      <a:noFill/>
                      <a:ln w="9525">
                        <a:noFill/>
                        <a:miter lim="800000"/>
                        <a:headEnd/>
                        <a:tailEnd/>
                      </a:ln>
                    </wps:spPr>
                    <wps:txbx>
                      <w:txbxContent>
                        <w:p w:rsidR="00DA2482" w:rsidRDefault="00DA2482" w:rsidP="00DA2482">
                          <w:r w:rsidRPr="00403A70">
                            <w:rPr>
                              <w:noProof/>
                              <w:sz w:val="18"/>
                              <w:szCs w:val="18"/>
                            </w:rPr>
                            <w:drawing>
                              <wp:inline distT="0" distB="0" distL="0" distR="0" wp14:anchorId="69967BB0" wp14:editId="7604D60C">
                                <wp:extent cx="1986199" cy="402608"/>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1305C" id="_x0000_t202" coordsize="21600,21600" o:spt="202" path="m,l,21600r21600,l21600,xe">
              <v:stroke joinstyle="miter"/>
              <v:path gradientshapeok="t" o:connecttype="rect"/>
            </v:shapetype>
            <v:shape id="Text Box 2" o:spid="_x0000_s1058" type="#_x0000_t202" style="position:absolute;margin-left:340.9pt;margin-top:-13.95pt;width:163pt;height:41.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" filled="f" stroked="f">
              <v:textbox>
                <w:txbxContent>
                  <w:p w:rsidR="00DA2482" w:rsidRDefault="00DA2482" w:rsidP="00DA2482">
                    <w:r w:rsidRPr="00403A70">
                      <w:rPr>
                        <w:noProof/>
                        <w:sz w:val="18"/>
                        <w:szCs w:val="18"/>
                      </w:rPr>
                      <w:drawing>
                        <wp:inline distT="0" distB="0" distL="0" distR="0" wp14:anchorId="69967BB0" wp14:editId="7604D60C">
                          <wp:extent cx="1986199" cy="402608"/>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v:textbox>
              <w10:wrap type="square" anchorx="margin"/>
            </v:shape>
          </w:pict>
        </mc:Fallback>
      </mc:AlternateContent>
    </w:r>
    <w:r w:rsidR="00355252">
      <w:rPr>
        <w:sz w:val="16"/>
        <w:szCs w:val="16"/>
      </w:rPr>
      <w:fldChar w:fldCharType="begin"/>
    </w:r>
    <w:r w:rsidR="00355252">
      <w:rPr>
        <w:sz w:val="16"/>
        <w:szCs w:val="16"/>
      </w:rPr>
      <w:instrText xml:space="preserve"> FILENAME \* MERGEFORMAT </w:instrText>
    </w:r>
    <w:r w:rsidR="00355252">
      <w:rPr>
        <w:sz w:val="16"/>
        <w:szCs w:val="16"/>
      </w:rPr>
      <w:fldChar w:fldCharType="separate"/>
    </w:r>
    <w:r w:rsidR="000B4C3E">
      <w:rPr>
        <w:noProof/>
        <w:sz w:val="16"/>
        <w:szCs w:val="16"/>
      </w:rPr>
      <w:t>Document1</w:t>
    </w:r>
    <w:r w:rsidR="00355252">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2D" w:rsidRPr="00A9244C" w:rsidRDefault="00A9244C" w:rsidP="00A9244C">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48077974" wp14:editId="61CB3540">
              <wp:simplePos x="0" y="0"/>
              <wp:positionH relativeFrom="column">
                <wp:posOffset>3727549</wp:posOffset>
              </wp:positionH>
              <wp:positionV relativeFrom="paragraph">
                <wp:posOffset>-99993</wp:posOffset>
              </wp:positionV>
              <wp:extent cx="1849755"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rsidR="00A9244C" w:rsidRDefault="00A9244C" w:rsidP="00A9244C">
                          <w:r w:rsidRPr="00403A70">
                            <w:rPr>
                              <w:noProof/>
                              <w:sz w:val="18"/>
                              <w:szCs w:val="18"/>
                            </w:rPr>
                            <w:drawing>
                              <wp:inline distT="0" distB="0" distL="0" distR="0" wp14:anchorId="545DE83E" wp14:editId="31A367DE">
                                <wp:extent cx="1828800" cy="370703"/>
                                <wp:effectExtent l="0" t="0" r="0" b="0"/>
                                <wp:docPr id="1556695985" name="Picture 15566959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77974" id="_x0000_t202" coordsize="21600,21600" o:spt="202" path="m,l,21600r21600,l21600,xe">
              <v:stroke joinstyle="miter"/>
              <v:path gradientshapeok="t" o:connecttype="rect"/>
            </v:shapetype>
            <v:shape id="_x0000_s1059" type="#_x0000_t202" style="position:absolute;margin-left:293.5pt;margin-top:-7.85pt;width:145.6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" filled="f" stroked="f">
              <v:textbox>
                <w:txbxContent>
                  <w:p w:rsidR="00A9244C" w:rsidRDefault="00A9244C" w:rsidP="00A9244C">
                    <w:r w:rsidRPr="00403A70">
                      <w:rPr>
                        <w:noProof/>
                        <w:sz w:val="18"/>
                        <w:szCs w:val="18"/>
                      </w:rPr>
                      <w:drawing>
                        <wp:inline distT="0" distB="0" distL="0" distR="0" wp14:anchorId="545DE83E" wp14:editId="31A367DE">
                          <wp:extent cx="1828800" cy="370703"/>
                          <wp:effectExtent l="0" t="0" r="0" b="0"/>
                          <wp:docPr id="1556695985" name="Picture 15566959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0097386B">
      <w:rPr>
        <w:sz w:val="16"/>
        <w:szCs w:val="16"/>
      </w:rPr>
      <w:fldChar w:fldCharType="begin"/>
    </w:r>
    <w:r w:rsidR="0097386B">
      <w:rPr>
        <w:sz w:val="16"/>
        <w:szCs w:val="16"/>
      </w:rPr>
      <w:instrText xml:space="preserve"> FILENAME \* MERGEFORMAT </w:instrText>
    </w:r>
    <w:r w:rsidR="0097386B">
      <w:rPr>
        <w:sz w:val="16"/>
        <w:szCs w:val="16"/>
      </w:rPr>
      <w:fldChar w:fldCharType="separate"/>
    </w:r>
    <w:r w:rsidR="000B4C3E">
      <w:rPr>
        <w:noProof/>
        <w:sz w:val="16"/>
        <w:szCs w:val="16"/>
      </w:rPr>
      <w:t>Document1</w:t>
    </w:r>
    <w:r w:rsidR="0097386B">
      <w:rPr>
        <w:sz w:val="16"/>
        <w:szCs w:val="16"/>
      </w:rPr>
      <w:fldChar w:fldCharType="end"/>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0B4C3E">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8E0BA6">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5337" w:rsidRDefault="00655337" w:rsidP="00215E9D">
      <w:r>
        <w:separator/>
      </w:r>
    </w:p>
    <w:p w:rsidR="00655337" w:rsidRDefault="00655337" w:rsidP="00215E9D"/>
    <w:p w:rsidR="00655337" w:rsidRDefault="00655337" w:rsidP="00215E9D"/>
  </w:footnote>
  <w:footnote w:type="continuationSeparator" w:id="0">
    <w:p w:rsidR="00655337" w:rsidRDefault="00655337" w:rsidP="00215E9D">
      <w:r>
        <w:continuationSeparator/>
      </w:r>
    </w:p>
    <w:p w:rsidR="00655337" w:rsidRDefault="00655337" w:rsidP="00215E9D"/>
    <w:p w:rsidR="00655337" w:rsidRDefault="00655337"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rsidR="00AE4D72" w:rsidRDefault="00AE4D72"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31FAC7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2F8C6686"/>
    <w:lvl w:ilvl="0" w:tplc="B50AE896">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5A66B6"/>
    <w:multiLevelType w:val="hybridMultilevel"/>
    <w:tmpl w:val="2F26305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B05D5A"/>
    <w:multiLevelType w:val="hybridMultilevel"/>
    <w:tmpl w:val="3EFCB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D272F70"/>
    <w:multiLevelType w:val="hybridMultilevel"/>
    <w:tmpl w:val="34644524"/>
    <w:lvl w:ilvl="0" w:tplc="B0F8D04C">
      <w:start w:val="1"/>
      <w:numFmt w:val="decimal"/>
      <w:pStyle w:val="Level3Numbered"/>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73E01"/>
    <w:multiLevelType w:val="hybridMultilevel"/>
    <w:tmpl w:val="20E0A4FE"/>
    <w:lvl w:ilvl="0" w:tplc="B1569D34">
      <w:start w:val="1"/>
      <w:numFmt w:val="bullet"/>
      <w:lvlText w:val=""/>
      <w:lvlJc w:val="left"/>
      <w:pPr>
        <w:ind w:left="720" w:hanging="360"/>
      </w:pPr>
      <w:rPr>
        <w:rFonts w:ascii="Symbol" w:hAnsi="Symbol" w:hint="default"/>
      </w:rPr>
    </w:lvl>
    <w:lvl w:ilvl="1" w:tplc="2C36A2B0">
      <w:start w:val="1"/>
      <w:numFmt w:val="bullet"/>
      <w:pStyle w:val="Level3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AA7"/>
    <w:multiLevelType w:val="hybridMultilevel"/>
    <w:tmpl w:val="A720FD28"/>
    <w:lvl w:ilvl="0" w:tplc="8FB0C66E">
      <w:start w:val="1"/>
      <w:numFmt w:val="decimal"/>
      <w:pStyle w:val="Level4Numbered"/>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C8944C2"/>
    <w:multiLevelType w:val="hybridMultilevel"/>
    <w:tmpl w:val="F52C20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229F8"/>
    <w:multiLevelType w:val="hybridMultilevel"/>
    <w:tmpl w:val="66D2EAF8"/>
    <w:lvl w:ilvl="0" w:tplc="F0E2C250">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7" w15:restartNumberingAfterBreak="0">
    <w:nsid w:val="69F24571"/>
    <w:multiLevelType w:val="hybridMultilevel"/>
    <w:tmpl w:val="7CCAF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B1C580D"/>
    <w:multiLevelType w:val="hybridMultilevel"/>
    <w:tmpl w:val="F7A081EC"/>
    <w:lvl w:ilvl="0" w:tplc="B8644640">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C3069"/>
    <w:multiLevelType w:val="hybridMultilevel"/>
    <w:tmpl w:val="E36C3FEC"/>
    <w:lvl w:ilvl="0" w:tplc="B9FA2266">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20"/>
  </w:num>
  <w:num w:numId="3">
    <w:abstractNumId w:val="16"/>
  </w:num>
  <w:num w:numId="4">
    <w:abstractNumId w:val="15"/>
  </w:num>
  <w:num w:numId="5">
    <w:abstractNumId w:val="0"/>
  </w:num>
  <w:num w:numId="6">
    <w:abstractNumId w:val="18"/>
  </w:num>
  <w:num w:numId="7">
    <w:abstractNumId w:val="5"/>
  </w:num>
  <w:num w:numId="8">
    <w:abstractNumId w:val="11"/>
  </w:num>
  <w:num w:numId="9">
    <w:abstractNumId w:val="1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0"/>
  </w:num>
  <w:num w:numId="14">
    <w:abstractNumId w:val="13"/>
  </w:num>
  <w:num w:numId="15">
    <w:abstractNumId w:val="21"/>
  </w:num>
  <w:num w:numId="16">
    <w:abstractNumId w:val="9"/>
  </w:num>
  <w:num w:numId="17">
    <w:abstractNumId w:val="2"/>
  </w:num>
  <w:num w:numId="18">
    <w:abstractNumId w:val="8"/>
  </w:num>
  <w:num w:numId="19">
    <w:abstractNumId w:val="4"/>
  </w:num>
  <w:num w:numId="20">
    <w:abstractNumId w:val="12"/>
  </w:num>
  <w:num w:numId="21">
    <w:abstractNumId w:val="7"/>
  </w:num>
  <w:num w:numId="22">
    <w:abstractNumId w:val="17"/>
  </w:num>
  <w:num w:numId="23">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0B4C3E"/>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4C3E"/>
    <w:rsid w:val="000B7A2E"/>
    <w:rsid w:val="000C08C2"/>
    <w:rsid w:val="000C412D"/>
    <w:rsid w:val="000D22C2"/>
    <w:rsid w:val="000D61C6"/>
    <w:rsid w:val="000D7429"/>
    <w:rsid w:val="000E0E69"/>
    <w:rsid w:val="000E22DA"/>
    <w:rsid w:val="000E3C54"/>
    <w:rsid w:val="000E3D56"/>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1F05"/>
    <w:rsid w:val="00124D8A"/>
    <w:rsid w:val="00125653"/>
    <w:rsid w:val="00125890"/>
    <w:rsid w:val="001277C8"/>
    <w:rsid w:val="001308A1"/>
    <w:rsid w:val="001309CB"/>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C4F32"/>
    <w:rsid w:val="002D06D9"/>
    <w:rsid w:val="002D356D"/>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C25"/>
    <w:rsid w:val="00333FAB"/>
    <w:rsid w:val="00337888"/>
    <w:rsid w:val="00343681"/>
    <w:rsid w:val="00343728"/>
    <w:rsid w:val="0034491F"/>
    <w:rsid w:val="003473B6"/>
    <w:rsid w:val="0035178D"/>
    <w:rsid w:val="00351E55"/>
    <w:rsid w:val="0035230B"/>
    <w:rsid w:val="003529C8"/>
    <w:rsid w:val="003531B8"/>
    <w:rsid w:val="00354B60"/>
    <w:rsid w:val="00355252"/>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5F52"/>
    <w:rsid w:val="00487AA8"/>
    <w:rsid w:val="00497BEE"/>
    <w:rsid w:val="004A1704"/>
    <w:rsid w:val="004A19CC"/>
    <w:rsid w:val="004A1F19"/>
    <w:rsid w:val="004B053F"/>
    <w:rsid w:val="004B1A26"/>
    <w:rsid w:val="004B264F"/>
    <w:rsid w:val="004B2E7E"/>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379A"/>
    <w:rsid w:val="00514BF6"/>
    <w:rsid w:val="00514E80"/>
    <w:rsid w:val="00521CE4"/>
    <w:rsid w:val="0052241C"/>
    <w:rsid w:val="00526F60"/>
    <w:rsid w:val="005323FE"/>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2628"/>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533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29A3"/>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C7E37"/>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0BA6"/>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386B"/>
    <w:rsid w:val="009747B6"/>
    <w:rsid w:val="00980B79"/>
    <w:rsid w:val="009832B2"/>
    <w:rsid w:val="009839B6"/>
    <w:rsid w:val="009844B1"/>
    <w:rsid w:val="009913B1"/>
    <w:rsid w:val="0099256A"/>
    <w:rsid w:val="00992CE4"/>
    <w:rsid w:val="00992ED1"/>
    <w:rsid w:val="009A0F34"/>
    <w:rsid w:val="009A1B47"/>
    <w:rsid w:val="009B22A6"/>
    <w:rsid w:val="009B6500"/>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244C"/>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C6CE7"/>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248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6B57"/>
    <w:rsid w:val="00E17E41"/>
    <w:rsid w:val="00E2140F"/>
    <w:rsid w:val="00E21BA5"/>
    <w:rsid w:val="00E22A31"/>
    <w:rsid w:val="00E26532"/>
    <w:rsid w:val="00E30E23"/>
    <w:rsid w:val="00E3432A"/>
    <w:rsid w:val="00E34CD8"/>
    <w:rsid w:val="00E40980"/>
    <w:rsid w:val="00E40FA0"/>
    <w:rsid w:val="00E432AF"/>
    <w:rsid w:val="00E45F99"/>
    <w:rsid w:val="00E46734"/>
    <w:rsid w:val="00E46778"/>
    <w:rsid w:val="00E47AE4"/>
    <w:rsid w:val="00E511AE"/>
    <w:rsid w:val="00E525F4"/>
    <w:rsid w:val="00E564A5"/>
    <w:rsid w:val="00E82D86"/>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A7C"/>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AED02CB"/>
    <w:rsid w:val="0E31C7B1"/>
    <w:rsid w:val="1786C7AE"/>
    <w:rsid w:val="1C9EC383"/>
    <w:rsid w:val="31FA2A34"/>
    <w:rsid w:val="3927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D374A77A-0195-4539-811E-689706C8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51379A"/>
  </w:style>
  <w:style w:type="paragraph" w:customStyle="1" w:styleId="Level2Heading">
    <w:name w:val="Level 2 Heading"/>
    <w:basedOn w:val="Heading2"/>
    <w:qFormat/>
    <w:rsid w:val="0051379A"/>
  </w:style>
  <w:style w:type="paragraph" w:customStyle="1" w:styleId="Level2Text">
    <w:name w:val="Level 2 Text"/>
    <w:basedOn w:val="Normal"/>
    <w:qFormat/>
    <w:rsid w:val="0051379A"/>
    <w:pPr>
      <w:tabs>
        <w:tab w:val="clear" w:pos="2250"/>
      </w:tabs>
      <w:ind w:left="540"/>
    </w:pPr>
  </w:style>
  <w:style w:type="paragraph" w:customStyle="1" w:styleId="Level2Bullet">
    <w:name w:val="Level 2 Bullet"/>
    <w:basedOn w:val="ListParagraph"/>
    <w:qFormat/>
    <w:rsid w:val="0051379A"/>
    <w:pPr>
      <w:numPr>
        <w:numId w:val="12"/>
      </w:numPr>
      <w:tabs>
        <w:tab w:val="clear" w:pos="2250"/>
      </w:tabs>
    </w:pPr>
  </w:style>
  <w:style w:type="paragraph" w:customStyle="1" w:styleId="Level2Numbered">
    <w:name w:val="Level 2 Numbered"/>
    <w:basedOn w:val="ListParagraph"/>
    <w:qFormat/>
    <w:rsid w:val="0051379A"/>
    <w:pPr>
      <w:numPr>
        <w:numId w:val="6"/>
      </w:numPr>
      <w:tabs>
        <w:tab w:val="clear" w:pos="2250"/>
      </w:tabs>
    </w:pPr>
  </w:style>
  <w:style w:type="paragraph" w:customStyle="1" w:styleId="Level3Heading">
    <w:name w:val="Level 3 Heading"/>
    <w:basedOn w:val="Heading3"/>
    <w:qFormat/>
    <w:rsid w:val="0051379A"/>
  </w:style>
  <w:style w:type="paragraph" w:customStyle="1" w:styleId="Level3Text">
    <w:name w:val="Level 3 Text"/>
    <w:basedOn w:val="Normal"/>
    <w:qFormat/>
    <w:rsid w:val="0051379A"/>
    <w:pPr>
      <w:tabs>
        <w:tab w:val="clear" w:pos="2250"/>
      </w:tabs>
      <w:ind w:left="180" w:firstLine="720"/>
    </w:pPr>
  </w:style>
  <w:style w:type="paragraph" w:customStyle="1" w:styleId="Level3Bullet">
    <w:name w:val="Level 3 Bullet"/>
    <w:basedOn w:val="ListParagraph"/>
    <w:qFormat/>
    <w:rsid w:val="0051379A"/>
    <w:pPr>
      <w:numPr>
        <w:ilvl w:val="1"/>
        <w:numId w:val="13"/>
      </w:numPr>
      <w:tabs>
        <w:tab w:val="clear" w:pos="2250"/>
      </w:tabs>
    </w:pPr>
  </w:style>
  <w:style w:type="paragraph" w:customStyle="1" w:styleId="Level3Numbered">
    <w:name w:val="Level 3 Numbered"/>
    <w:basedOn w:val="ListParagraph"/>
    <w:qFormat/>
    <w:rsid w:val="0051379A"/>
    <w:pPr>
      <w:numPr>
        <w:numId w:val="18"/>
      </w:numPr>
      <w:tabs>
        <w:tab w:val="clear" w:pos="2250"/>
      </w:tabs>
    </w:pPr>
  </w:style>
  <w:style w:type="paragraph" w:customStyle="1" w:styleId="Level4Heading">
    <w:name w:val="Level 4 Heading"/>
    <w:basedOn w:val="Heading4"/>
    <w:qFormat/>
    <w:rsid w:val="0051379A"/>
  </w:style>
  <w:style w:type="paragraph" w:customStyle="1" w:styleId="Level4Text">
    <w:name w:val="Level 4 Text"/>
    <w:basedOn w:val="Normal"/>
    <w:qFormat/>
    <w:rsid w:val="0051379A"/>
    <w:pPr>
      <w:tabs>
        <w:tab w:val="clear" w:pos="2250"/>
      </w:tabs>
      <w:ind w:left="540" w:firstLine="720"/>
    </w:pPr>
  </w:style>
  <w:style w:type="paragraph" w:customStyle="1" w:styleId="Level4Bullet">
    <w:name w:val="Level 4 Bullet"/>
    <w:basedOn w:val="ListParagraph"/>
    <w:qFormat/>
    <w:rsid w:val="0051379A"/>
    <w:pPr>
      <w:numPr>
        <w:numId w:val="14"/>
      </w:numPr>
      <w:tabs>
        <w:tab w:val="clear" w:pos="2250"/>
      </w:tabs>
    </w:pPr>
  </w:style>
  <w:style w:type="paragraph" w:customStyle="1" w:styleId="Level4Numbered">
    <w:name w:val="Level 4 Numbered"/>
    <w:basedOn w:val="ListParagraph"/>
    <w:qFormat/>
    <w:rsid w:val="0051379A"/>
    <w:pPr>
      <w:numPr>
        <w:numId w:val="8"/>
      </w:numPr>
      <w:tabs>
        <w:tab w:val="clear" w:pos="2250"/>
      </w:tabs>
    </w:pPr>
  </w:style>
  <w:style w:type="paragraph" w:customStyle="1" w:styleId="Level5Heading">
    <w:name w:val="Level 5 Heading"/>
    <w:basedOn w:val="Heading5"/>
    <w:qFormat/>
    <w:rsid w:val="0051379A"/>
    <w:pPr>
      <w:ind w:left="1620" w:hanging="1080"/>
    </w:pPr>
  </w:style>
  <w:style w:type="paragraph" w:customStyle="1" w:styleId="Level5Text">
    <w:name w:val="Level 5 Text"/>
    <w:basedOn w:val="Normal"/>
    <w:qFormat/>
    <w:rsid w:val="0051379A"/>
    <w:pPr>
      <w:tabs>
        <w:tab w:val="clear" w:pos="2250"/>
      </w:tabs>
      <w:ind w:left="1980" w:hanging="360"/>
    </w:pPr>
  </w:style>
  <w:style w:type="paragraph" w:customStyle="1" w:styleId="Level5Bullet">
    <w:name w:val="Level 5 Bullet"/>
    <w:basedOn w:val="ListParagraph"/>
    <w:qFormat/>
    <w:rsid w:val="0051379A"/>
    <w:pPr>
      <w:numPr>
        <w:numId w:val="15"/>
      </w:numPr>
      <w:tabs>
        <w:tab w:val="clear" w:pos="2250"/>
      </w:tabs>
      <w:ind w:left="2160"/>
    </w:pPr>
  </w:style>
  <w:style w:type="paragraph" w:customStyle="1" w:styleId="Level5Numbered">
    <w:name w:val="Level 5 Numbered"/>
    <w:basedOn w:val="Level3Numbered"/>
    <w:qFormat/>
    <w:rsid w:val="0051379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2%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A2C8-EE38-4C8D-BFBD-5AD0C9C8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2DF83815-68F0-4824-91E1-6EC2AC3C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SRF-07-FM-002 Procedure Template</Template>
  <TotalTime>76</TotalTime>
  <Pages>7</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1</cp:revision>
  <cp:lastPrinted>2020-02-11T15:55:00Z</cp:lastPrinted>
  <dcterms:created xsi:type="dcterms:W3CDTF">2024-07-24T16:06:00Z</dcterms:created>
  <dcterms:modified xsi:type="dcterms:W3CDTF">2024-07-24T17:48:00Z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