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736E8" w14:textId="77777777" w:rsidR="0040130A" w:rsidRDefault="0040130A" w:rsidP="0040130A">
      <w:bookmarkStart w:id="0" w:name="Overview"/>
    </w:p>
    <w:tbl>
      <w:tblPr>
        <w:tblpPr w:leftFromText="180" w:rightFromText="180" w:vertAnchor="text" w:horzAnchor="margin" w:tblpY="14"/>
        <w:tblW w:w="10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65"/>
        <w:gridCol w:w="3395"/>
        <w:gridCol w:w="2520"/>
        <w:gridCol w:w="1903"/>
      </w:tblGrid>
      <w:tr w:rsidR="0040130A" w:rsidRPr="00BE6ADF" w14:paraId="689E1011" w14:textId="77777777" w:rsidTr="1C9EC383">
        <w:tc>
          <w:tcPr>
            <w:tcW w:w="10183" w:type="dxa"/>
            <w:gridSpan w:val="4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2EC221F9" w14:textId="23CF7D2A" w:rsidR="0040130A" w:rsidRPr="00BE6ADF" w:rsidRDefault="001813FD" w:rsidP="0035230B">
            <w:pPr>
              <w:tabs>
                <w:tab w:val="clear" w:pos="2250"/>
              </w:tabs>
              <w:jc w:val="center"/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</w:pPr>
            <w:r>
              <w:rPr>
                <w:rFonts w:ascii="Times" w:hAnsi="Times" w:cs="Arial"/>
                <w:b/>
                <w:color w:val="C00000"/>
                <w:sz w:val="40"/>
                <w:szCs w:val="40"/>
              </w:rPr>
              <w:t>Serialization</w:t>
            </w:r>
          </w:p>
        </w:tc>
      </w:tr>
      <w:tr w:rsidR="001813FD" w:rsidRPr="000E7AB8" w14:paraId="32752CD5" w14:textId="77777777" w:rsidTr="1C9EC383">
        <w:tc>
          <w:tcPr>
            <w:tcW w:w="236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2DB4860" w14:textId="77777777" w:rsidR="001813FD" w:rsidRPr="00AE4D72" w:rsidRDefault="001813FD" w:rsidP="001813FD">
            <w:pPr>
              <w:rPr>
                <w:b/>
              </w:rPr>
            </w:pPr>
            <w:r w:rsidRPr="00AE4D72">
              <w:rPr>
                <w:b/>
              </w:rPr>
              <w:t>Document Number:</w:t>
            </w:r>
          </w:p>
        </w:tc>
        <w:tc>
          <w:tcPr>
            <w:tcW w:w="339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01744972" w14:textId="1B13230B" w:rsidR="001813FD" w:rsidRPr="000E7AB8" w:rsidRDefault="001813FD" w:rsidP="001813FD">
            <w:r>
              <w:t>SRF-09-PR-002</w:t>
            </w:r>
          </w:p>
        </w:tc>
        <w:tc>
          <w:tcPr>
            <w:tcW w:w="2520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32413A" w14:textId="77777777" w:rsidR="001813FD" w:rsidRPr="00AE4D72" w:rsidRDefault="001813FD" w:rsidP="001813FD">
            <w:pPr>
              <w:rPr>
                <w:b/>
              </w:rPr>
            </w:pPr>
            <w:r>
              <w:rPr>
                <w:b/>
              </w:rPr>
              <w:t>Effective</w:t>
            </w:r>
            <w:r w:rsidRPr="00AE4D72">
              <w:rPr>
                <w:b/>
              </w:rPr>
              <w:t xml:space="preserve"> Date:</w:t>
            </w:r>
          </w:p>
        </w:tc>
        <w:tc>
          <w:tcPr>
            <w:tcW w:w="1903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53FD2B5B" w14:textId="707509AE" w:rsidR="001813FD" w:rsidRPr="000E7AB8" w:rsidRDefault="001813FD" w:rsidP="001813FD">
            <w:r>
              <w:t>XX D</w:t>
            </w:r>
            <w:r>
              <w:t>ec</w:t>
            </w:r>
            <w:r>
              <w:t xml:space="preserve"> 2024</w:t>
            </w:r>
          </w:p>
        </w:tc>
      </w:tr>
      <w:tr w:rsidR="001813FD" w:rsidRPr="000E7AB8" w14:paraId="5ADEC1CA" w14:textId="77777777" w:rsidTr="1C9EC383"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445BAFF" w14:textId="77777777" w:rsidR="001813FD" w:rsidRPr="00AE4D72" w:rsidRDefault="001813FD" w:rsidP="001813FD">
            <w:pPr>
              <w:rPr>
                <w:b/>
              </w:rPr>
            </w:pPr>
            <w:r w:rsidRPr="00AE4D72">
              <w:rPr>
                <w:b/>
              </w:rPr>
              <w:t>Revision Number: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3BDC1" w14:textId="112C3AD7" w:rsidR="001813FD" w:rsidRPr="0035230B" w:rsidRDefault="001813FD" w:rsidP="001813FD">
            <w: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03344EC" w14:textId="77777777" w:rsidR="001813FD" w:rsidRPr="00AE4D72" w:rsidRDefault="001813FD" w:rsidP="001813FD">
            <w:pPr>
              <w:rPr>
                <w:b/>
              </w:rPr>
            </w:pPr>
            <w:r w:rsidRPr="00AE4D72">
              <w:rPr>
                <w:b/>
              </w:rPr>
              <w:t>Periodic Review Date: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7C0DD" w14:textId="44B58408" w:rsidR="001813FD" w:rsidRPr="000E7AB8" w:rsidRDefault="001813FD" w:rsidP="001813FD">
            <w:r>
              <w:t>XX D</w:t>
            </w:r>
            <w:r>
              <w:t>ec</w:t>
            </w:r>
            <w:r>
              <w:t xml:space="preserve"> 2026</w:t>
            </w:r>
          </w:p>
        </w:tc>
      </w:tr>
      <w:tr w:rsidR="001813FD" w:rsidRPr="000E7AB8" w14:paraId="46AD2868" w14:textId="77777777" w:rsidTr="1C9EC383">
        <w:tc>
          <w:tcPr>
            <w:tcW w:w="236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2EBD5300" w14:textId="77777777" w:rsidR="001813FD" w:rsidRPr="00AE4D72" w:rsidRDefault="001813FD" w:rsidP="001813FD">
            <w:pPr>
              <w:rPr>
                <w:b/>
              </w:rPr>
            </w:pPr>
            <w:r>
              <w:rPr>
                <w:b/>
              </w:rPr>
              <w:t>Document</w:t>
            </w:r>
            <w:r w:rsidRPr="00AE4D72">
              <w:rPr>
                <w:b/>
              </w:rPr>
              <w:t xml:space="preserve"> Owner:</w:t>
            </w:r>
          </w:p>
        </w:tc>
        <w:tc>
          <w:tcPr>
            <w:tcW w:w="339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14:paraId="30260111" w14:textId="0C1063C1" w:rsidR="001813FD" w:rsidRPr="000E7AB8" w:rsidRDefault="001813FD" w:rsidP="001813FD">
            <w:r>
              <w:t>Phil Denny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3D03A964" w14:textId="77777777" w:rsidR="001813FD" w:rsidRPr="00AE4D72" w:rsidRDefault="001813FD" w:rsidP="001813FD">
            <w:pPr>
              <w:rPr>
                <w:b/>
              </w:rPr>
            </w:pPr>
            <w:r w:rsidRPr="00AE4D72">
              <w:rPr>
                <w:b/>
              </w:rPr>
              <w:t>Department Owner:</w:t>
            </w:r>
          </w:p>
        </w:tc>
        <w:tc>
          <w:tcPr>
            <w:tcW w:w="1903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14:paraId="50862E5B" w14:textId="4BC2185D" w:rsidR="001813FD" w:rsidRPr="000E7AB8" w:rsidRDefault="001813FD" w:rsidP="001813FD">
            <w:r>
              <w:t>SRF Operations</w:t>
            </w:r>
          </w:p>
        </w:tc>
      </w:tr>
    </w:tbl>
    <w:p w14:paraId="7BF40554" w14:textId="77777777" w:rsidR="0040130A" w:rsidRDefault="0040130A" w:rsidP="0040130A"/>
    <w:p w14:paraId="540B1731" w14:textId="77777777" w:rsidR="00542902" w:rsidRPr="000E7AB8" w:rsidRDefault="00542902" w:rsidP="00215E9D"/>
    <w:p w14:paraId="48858B11" w14:textId="77777777" w:rsidR="002169BB" w:rsidRPr="001718A7" w:rsidRDefault="00856CD8" w:rsidP="00215E9D">
      <w:pPr>
        <w:pStyle w:val="Heading1"/>
      </w:pPr>
      <w:bookmarkStart w:id="1" w:name="_Purpose"/>
      <w:bookmarkEnd w:id="0"/>
      <w:bookmarkEnd w:id="1"/>
      <w:r w:rsidRPr="001718A7">
        <w:t>Purpose</w:t>
      </w:r>
    </w:p>
    <w:p w14:paraId="4634E3F7" w14:textId="77777777" w:rsidR="00B43C3C" w:rsidRPr="009C4FD7" w:rsidRDefault="00B43C3C" w:rsidP="00215E9D"/>
    <w:p w14:paraId="1ED10328" w14:textId="77777777" w:rsidR="001813FD" w:rsidRDefault="001813FD" w:rsidP="001813FD">
      <w:r>
        <w:t>This procedure</w:t>
      </w:r>
      <w:r w:rsidRPr="00C937EA">
        <w:t xml:space="preserve"> describe</w:t>
      </w:r>
      <w:r>
        <w:t>s the recommended standard formats</w:t>
      </w:r>
      <w:r w:rsidRPr="00C937EA">
        <w:t xml:space="preserve"> for serialization of components and sub-assemblies where traceability is required</w:t>
      </w:r>
      <w:r>
        <w:t>.</w:t>
      </w:r>
    </w:p>
    <w:p w14:paraId="5372E40E" w14:textId="77777777" w:rsidR="001813FD" w:rsidRDefault="001813FD" w:rsidP="001813FD"/>
    <w:p w14:paraId="79A3D4B5" w14:textId="77777777" w:rsidR="001813FD" w:rsidRPr="001718A7" w:rsidRDefault="001813FD" w:rsidP="001813FD">
      <w:bookmarkStart w:id="2" w:name="_Hlk75961315"/>
      <w:r w:rsidRPr="001718A7">
        <w:t xml:space="preserve">This </w:t>
      </w:r>
      <w:r>
        <w:t>procedure</w:t>
      </w:r>
      <w:r w:rsidRPr="001718A7">
        <w:t xml:space="preserve"> supports the Quality Management System as described in </w:t>
      </w:r>
      <w:r>
        <w:t xml:space="preserve">SRF-01-ML-001 </w:t>
      </w:r>
      <w:r w:rsidRPr="001718A7">
        <w:t>Quality Manual.</w:t>
      </w:r>
    </w:p>
    <w:bookmarkEnd w:id="2"/>
    <w:p w14:paraId="5F5EFBBE" w14:textId="77777777" w:rsidR="00FA156D" w:rsidRPr="009C4FD7" w:rsidRDefault="00FA156D" w:rsidP="00215E9D"/>
    <w:p w14:paraId="59EC8AC7" w14:textId="77777777" w:rsidR="00FA156D" w:rsidRPr="001718A7" w:rsidRDefault="00FA156D" w:rsidP="00215E9D">
      <w:pPr>
        <w:pStyle w:val="Heading1"/>
      </w:pPr>
      <w:r w:rsidRPr="001718A7">
        <w:t>Scope</w:t>
      </w:r>
    </w:p>
    <w:p w14:paraId="6294DD91" w14:textId="77777777" w:rsidR="00B43C3C" w:rsidRPr="009C4FD7" w:rsidRDefault="00B43C3C" w:rsidP="00215E9D"/>
    <w:p w14:paraId="455A9A9F" w14:textId="77777777" w:rsidR="001813FD" w:rsidRDefault="001813FD" w:rsidP="001813FD">
      <w:r>
        <w:t>This procedure</w:t>
      </w:r>
      <w:r w:rsidRPr="00C937EA">
        <w:t xml:space="preserve"> </w:t>
      </w:r>
      <w:r>
        <w:t>applies to parts used by SRF Operations for production items.</w:t>
      </w:r>
    </w:p>
    <w:p w14:paraId="3FEAAEBD" w14:textId="77777777" w:rsidR="001813FD" w:rsidRDefault="001813FD" w:rsidP="001813FD"/>
    <w:p w14:paraId="293E4E7F" w14:textId="77777777" w:rsidR="001813FD" w:rsidRDefault="001813FD" w:rsidP="001813FD">
      <w:r>
        <w:t>This procedure</w:t>
      </w:r>
      <w:r w:rsidRPr="00C937EA">
        <w:t xml:space="preserve"> </w:t>
      </w:r>
      <w:r>
        <w:t>does not apply to parts used for research &amp; development, training, commodity items such as fasteners, or any item that does not require traceability during production activities.</w:t>
      </w:r>
    </w:p>
    <w:p w14:paraId="56561CB3" w14:textId="77777777" w:rsidR="001813FD" w:rsidRDefault="001813FD" w:rsidP="001813FD"/>
    <w:p w14:paraId="556D9478" w14:textId="77777777" w:rsidR="00856CD8" w:rsidRPr="009C4FD7" w:rsidRDefault="00856CD8" w:rsidP="00215E9D"/>
    <w:p w14:paraId="67E59935" w14:textId="77777777" w:rsidR="00856CD8" w:rsidRPr="001718A7" w:rsidRDefault="00856CD8" w:rsidP="00215E9D">
      <w:pPr>
        <w:pStyle w:val="Heading1"/>
      </w:pPr>
      <w:r w:rsidRPr="001718A7">
        <w:t xml:space="preserve">Terms and Definitions </w:t>
      </w:r>
    </w:p>
    <w:p w14:paraId="6E336962" w14:textId="77777777" w:rsidR="00856CD8" w:rsidRPr="009C4FD7" w:rsidRDefault="00856CD8" w:rsidP="00215E9D"/>
    <w:p w14:paraId="455EBA5B" w14:textId="77777777" w:rsidR="000E7AB8" w:rsidRDefault="00C60A56" w:rsidP="00215E9D">
      <w:pPr>
        <w:rPr>
          <w:b/>
        </w:rPr>
      </w:pPr>
      <w:r>
        <w:t>T</w:t>
      </w:r>
      <w:r w:rsidR="000E7AB8">
        <w:t>he following terms have specific meanings</w:t>
      </w:r>
      <w:r>
        <w:t xml:space="preserve"> within this procedure</w:t>
      </w:r>
      <w:r w:rsidR="000E7AB8">
        <w:t>.</w:t>
      </w:r>
    </w:p>
    <w:p w14:paraId="5E20024F" w14:textId="77777777" w:rsidR="000E7AB8" w:rsidRDefault="000E7AB8" w:rsidP="00215E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7645"/>
      </w:tblGrid>
      <w:tr w:rsidR="006F1AA8" w:rsidRPr="0035230B" w14:paraId="1DEE9408" w14:textId="77777777" w:rsidTr="006F1AA8">
        <w:tc>
          <w:tcPr>
            <w:tcW w:w="2425" w:type="dxa"/>
            <w:shd w:val="clear" w:color="auto" w:fill="DEEAF6" w:themeFill="accent1" w:themeFillTint="33"/>
          </w:tcPr>
          <w:p w14:paraId="0D0574F5" w14:textId="77777777" w:rsidR="006F1AA8" w:rsidRPr="0035230B" w:rsidRDefault="006F1AA8" w:rsidP="0011454E">
            <w:pPr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7645" w:type="dxa"/>
            <w:shd w:val="clear" w:color="auto" w:fill="DEEAF6" w:themeFill="accent1" w:themeFillTint="33"/>
          </w:tcPr>
          <w:p w14:paraId="25648FD5" w14:textId="77777777" w:rsidR="006F1AA8" w:rsidRPr="0035230B" w:rsidRDefault="006F1AA8" w:rsidP="0011454E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</w:tr>
      <w:tr w:rsidR="006F1AA8" w:rsidRPr="000E7AB8" w14:paraId="28EF42C2" w14:textId="77777777" w:rsidTr="006F1AA8">
        <w:tc>
          <w:tcPr>
            <w:tcW w:w="2425" w:type="dxa"/>
          </w:tcPr>
          <w:p w14:paraId="64B1AC7A" w14:textId="5C36A485" w:rsidR="006F1AA8" w:rsidRPr="000E7AB8" w:rsidRDefault="006F1AA8" w:rsidP="006F1AA8"/>
        </w:tc>
        <w:tc>
          <w:tcPr>
            <w:tcW w:w="7645" w:type="dxa"/>
          </w:tcPr>
          <w:p w14:paraId="0F32BFA8" w14:textId="1409EF86" w:rsidR="006F1AA8" w:rsidRPr="000E7AB8" w:rsidRDefault="006F1AA8" w:rsidP="006F1AA8"/>
        </w:tc>
      </w:tr>
      <w:tr w:rsidR="006F1AA8" w:rsidRPr="000E7AB8" w14:paraId="2AC1FB30" w14:textId="77777777" w:rsidTr="006F1AA8">
        <w:tc>
          <w:tcPr>
            <w:tcW w:w="2425" w:type="dxa"/>
          </w:tcPr>
          <w:p w14:paraId="7DE0E530" w14:textId="707A9B9C" w:rsidR="006F1AA8" w:rsidRPr="000E7AB8" w:rsidRDefault="006F1AA8" w:rsidP="0011454E"/>
        </w:tc>
        <w:tc>
          <w:tcPr>
            <w:tcW w:w="7645" w:type="dxa"/>
          </w:tcPr>
          <w:p w14:paraId="37C5650A" w14:textId="37526F0A" w:rsidR="006F1AA8" w:rsidRPr="000E7AB8" w:rsidRDefault="006F1AA8" w:rsidP="0011454E"/>
        </w:tc>
      </w:tr>
      <w:tr w:rsidR="006F1AA8" w:rsidRPr="000E7AB8" w14:paraId="71110EAC" w14:textId="77777777" w:rsidTr="006F1AA8">
        <w:tc>
          <w:tcPr>
            <w:tcW w:w="2425" w:type="dxa"/>
          </w:tcPr>
          <w:p w14:paraId="6ECE3002" w14:textId="77777777" w:rsidR="006F1AA8" w:rsidRPr="000E7AB8" w:rsidRDefault="006F1AA8" w:rsidP="0011454E"/>
        </w:tc>
        <w:tc>
          <w:tcPr>
            <w:tcW w:w="7645" w:type="dxa"/>
          </w:tcPr>
          <w:p w14:paraId="7714B92E" w14:textId="77777777" w:rsidR="006F1AA8" w:rsidRPr="000E7AB8" w:rsidRDefault="006F1AA8" w:rsidP="0011454E"/>
        </w:tc>
      </w:tr>
    </w:tbl>
    <w:p w14:paraId="366CCB28" w14:textId="77777777" w:rsidR="00A32062" w:rsidRDefault="00A32062" w:rsidP="00215E9D"/>
    <w:p w14:paraId="06BA7BF3" w14:textId="77777777" w:rsidR="004A1704" w:rsidRDefault="004A1704" w:rsidP="00215E9D"/>
    <w:p w14:paraId="3B31D884" w14:textId="77777777" w:rsidR="004A1704" w:rsidRPr="001718A7" w:rsidRDefault="004A1704" w:rsidP="00215E9D"/>
    <w:p w14:paraId="024C257C" w14:textId="77777777" w:rsidR="004704CF" w:rsidRPr="001718A7" w:rsidRDefault="004704CF" w:rsidP="00215E9D">
      <w:pPr>
        <w:pStyle w:val="Heading1"/>
      </w:pPr>
      <w:r w:rsidRPr="001718A7">
        <w:t xml:space="preserve">Roles </w:t>
      </w:r>
      <w:r w:rsidR="00856CD8" w:rsidRPr="001718A7">
        <w:t>and</w:t>
      </w:r>
      <w:r w:rsidRPr="001718A7">
        <w:t xml:space="preserve"> Responsibilities</w:t>
      </w:r>
    </w:p>
    <w:p w14:paraId="3E46BE3E" w14:textId="77777777" w:rsidR="004704CF" w:rsidRPr="000E7AB8" w:rsidRDefault="004704CF" w:rsidP="00215E9D"/>
    <w:p w14:paraId="3AFD3335" w14:textId="77777777" w:rsidR="009839B6" w:rsidRPr="000E7AB8" w:rsidRDefault="009839B6" w:rsidP="00215E9D">
      <w:r w:rsidRPr="000E7AB8">
        <w:t xml:space="preserve">The following roles </w:t>
      </w:r>
      <w:r w:rsidR="004B264F" w:rsidRPr="000E7AB8">
        <w:t>have responsibilities described i</w:t>
      </w:r>
      <w:r w:rsidRPr="000E7AB8">
        <w:t>n this document</w:t>
      </w:r>
      <w:r w:rsidR="00A32062" w:rsidRPr="000E7AB8">
        <w:t>.</w:t>
      </w:r>
    </w:p>
    <w:p w14:paraId="1EA24B34" w14:textId="77777777" w:rsidR="009839B6" w:rsidRPr="000E7AB8" w:rsidRDefault="009839B6" w:rsidP="00215E9D">
      <w:pPr>
        <w:tabs>
          <w:tab w:val="clear" w:pos="225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6295"/>
      </w:tblGrid>
      <w:tr w:rsidR="00D77923" w:rsidRPr="0035230B" w14:paraId="59D6C36A" w14:textId="77777777" w:rsidTr="0035230B">
        <w:tc>
          <w:tcPr>
            <w:tcW w:w="3775" w:type="dxa"/>
            <w:shd w:val="clear" w:color="auto" w:fill="DEEAF6" w:themeFill="accent1" w:themeFillTint="33"/>
          </w:tcPr>
          <w:p w14:paraId="532BC04A" w14:textId="77777777" w:rsidR="00D77923" w:rsidRPr="0035230B" w:rsidRDefault="00D77923" w:rsidP="00215E9D">
            <w:pPr>
              <w:rPr>
                <w:b/>
              </w:rPr>
            </w:pPr>
            <w:r w:rsidRPr="0035230B">
              <w:rPr>
                <w:b/>
              </w:rPr>
              <w:t>Role</w:t>
            </w:r>
          </w:p>
        </w:tc>
        <w:tc>
          <w:tcPr>
            <w:tcW w:w="6295" w:type="dxa"/>
            <w:shd w:val="clear" w:color="auto" w:fill="DEEAF6" w:themeFill="accent1" w:themeFillTint="33"/>
          </w:tcPr>
          <w:p w14:paraId="507CABC7" w14:textId="77777777" w:rsidR="00D77923" w:rsidRPr="0035230B" w:rsidRDefault="00D77923" w:rsidP="00215E9D">
            <w:pPr>
              <w:rPr>
                <w:b/>
              </w:rPr>
            </w:pPr>
            <w:r w:rsidRPr="0035230B">
              <w:rPr>
                <w:b/>
              </w:rPr>
              <w:t>Responsibility</w:t>
            </w:r>
          </w:p>
        </w:tc>
      </w:tr>
      <w:tr w:rsidR="001813FD" w:rsidRPr="000E7AB8" w14:paraId="17637E62" w14:textId="77777777" w:rsidTr="00215E9D">
        <w:tc>
          <w:tcPr>
            <w:tcW w:w="3775" w:type="dxa"/>
          </w:tcPr>
          <w:p w14:paraId="1F139659" w14:textId="623BBD05" w:rsidR="001813FD" w:rsidRPr="000E7AB8" w:rsidRDefault="001813FD" w:rsidP="001813FD">
            <w:r>
              <w:t>Technical Representative (TR)</w:t>
            </w:r>
          </w:p>
        </w:tc>
        <w:tc>
          <w:tcPr>
            <w:tcW w:w="6295" w:type="dxa"/>
          </w:tcPr>
          <w:p w14:paraId="4D7B89D5" w14:textId="34D21AF6" w:rsidR="001813FD" w:rsidRPr="000E7AB8" w:rsidRDefault="001813FD" w:rsidP="001813FD">
            <w:r>
              <w:t>identify the critical parts where traceability is required in the SOW and/or Purchase Order</w:t>
            </w:r>
          </w:p>
        </w:tc>
      </w:tr>
      <w:tr w:rsidR="001813FD" w:rsidRPr="000E7AB8" w14:paraId="12292EA9" w14:textId="77777777" w:rsidTr="00215E9D">
        <w:tc>
          <w:tcPr>
            <w:tcW w:w="3775" w:type="dxa"/>
          </w:tcPr>
          <w:p w14:paraId="5EF42C73" w14:textId="7B610DA1" w:rsidR="001813FD" w:rsidRPr="000E7AB8" w:rsidRDefault="001813FD" w:rsidP="001813FD">
            <w:r>
              <w:t>Inventory Representative</w:t>
            </w:r>
          </w:p>
        </w:tc>
        <w:tc>
          <w:tcPr>
            <w:tcW w:w="6295" w:type="dxa"/>
          </w:tcPr>
          <w:p w14:paraId="585A101E" w14:textId="5554D784" w:rsidR="001813FD" w:rsidRPr="000E7AB8" w:rsidRDefault="001813FD" w:rsidP="001813FD">
            <w:r>
              <w:t>Verify an external unique identifier format is acceptable to PRIMeS database.</w:t>
            </w:r>
          </w:p>
        </w:tc>
      </w:tr>
    </w:tbl>
    <w:p w14:paraId="583934D5" w14:textId="77777777" w:rsidR="00BE6ADF" w:rsidRDefault="00BE6ADF" w:rsidP="00AE4D72">
      <w:pPr>
        <w:tabs>
          <w:tab w:val="clear" w:pos="2250"/>
          <w:tab w:val="left" w:pos="3064"/>
        </w:tabs>
      </w:pPr>
    </w:p>
    <w:p w14:paraId="25ACC551" w14:textId="77777777" w:rsidR="00B61916" w:rsidRPr="00413D73" w:rsidRDefault="009839B6" w:rsidP="00215E9D">
      <w:pPr>
        <w:pStyle w:val="Heading1"/>
      </w:pPr>
      <w:r w:rsidRPr="00413D73">
        <w:t>Procedure</w:t>
      </w:r>
    </w:p>
    <w:p w14:paraId="701A8A84" w14:textId="77777777" w:rsidR="002D68C0" w:rsidRPr="00EC730B" w:rsidRDefault="002D68C0" w:rsidP="000076FD">
      <w:pPr>
        <w:tabs>
          <w:tab w:val="clear" w:pos="2250"/>
        </w:tabs>
      </w:pPr>
    </w:p>
    <w:p w14:paraId="0173821D" w14:textId="77777777" w:rsidR="001813FD" w:rsidRPr="00EC730B" w:rsidRDefault="001813FD" w:rsidP="001813FD">
      <w:pPr>
        <w:tabs>
          <w:tab w:val="clear" w:pos="2250"/>
        </w:tabs>
      </w:pPr>
      <w:bookmarkStart w:id="3" w:name="TSP1004"/>
      <w:bookmarkStart w:id="4" w:name="Section5Reviews"/>
      <w:bookmarkStart w:id="5" w:name="Refdocacronymns"/>
      <w:r>
        <w:lastRenderedPageBreak/>
        <w:t>Specific serialization formats may be required by a project. Details about inventory can be found in SRF-09-PR-001 Inventory Control.</w:t>
      </w:r>
    </w:p>
    <w:p w14:paraId="475345B6" w14:textId="77777777" w:rsidR="001813FD" w:rsidRDefault="001813FD" w:rsidP="001813FD"/>
    <w:p w14:paraId="60A63347" w14:textId="77777777" w:rsidR="001813FD" w:rsidRPr="00315E3B" w:rsidRDefault="001813FD" w:rsidP="001813FD">
      <w:pPr>
        <w:pStyle w:val="Heading2"/>
      </w:pPr>
      <w:r w:rsidRPr="00315E3B">
        <w:t>Non-Critical Parts where traceability is not required</w:t>
      </w:r>
    </w:p>
    <w:p w14:paraId="630A2021" w14:textId="77777777" w:rsidR="001813FD" w:rsidRDefault="001813FD" w:rsidP="001813FD">
      <w:pPr>
        <w:ind w:left="540"/>
      </w:pPr>
      <w:r>
        <w:t xml:space="preserve">Fabricated parts shall be marked with the Drawing Number and </w:t>
      </w:r>
      <w:proofErr w:type="gramStart"/>
      <w:r>
        <w:t>Revision</w:t>
      </w:r>
      <w:proofErr w:type="gramEnd"/>
      <w:r>
        <w:t xml:space="preserve"> when possible, with no serial numbers.</w:t>
      </w:r>
    </w:p>
    <w:p w14:paraId="167F7D10" w14:textId="77777777" w:rsidR="001813FD" w:rsidRDefault="001813FD" w:rsidP="001813FD">
      <w:pPr>
        <w:ind w:left="540"/>
      </w:pPr>
    </w:p>
    <w:p w14:paraId="33ED97F2" w14:textId="77777777" w:rsidR="001813FD" w:rsidRDefault="001813FD" w:rsidP="001813FD">
      <w:pPr>
        <w:ind w:left="540"/>
      </w:pPr>
      <w:r>
        <w:t>Assemblies (examples Space frame, Tuner) may have serial numbers, however associated vendor hardware KITS (examples nuts, bolts &amp; gaskets) are not serialized. KITS have limited or no traceability at time of issue from SRF Inventory.</w:t>
      </w:r>
    </w:p>
    <w:p w14:paraId="3CEADD2E" w14:textId="77777777" w:rsidR="001813FD" w:rsidRDefault="001813FD" w:rsidP="001813FD"/>
    <w:p w14:paraId="19340561" w14:textId="77777777" w:rsidR="001813FD" w:rsidRPr="006C3090" w:rsidRDefault="001813FD" w:rsidP="001813FD">
      <w:pPr>
        <w:pStyle w:val="Heading2"/>
      </w:pPr>
      <w:r>
        <w:t>Vendor</w:t>
      </w:r>
      <w:r w:rsidRPr="006C3090">
        <w:t xml:space="preserve"> and </w:t>
      </w:r>
      <w:r>
        <w:t>Partner Lab</w:t>
      </w:r>
      <w:r w:rsidRPr="006C3090">
        <w:t xml:space="preserve"> Components</w:t>
      </w:r>
    </w:p>
    <w:p w14:paraId="7BBF21A4" w14:textId="77777777" w:rsidR="001813FD" w:rsidRDefault="001813FD" w:rsidP="001813FD">
      <w:pPr>
        <w:ind w:left="540"/>
      </w:pPr>
      <w:r>
        <w:t>Vendor Item Identification: Manufacturer identification (i.e. Brand, Part No., Serial No. etc.) for "Off-the shelf" or Catalogue items may be accepted in-lieu of JLab specification with approval of JLab TR and Inventory Representative.</w:t>
      </w:r>
    </w:p>
    <w:p w14:paraId="6E7A94C0" w14:textId="77777777" w:rsidR="001813FD" w:rsidRDefault="001813FD" w:rsidP="001813FD">
      <w:pPr>
        <w:ind w:left="540"/>
      </w:pPr>
    </w:p>
    <w:p w14:paraId="6FA97379" w14:textId="77777777" w:rsidR="001813FD" w:rsidRDefault="001813FD" w:rsidP="001813FD">
      <w:pPr>
        <w:ind w:left="540"/>
      </w:pPr>
      <w:r>
        <w:t>Partner Labs Identification: Unique identification from partner labs (i.e. Part No., Serial No. etc.)</w:t>
      </w:r>
      <w:r w:rsidRPr="00C90720">
        <w:t xml:space="preserve"> </w:t>
      </w:r>
      <w:r>
        <w:t>may be accepted in-lieu of JLab specification with approval of JLab TR and Inventory Representative.</w:t>
      </w:r>
    </w:p>
    <w:p w14:paraId="52BFCE2F" w14:textId="77777777" w:rsidR="001813FD" w:rsidRDefault="001813FD" w:rsidP="001813FD">
      <w:pPr>
        <w:ind w:left="540"/>
      </w:pPr>
    </w:p>
    <w:p w14:paraId="2355CA33" w14:textId="77777777" w:rsidR="001813FD" w:rsidRPr="004E45AB" w:rsidRDefault="001813FD" w:rsidP="001813FD">
      <w:pPr>
        <w:pStyle w:val="Heading2"/>
      </w:pPr>
      <w:r>
        <w:t>Critical Components &amp; Sub-Assemblies</w:t>
      </w:r>
    </w:p>
    <w:p w14:paraId="2D3ADA4C" w14:textId="77777777" w:rsidR="001813FD" w:rsidRDefault="001813FD" w:rsidP="001813FD">
      <w:pPr>
        <w:ind w:left="540"/>
      </w:pPr>
      <w:r>
        <w:t>For Critical Components &amp; Sub-Assemblies, where traceability is required, parts should be marked (stamped, etched, or engraved) by the vendor on the part in the following format.</w:t>
      </w:r>
    </w:p>
    <w:p w14:paraId="45D5724C" w14:textId="77777777" w:rsidR="001813FD" w:rsidRDefault="001813FD" w:rsidP="001813FD">
      <w:pPr>
        <w:ind w:left="540"/>
      </w:pPr>
    </w:p>
    <w:p w14:paraId="288E9B89" w14:textId="77777777" w:rsidR="001813FD" w:rsidRDefault="001813FD" w:rsidP="001813FD">
      <w:pPr>
        <w:ind w:left="540"/>
        <w:rPr>
          <w:b/>
          <w:bCs/>
          <w:i/>
          <w:iCs/>
          <w:color w:val="FF0000"/>
        </w:rPr>
      </w:pPr>
      <w:r>
        <w:t xml:space="preserve">Marking Format:  </w:t>
      </w:r>
      <w:r w:rsidRPr="7E08F496">
        <w:rPr>
          <w:b/>
          <w:bCs/>
          <w:i/>
          <w:iCs/>
          <w:color w:val="0070C0"/>
        </w:rPr>
        <w:t>DrawingNumber</w:t>
      </w:r>
      <w:r w:rsidRPr="7E08F496">
        <w:rPr>
          <w:b/>
          <w:bCs/>
          <w:i/>
          <w:iCs/>
          <w:color w:val="FF0000"/>
        </w:rPr>
        <w:t>-</w:t>
      </w:r>
      <w:r w:rsidRPr="7E08F496">
        <w:rPr>
          <w:b/>
          <w:bCs/>
          <w:i/>
          <w:iCs/>
          <w:color w:val="00B050"/>
        </w:rPr>
        <w:t>Revision</w:t>
      </w:r>
      <w:r w:rsidRPr="7E08F496">
        <w:rPr>
          <w:b/>
          <w:bCs/>
          <w:i/>
          <w:iCs/>
          <w:color w:val="FF0000"/>
        </w:rPr>
        <w:t>-SerialNumber</w:t>
      </w:r>
    </w:p>
    <w:p w14:paraId="01F1AD04" w14:textId="77777777" w:rsidR="001813FD" w:rsidRDefault="001813FD" w:rsidP="001813FD">
      <w:pPr>
        <w:ind w:left="540"/>
      </w:pPr>
    </w:p>
    <w:p w14:paraId="2F87288D" w14:textId="77777777" w:rsidR="001813FD" w:rsidRPr="003F4E15" w:rsidRDefault="001813FD" w:rsidP="001813FD">
      <w:pPr>
        <w:ind w:left="540"/>
        <w:rPr>
          <w:i/>
        </w:rPr>
      </w:pPr>
      <w:bookmarkStart w:id="6" w:name="_Hlk180648577"/>
      <w:r>
        <w:t xml:space="preserve">Example Marking:  </w:t>
      </w:r>
      <w:r w:rsidRPr="003F4E15">
        <w:rPr>
          <w:b/>
          <w:i/>
          <w:color w:val="0070C0"/>
        </w:rPr>
        <w:t>CRM9007070-0000</w:t>
      </w:r>
      <w:r w:rsidRPr="003F4E15">
        <w:rPr>
          <w:b/>
          <w:i/>
          <w:color w:val="00B050"/>
        </w:rPr>
        <w:t>-B</w:t>
      </w:r>
      <w:r w:rsidRPr="003F4E15">
        <w:rPr>
          <w:b/>
          <w:i/>
          <w:color w:val="FF0000"/>
        </w:rPr>
        <w:t>-026</w:t>
      </w:r>
      <w:bookmarkEnd w:id="6"/>
      <w:r w:rsidRPr="003F4E15">
        <w:rPr>
          <w:i/>
          <w:color w:val="FF0000"/>
        </w:rPr>
        <w:t xml:space="preserve"> </w:t>
      </w:r>
    </w:p>
    <w:p w14:paraId="6F2B889B" w14:textId="77777777" w:rsidR="001813FD" w:rsidRPr="006A1128" w:rsidRDefault="001813FD" w:rsidP="001813FD">
      <w:pPr>
        <w:ind w:left="540"/>
      </w:pPr>
    </w:p>
    <w:p w14:paraId="74249BEA" w14:textId="77777777" w:rsidR="001813FD" w:rsidRDefault="001813FD" w:rsidP="001813FD">
      <w:pPr>
        <w:ind w:left="540"/>
      </w:pPr>
      <w:r w:rsidRPr="7E08F496">
        <w:rPr>
          <w:b/>
          <w:bCs/>
          <w:i/>
          <w:iCs/>
          <w:color w:val="0070C0"/>
        </w:rPr>
        <w:t>Drawing number</w:t>
      </w:r>
      <w:r w:rsidRPr="7E08F496">
        <w:rPr>
          <w:color w:val="0070C0"/>
        </w:rPr>
        <w:t xml:space="preserve"> </w:t>
      </w:r>
      <w:r>
        <w:t>(not vendor drawing numbers) should be used, examples:</w:t>
      </w:r>
    </w:p>
    <w:p w14:paraId="3B7E58B8" w14:textId="77777777" w:rsidR="001813FD" w:rsidRDefault="001813FD" w:rsidP="001813FD">
      <w:pPr>
        <w:pStyle w:val="ListParagraph"/>
        <w:numPr>
          <w:ilvl w:val="0"/>
          <w:numId w:val="20"/>
        </w:numPr>
        <w:ind w:left="1080"/>
      </w:pPr>
      <w:r>
        <w:t>CRM9007070-0035</w:t>
      </w:r>
    </w:p>
    <w:p w14:paraId="791E564B" w14:textId="77777777" w:rsidR="001813FD" w:rsidRDefault="001813FD" w:rsidP="001813FD">
      <w:pPr>
        <w:pStyle w:val="ListParagraph"/>
        <w:numPr>
          <w:ilvl w:val="0"/>
          <w:numId w:val="20"/>
        </w:numPr>
        <w:ind w:left="1080"/>
      </w:pPr>
      <w:r>
        <w:t>JL0038394</w:t>
      </w:r>
    </w:p>
    <w:p w14:paraId="1BE17814" w14:textId="77777777" w:rsidR="001813FD" w:rsidRDefault="001813FD" w:rsidP="001813FD">
      <w:pPr>
        <w:pStyle w:val="ListParagraph"/>
        <w:numPr>
          <w:ilvl w:val="0"/>
          <w:numId w:val="20"/>
        </w:numPr>
        <w:ind w:left="1080"/>
      </w:pPr>
      <w:r>
        <w:t>F10023864</w:t>
      </w:r>
    </w:p>
    <w:p w14:paraId="33C8626B" w14:textId="77777777" w:rsidR="001813FD" w:rsidRDefault="001813FD" w:rsidP="001813FD">
      <w:pPr>
        <w:ind w:left="540"/>
      </w:pPr>
    </w:p>
    <w:p w14:paraId="297483D4" w14:textId="77777777" w:rsidR="001813FD" w:rsidRDefault="001813FD" w:rsidP="001813FD">
      <w:pPr>
        <w:ind w:left="540"/>
      </w:pPr>
      <w:r w:rsidRPr="7E08F496">
        <w:rPr>
          <w:b/>
          <w:bCs/>
          <w:i/>
          <w:iCs/>
          <w:color w:val="00B050"/>
        </w:rPr>
        <w:t>Drawing revision</w:t>
      </w:r>
      <w:r w:rsidRPr="7E08F496">
        <w:rPr>
          <w:color w:val="00B050"/>
        </w:rPr>
        <w:t xml:space="preserve"> </w:t>
      </w:r>
      <w:r>
        <w:t>– A space or alphabetic characters only</w:t>
      </w:r>
    </w:p>
    <w:p w14:paraId="75F23780" w14:textId="77777777" w:rsidR="001813FD" w:rsidRDefault="001813FD" w:rsidP="001813FD">
      <w:pPr>
        <w:pStyle w:val="ListParagraph"/>
        <w:numPr>
          <w:ilvl w:val="0"/>
          <w:numId w:val="20"/>
        </w:numPr>
        <w:ind w:left="1080"/>
      </w:pPr>
      <w:r>
        <w:t>CRM9007070---0035, (initial release)</w:t>
      </w:r>
    </w:p>
    <w:p w14:paraId="68482162" w14:textId="77777777" w:rsidR="001813FD" w:rsidRDefault="001813FD" w:rsidP="001813FD">
      <w:pPr>
        <w:pStyle w:val="ListParagraph"/>
        <w:numPr>
          <w:ilvl w:val="0"/>
          <w:numId w:val="20"/>
        </w:numPr>
        <w:ind w:left="1080"/>
      </w:pPr>
      <w:r>
        <w:t>CRM9007070-B-0035, Rev B drawing</w:t>
      </w:r>
    </w:p>
    <w:p w14:paraId="32359E6B" w14:textId="77777777" w:rsidR="001813FD" w:rsidRDefault="001813FD" w:rsidP="001813FD">
      <w:pPr>
        <w:ind w:left="540"/>
      </w:pPr>
    </w:p>
    <w:p w14:paraId="4E0B4556" w14:textId="77777777" w:rsidR="001813FD" w:rsidRPr="006A1128" w:rsidRDefault="001813FD" w:rsidP="001813FD">
      <w:pPr>
        <w:ind w:left="540"/>
        <w:rPr>
          <w:b/>
          <w:i/>
          <w:color w:val="FF0000"/>
        </w:rPr>
      </w:pPr>
      <w:r w:rsidRPr="006A1128">
        <w:rPr>
          <w:b/>
          <w:i/>
          <w:color w:val="FF0000"/>
        </w:rPr>
        <w:t xml:space="preserve">Serial number </w:t>
      </w:r>
    </w:p>
    <w:p w14:paraId="216FE59C" w14:textId="77777777" w:rsidR="001813FD" w:rsidRDefault="001813FD" w:rsidP="001813FD">
      <w:pPr>
        <w:pStyle w:val="ListParagraph"/>
        <w:numPr>
          <w:ilvl w:val="0"/>
          <w:numId w:val="20"/>
        </w:numPr>
        <w:ind w:left="1080"/>
      </w:pPr>
      <w:r>
        <w:t xml:space="preserve">Recommend 4 digits </w:t>
      </w:r>
    </w:p>
    <w:p w14:paraId="5CC864B1" w14:textId="77777777" w:rsidR="001813FD" w:rsidRDefault="001813FD" w:rsidP="001813FD">
      <w:pPr>
        <w:pStyle w:val="ListParagraph"/>
        <w:numPr>
          <w:ilvl w:val="0"/>
          <w:numId w:val="20"/>
        </w:numPr>
        <w:ind w:left="1080"/>
      </w:pPr>
      <w:r>
        <w:t>Multiple vendors are to be assigned a serial Number set – examples</w:t>
      </w:r>
    </w:p>
    <w:p w14:paraId="0ECBBE09" w14:textId="77777777" w:rsidR="001813FD" w:rsidRDefault="001813FD" w:rsidP="001813FD">
      <w:pPr>
        <w:pStyle w:val="ListParagraph"/>
        <w:numPr>
          <w:ilvl w:val="1"/>
          <w:numId w:val="20"/>
        </w:numPr>
      </w:pPr>
      <w:r>
        <w:t>Vendor A – 0nnn, 0001 – 0999, leading zeros are significant</w:t>
      </w:r>
    </w:p>
    <w:p w14:paraId="394609AE" w14:textId="77777777" w:rsidR="001813FD" w:rsidRDefault="001813FD" w:rsidP="001813FD">
      <w:pPr>
        <w:pStyle w:val="ListParagraph"/>
        <w:numPr>
          <w:ilvl w:val="1"/>
          <w:numId w:val="20"/>
        </w:numPr>
      </w:pPr>
      <w:r>
        <w:t>Vendor B – 1nnn, 1000 – 1999</w:t>
      </w:r>
    </w:p>
    <w:p w14:paraId="4EEE2AB5" w14:textId="77777777" w:rsidR="001813FD" w:rsidRDefault="001813FD" w:rsidP="001813FD">
      <w:pPr>
        <w:pStyle w:val="ListParagraph"/>
        <w:numPr>
          <w:ilvl w:val="1"/>
          <w:numId w:val="20"/>
        </w:numPr>
      </w:pPr>
      <w:r>
        <w:t>Vendor C – 2nnn, 2000 – 2999</w:t>
      </w:r>
    </w:p>
    <w:p w14:paraId="21E93B12" w14:textId="77777777" w:rsidR="001813FD" w:rsidRDefault="001813FD" w:rsidP="001813FD">
      <w:pPr>
        <w:pStyle w:val="ListParagraph"/>
        <w:numPr>
          <w:ilvl w:val="0"/>
          <w:numId w:val="20"/>
        </w:numPr>
        <w:ind w:left="1080"/>
      </w:pPr>
      <w:r>
        <w:t>In House suppliers would similarly be assigned non-conflicting serial number ranges for the same part/drawing</w:t>
      </w:r>
    </w:p>
    <w:p w14:paraId="0B8BE8CD" w14:textId="77777777" w:rsidR="001813FD" w:rsidRDefault="001813FD" w:rsidP="001813FD">
      <w:pPr>
        <w:pStyle w:val="ListParagraph"/>
        <w:numPr>
          <w:ilvl w:val="0"/>
          <w:numId w:val="20"/>
        </w:numPr>
        <w:ind w:left="1080"/>
      </w:pPr>
      <w:r>
        <w:t>Never duplicate serial numbers for the same drawing number, even if the project identifier or the revision level changes.</w:t>
      </w:r>
    </w:p>
    <w:p w14:paraId="116EA9FC" w14:textId="77777777" w:rsidR="001813FD" w:rsidRDefault="001813FD" w:rsidP="001813FD">
      <w:pPr>
        <w:ind w:left="540"/>
      </w:pPr>
    </w:p>
    <w:p w14:paraId="5D7BF426" w14:textId="77777777" w:rsidR="001813FD" w:rsidRDefault="001813FD" w:rsidP="001813FD">
      <w:pPr>
        <w:pStyle w:val="Heading2"/>
      </w:pPr>
      <w:r>
        <w:t>Prototype Component Serialization</w:t>
      </w:r>
    </w:p>
    <w:p w14:paraId="77523A35" w14:textId="77777777" w:rsidR="001813FD" w:rsidRDefault="001813FD" w:rsidP="001813FD">
      <w:pPr>
        <w:pStyle w:val="Heading2"/>
        <w:numPr>
          <w:ilvl w:val="0"/>
          <w:numId w:val="0"/>
        </w:numPr>
        <w:ind w:left="576" w:hanging="36"/>
      </w:pPr>
      <w:r>
        <w:rPr>
          <w:b w:val="0"/>
        </w:rPr>
        <w:t>To address potential conflict with the same production parts, prototype components will be marked with alphabetic characters.  A single sequential alphabetic character should be used in place of the 4-digit numeric serial number.</w:t>
      </w:r>
      <w:r>
        <w:br/>
      </w:r>
      <w:r>
        <w:br/>
      </w:r>
      <w:r>
        <w:lastRenderedPageBreak/>
        <w:t xml:space="preserve">Example Marking:  </w:t>
      </w:r>
      <w:r w:rsidRPr="7E08F496">
        <w:rPr>
          <w:i/>
          <w:iCs/>
          <w:color w:val="0070C0"/>
        </w:rPr>
        <w:t>CRM9007070-</w:t>
      </w:r>
      <w:r w:rsidRPr="00996501">
        <w:rPr>
          <w:i/>
          <w:iCs/>
          <w:color w:val="2E74B5" w:themeColor="accent1" w:themeShade="BF"/>
        </w:rPr>
        <w:t>0000-B</w:t>
      </w:r>
      <w:r w:rsidRPr="7E08F496">
        <w:rPr>
          <w:i/>
          <w:iCs/>
          <w:color w:val="FF0000"/>
        </w:rPr>
        <w:t>-A</w:t>
      </w:r>
      <w:r>
        <w:br/>
      </w:r>
    </w:p>
    <w:p w14:paraId="288FEC61" w14:textId="77777777" w:rsidR="001813FD" w:rsidRPr="00672BA1" w:rsidRDefault="001813FD" w:rsidP="001813FD">
      <w:pPr>
        <w:pStyle w:val="Heading2"/>
      </w:pPr>
      <w:r w:rsidRPr="00672BA1">
        <w:t>Documents and Packing Lists</w:t>
      </w:r>
    </w:p>
    <w:p w14:paraId="346C1916" w14:textId="77777777" w:rsidR="001813FD" w:rsidRDefault="001813FD" w:rsidP="001813FD">
      <w:pPr>
        <w:ind w:left="540"/>
      </w:pPr>
      <w:r>
        <w:t>Serial numbers shall be on all certifications and packing lists should include all relevant marking as those on the parts.</w:t>
      </w:r>
    </w:p>
    <w:p w14:paraId="320B1E49" w14:textId="77777777" w:rsidR="001813FD" w:rsidRDefault="001813FD" w:rsidP="001813FD">
      <w:pPr>
        <w:ind w:left="540"/>
      </w:pPr>
    </w:p>
    <w:p w14:paraId="6F95A052" w14:textId="77777777" w:rsidR="001813FD" w:rsidRDefault="001813FD" w:rsidP="001813FD">
      <w:pPr>
        <w:pStyle w:val="Heading2"/>
      </w:pPr>
      <w:r>
        <w:t>Records</w:t>
      </w:r>
    </w:p>
    <w:p w14:paraId="5A3466C5" w14:textId="77777777" w:rsidR="001813FD" w:rsidRDefault="001813FD" w:rsidP="001813FD">
      <w:pPr>
        <w:ind w:left="540"/>
      </w:pPr>
      <w:r>
        <w:t xml:space="preserve">The following records are created </w:t>
      </w:r>
      <w:proofErr w:type="gramStart"/>
      <w:r>
        <w:t>as a result of</w:t>
      </w:r>
      <w:proofErr w:type="gramEnd"/>
      <w:r>
        <w:t xml:space="preserve"> this procedure.</w:t>
      </w:r>
    </w:p>
    <w:p w14:paraId="27576C82" w14:textId="77777777" w:rsidR="001813FD" w:rsidRDefault="001813FD" w:rsidP="001813FD">
      <w:pPr>
        <w:pStyle w:val="ListParagraph"/>
        <w:numPr>
          <w:ilvl w:val="0"/>
          <w:numId w:val="20"/>
        </w:numPr>
        <w:ind w:left="1080"/>
      </w:pPr>
      <w:r>
        <w:t>None</w:t>
      </w:r>
    </w:p>
    <w:p w14:paraId="7262CFA0" w14:textId="1CB92F7A" w:rsidR="003A26E8" w:rsidRDefault="003A26E8" w:rsidP="00215E9D">
      <w:r>
        <w:br w:type="page"/>
      </w:r>
    </w:p>
    <w:p w14:paraId="53C41294" w14:textId="77777777" w:rsidR="00632F29" w:rsidRPr="00413D73" w:rsidRDefault="00632F29" w:rsidP="00215E9D">
      <w:pPr>
        <w:pStyle w:val="Heading1"/>
      </w:pPr>
      <w:r w:rsidRPr="00413D73">
        <w:lastRenderedPageBreak/>
        <w:t>References</w:t>
      </w:r>
    </w:p>
    <w:p w14:paraId="24098F82" w14:textId="77777777" w:rsidR="0079151A" w:rsidRPr="00413D73" w:rsidRDefault="0079151A" w:rsidP="00215E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8365"/>
      </w:tblGrid>
      <w:tr w:rsidR="00AD3B9D" w:rsidRPr="0035230B" w14:paraId="6E8665F3" w14:textId="77777777" w:rsidTr="0035230B">
        <w:trPr>
          <w:trHeight w:val="296"/>
        </w:trPr>
        <w:tc>
          <w:tcPr>
            <w:tcW w:w="1705" w:type="dxa"/>
            <w:shd w:val="clear" w:color="auto" w:fill="DEEAF6" w:themeFill="accent1" w:themeFillTint="33"/>
          </w:tcPr>
          <w:p w14:paraId="1DD33C9B" w14:textId="77777777" w:rsidR="00AD3B9D" w:rsidRPr="0035230B" w:rsidRDefault="0035230B" w:rsidP="0035230B">
            <w:pPr>
              <w:rPr>
                <w:b/>
              </w:rPr>
            </w:pPr>
            <w:r w:rsidRPr="0035230B">
              <w:rPr>
                <w:b/>
              </w:rPr>
              <w:t>Document No.</w:t>
            </w:r>
          </w:p>
        </w:tc>
        <w:tc>
          <w:tcPr>
            <w:tcW w:w="8365" w:type="dxa"/>
            <w:shd w:val="clear" w:color="auto" w:fill="DEEAF6" w:themeFill="accent1" w:themeFillTint="33"/>
          </w:tcPr>
          <w:p w14:paraId="4BC8B9A2" w14:textId="77777777" w:rsidR="00AD3B9D" w:rsidRPr="0035230B" w:rsidRDefault="0035230B" w:rsidP="0035230B">
            <w:pPr>
              <w:rPr>
                <w:b/>
              </w:rPr>
            </w:pPr>
            <w:r w:rsidRPr="0035230B">
              <w:rPr>
                <w:b/>
              </w:rPr>
              <w:t>Title</w:t>
            </w:r>
          </w:p>
        </w:tc>
      </w:tr>
      <w:tr w:rsidR="001813FD" w:rsidRPr="00215E9D" w14:paraId="2A550BEE" w14:textId="77777777" w:rsidTr="0035230B">
        <w:tc>
          <w:tcPr>
            <w:tcW w:w="1705" w:type="dxa"/>
          </w:tcPr>
          <w:p w14:paraId="3501FCE9" w14:textId="508F39B6" w:rsidR="001813FD" w:rsidRPr="00215E9D" w:rsidRDefault="001813FD" w:rsidP="001813FD">
            <w:r>
              <w:t>SRF-01-ML-001</w:t>
            </w:r>
          </w:p>
        </w:tc>
        <w:tc>
          <w:tcPr>
            <w:tcW w:w="8365" w:type="dxa"/>
          </w:tcPr>
          <w:p w14:paraId="28504432" w14:textId="745FF039" w:rsidR="001813FD" w:rsidRPr="00215E9D" w:rsidRDefault="001813FD" w:rsidP="001813FD">
            <w:r>
              <w:t>SRF Quality Manual</w:t>
            </w:r>
          </w:p>
        </w:tc>
      </w:tr>
      <w:tr w:rsidR="001813FD" w:rsidRPr="00215E9D" w14:paraId="08BDEF6C" w14:textId="77777777" w:rsidTr="0035230B">
        <w:tc>
          <w:tcPr>
            <w:tcW w:w="1705" w:type="dxa"/>
          </w:tcPr>
          <w:p w14:paraId="1BB7742B" w14:textId="644DB911" w:rsidR="001813FD" w:rsidRPr="00215E9D" w:rsidRDefault="001813FD" w:rsidP="001813FD">
            <w:r>
              <w:t>SRF-09-PR-001</w:t>
            </w:r>
          </w:p>
        </w:tc>
        <w:tc>
          <w:tcPr>
            <w:tcW w:w="8365" w:type="dxa"/>
          </w:tcPr>
          <w:p w14:paraId="67F04CC4" w14:textId="65F3F120" w:rsidR="001813FD" w:rsidRPr="00215E9D" w:rsidRDefault="001813FD" w:rsidP="001813FD">
            <w:r>
              <w:t>Inventory Control</w:t>
            </w:r>
          </w:p>
        </w:tc>
      </w:tr>
      <w:tr w:rsidR="00AD3B9D" w:rsidRPr="00215E9D" w14:paraId="75524443" w14:textId="77777777" w:rsidTr="0035230B">
        <w:tc>
          <w:tcPr>
            <w:tcW w:w="1705" w:type="dxa"/>
          </w:tcPr>
          <w:p w14:paraId="7996AB24" w14:textId="77777777" w:rsidR="00AD3B9D" w:rsidRPr="00215E9D" w:rsidRDefault="00AD3B9D" w:rsidP="0035230B"/>
        </w:tc>
        <w:tc>
          <w:tcPr>
            <w:tcW w:w="8365" w:type="dxa"/>
          </w:tcPr>
          <w:p w14:paraId="24308B07" w14:textId="77777777" w:rsidR="00AD3B9D" w:rsidRPr="00215E9D" w:rsidRDefault="00AD3B9D" w:rsidP="0035230B"/>
        </w:tc>
      </w:tr>
    </w:tbl>
    <w:p w14:paraId="7011AB6F" w14:textId="77777777" w:rsidR="00632F29" w:rsidRDefault="00632F29" w:rsidP="00215E9D"/>
    <w:p w14:paraId="35E52074" w14:textId="77777777" w:rsidR="001813FD" w:rsidRPr="00842D4E" w:rsidRDefault="001813FD" w:rsidP="001813FD">
      <w:pPr>
        <w:pStyle w:val="Heading1"/>
      </w:pPr>
      <w:r w:rsidRPr="00842D4E">
        <w:t>Release and Revision History</w:t>
      </w:r>
    </w:p>
    <w:p w14:paraId="321ACE0B" w14:textId="77777777" w:rsidR="001813FD" w:rsidRDefault="001813FD" w:rsidP="001813FD"/>
    <w:tbl>
      <w:tblPr>
        <w:tblW w:w="10075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194"/>
        <w:gridCol w:w="6988"/>
        <w:gridCol w:w="1893"/>
      </w:tblGrid>
      <w:tr w:rsidR="001813FD" w:rsidRPr="00AE4D72" w14:paraId="0AC768FC" w14:textId="77777777" w:rsidTr="00B70EC8">
        <w:trPr>
          <w:trHeight w:val="300"/>
        </w:trPr>
        <w:tc>
          <w:tcPr>
            <w:tcW w:w="1194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5F55E9" w14:textId="77777777" w:rsidR="001813FD" w:rsidRPr="00AE4D72" w:rsidRDefault="001813FD" w:rsidP="00B70EC8">
            <w:pPr>
              <w:rPr>
                <w:b/>
              </w:rPr>
            </w:pPr>
            <w:r w:rsidRPr="00AE4D72">
              <w:rPr>
                <w:b/>
              </w:rPr>
              <w:t>Rev #</w:t>
            </w:r>
          </w:p>
        </w:tc>
        <w:tc>
          <w:tcPr>
            <w:tcW w:w="6988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6FA448" w14:textId="77777777" w:rsidR="001813FD" w:rsidRPr="00AE4D72" w:rsidRDefault="001813FD" w:rsidP="00B70EC8">
            <w:pPr>
              <w:rPr>
                <w:b/>
              </w:rPr>
            </w:pPr>
            <w:r>
              <w:rPr>
                <w:b/>
              </w:rPr>
              <w:t>Major Changes</w:t>
            </w:r>
          </w:p>
        </w:tc>
        <w:tc>
          <w:tcPr>
            <w:tcW w:w="1893" w:type="dxa"/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E59C9" w14:textId="77777777" w:rsidR="001813FD" w:rsidRPr="00AE4D72" w:rsidRDefault="001813FD" w:rsidP="00B70EC8">
            <w:pPr>
              <w:rPr>
                <w:b/>
              </w:rPr>
            </w:pPr>
            <w:r w:rsidRPr="00AE4D72">
              <w:rPr>
                <w:b/>
              </w:rPr>
              <w:t>Approval Date:</w:t>
            </w:r>
          </w:p>
        </w:tc>
      </w:tr>
      <w:tr w:rsidR="001813FD" w:rsidRPr="00413D73" w14:paraId="499B3F16" w14:textId="77777777" w:rsidTr="00B70EC8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353DB" w14:textId="77777777" w:rsidR="001813FD" w:rsidRPr="00413D73" w:rsidRDefault="001813FD" w:rsidP="00B70EC8">
            <w:pPr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4B6E6" w14:textId="77777777" w:rsidR="001813FD" w:rsidRPr="00413D73" w:rsidRDefault="001813FD" w:rsidP="00B70EC8">
            <w:pPr>
              <w:rPr>
                <w:rFonts w:cs="Calibri"/>
              </w:rPr>
            </w:pPr>
            <w:r w:rsidRPr="00413D73">
              <w:rPr>
                <w:rFonts w:cs="Calibri"/>
                <w:bCs/>
              </w:rPr>
              <w:t>Initial version</w:t>
            </w:r>
            <w:r>
              <w:rPr>
                <w:rFonts w:cs="Calibri"/>
                <w:bCs/>
              </w:rPr>
              <w:t xml:space="preserve"> (Edited from old procedure PR-P-007 Rev A)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97430" w14:textId="77777777" w:rsidR="001813FD" w:rsidRPr="00EE1DAD" w:rsidRDefault="001813FD" w:rsidP="00B70EC8">
            <w:pPr>
              <w:rPr>
                <w:rFonts w:cs="Calibri"/>
                <w:bCs/>
              </w:rPr>
            </w:pPr>
            <w:r>
              <w:t>15 Jul 2021</w:t>
            </w:r>
          </w:p>
        </w:tc>
      </w:tr>
      <w:tr w:rsidR="001813FD" w:rsidRPr="00413D73" w14:paraId="52FCFB85" w14:textId="77777777" w:rsidTr="00B70EC8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00D2D" w14:textId="77777777" w:rsidR="001813FD" w:rsidRPr="00413D73" w:rsidRDefault="001813FD" w:rsidP="00B70EC8">
            <w:pPr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65D8D" w14:textId="77777777" w:rsidR="001813FD" w:rsidRPr="00413D73" w:rsidRDefault="001813FD" w:rsidP="00B70EC8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Re-write 5.2 per CAPA-031, Changed SOTR’s to TR’s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FBAC6" w14:textId="77777777" w:rsidR="001813FD" w:rsidRDefault="001813FD" w:rsidP="00B70EC8">
            <w:r>
              <w:t>17 Feb 2023</w:t>
            </w:r>
          </w:p>
        </w:tc>
      </w:tr>
      <w:tr w:rsidR="001813FD" w:rsidRPr="00413D73" w14:paraId="45C7CF6B" w14:textId="77777777" w:rsidTr="00B70EC8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A02FE" w14:textId="77777777" w:rsidR="001813FD" w:rsidRPr="00413D73" w:rsidRDefault="001813FD" w:rsidP="00B70EC8">
            <w:pPr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1B6C6" w14:textId="77777777" w:rsidR="001813FD" w:rsidRPr="00413D73" w:rsidRDefault="001813FD" w:rsidP="00B70EC8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Added 5.3 reference to not duplicating serial numbers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D7E02" w14:textId="77777777" w:rsidR="001813FD" w:rsidRDefault="001813FD" w:rsidP="00B70EC8">
            <w:r>
              <w:t>29 Jul 2024</w:t>
            </w:r>
          </w:p>
        </w:tc>
      </w:tr>
      <w:tr w:rsidR="001813FD" w:rsidRPr="00413D73" w14:paraId="68F3859C" w14:textId="77777777" w:rsidTr="00B70EC8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D1AA8" w14:textId="77777777" w:rsidR="001813FD" w:rsidRPr="00413D73" w:rsidRDefault="001813FD" w:rsidP="00B70EC8">
            <w:pPr>
              <w:rPr>
                <w:rFonts w:cs="Calibri"/>
              </w:rPr>
            </w:pPr>
            <w:r w:rsidRPr="7E08F496">
              <w:rPr>
                <w:rFonts w:cs="Calibri"/>
              </w:rPr>
              <w:t>4</w:t>
            </w: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47040" w14:textId="77777777" w:rsidR="001813FD" w:rsidRPr="00413D73" w:rsidRDefault="001813FD" w:rsidP="00B70EC8">
            <w:pPr>
              <w:rPr>
                <w:rFonts w:cs="Calibri"/>
              </w:rPr>
            </w:pPr>
            <w:r w:rsidRPr="7E08F496">
              <w:rPr>
                <w:rFonts w:cs="Calibri"/>
              </w:rPr>
              <w:t>Added 5.4 reference to serialize prototype parts with alpha characters, and corrected typos.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3438F" w14:textId="77777777" w:rsidR="001813FD" w:rsidRDefault="001813FD" w:rsidP="00B70EC8">
            <w:r>
              <w:t>XX Dec 2024</w:t>
            </w:r>
          </w:p>
        </w:tc>
      </w:tr>
    </w:tbl>
    <w:p w14:paraId="3A20F8F3" w14:textId="77777777" w:rsidR="0035230B" w:rsidRDefault="0035230B" w:rsidP="0035230B"/>
    <w:p w14:paraId="1DFB52E7" w14:textId="77777777" w:rsidR="0035230B" w:rsidRPr="00842D4E" w:rsidRDefault="0035230B" w:rsidP="0035230B">
      <w:pPr>
        <w:pStyle w:val="Heading1"/>
      </w:pPr>
      <w:r w:rsidRPr="00842D4E">
        <w:t>Approvals</w:t>
      </w:r>
    </w:p>
    <w:p w14:paraId="4DA82C7A" w14:textId="77777777" w:rsidR="0035230B" w:rsidRDefault="0035230B" w:rsidP="0035230B"/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2425"/>
        <w:gridCol w:w="2160"/>
        <w:gridCol w:w="3600"/>
        <w:gridCol w:w="1890"/>
      </w:tblGrid>
      <w:tr w:rsidR="00EE1DAD" w:rsidRPr="00AE4D72" w14:paraId="74D51440" w14:textId="77777777" w:rsidTr="00A55467">
        <w:trPr>
          <w:trHeight w:val="253"/>
        </w:trPr>
        <w:tc>
          <w:tcPr>
            <w:tcW w:w="2425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47BF25E0" w14:textId="77777777" w:rsidR="00EE1DAD" w:rsidRPr="00AE4D72" w:rsidRDefault="00EE1DAD" w:rsidP="00A55467">
            <w:pPr>
              <w:rPr>
                <w:b/>
              </w:rPr>
            </w:pPr>
            <w:r w:rsidRPr="00AE4D72">
              <w:rPr>
                <w:b/>
              </w:rPr>
              <w:t>Approved by:</w:t>
            </w:r>
          </w:p>
        </w:tc>
        <w:tc>
          <w:tcPr>
            <w:tcW w:w="2160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0B1CEF40" w14:textId="77777777" w:rsidR="00EE1DAD" w:rsidRPr="00AE4D72" w:rsidRDefault="00EE1DAD" w:rsidP="00A55467">
            <w:pPr>
              <w:rPr>
                <w:b/>
              </w:rPr>
            </w:pPr>
            <w:r w:rsidRPr="00AE4D72">
              <w:rPr>
                <w:b/>
              </w:rPr>
              <w:t>Name:</w:t>
            </w:r>
          </w:p>
        </w:tc>
        <w:tc>
          <w:tcPr>
            <w:tcW w:w="3600" w:type="dxa"/>
            <w:shd w:val="clear" w:color="auto" w:fill="DEEAF6"/>
          </w:tcPr>
          <w:p w14:paraId="70131ACD" w14:textId="77777777" w:rsidR="00EE1DAD" w:rsidRPr="00AE4D72" w:rsidRDefault="00EE1DAD" w:rsidP="00A55467">
            <w:pPr>
              <w:rPr>
                <w:b/>
              </w:rPr>
            </w:pPr>
            <w:r w:rsidRPr="00AE4D72">
              <w:rPr>
                <w:b/>
              </w:rPr>
              <w:t>Signature:</w:t>
            </w:r>
          </w:p>
        </w:tc>
        <w:tc>
          <w:tcPr>
            <w:tcW w:w="1890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27F81F4A" w14:textId="77777777" w:rsidR="00EE1DAD" w:rsidRPr="00AE4D72" w:rsidRDefault="00EE1DAD" w:rsidP="00A55467">
            <w:pPr>
              <w:rPr>
                <w:b/>
              </w:rPr>
            </w:pPr>
            <w:r w:rsidRPr="00AE4D72">
              <w:rPr>
                <w:b/>
              </w:rPr>
              <w:t>Date:</w:t>
            </w:r>
          </w:p>
        </w:tc>
      </w:tr>
      <w:tr w:rsidR="001813FD" w:rsidRPr="00413D73" w14:paraId="78498EF9" w14:textId="77777777" w:rsidTr="006C6EB5">
        <w:trPr>
          <w:trHeight w:val="141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2D76C832" w14:textId="0E63705E" w:rsidR="001813FD" w:rsidRPr="00844E9C" w:rsidRDefault="001813FD" w:rsidP="001813FD">
            <w:pPr>
              <w:spacing w:before="240"/>
            </w:pPr>
            <w:r>
              <w:t>Document</w:t>
            </w:r>
            <w:r w:rsidRPr="00844E9C">
              <w:t xml:space="preserve"> Owner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40EB0433" w14:textId="31E932C6" w:rsidR="001813FD" w:rsidRPr="00413D73" w:rsidRDefault="001813FD" w:rsidP="001813FD">
            <w:pPr>
              <w:spacing w:before="240"/>
            </w:pPr>
            <w:r>
              <w:t>Phil Denny</w:t>
            </w:r>
          </w:p>
        </w:tc>
        <w:tc>
          <w:tcPr>
            <w:tcW w:w="5490" w:type="dxa"/>
            <w:gridSpan w:val="2"/>
            <w:vAlign w:val="bottom"/>
          </w:tcPr>
          <w:p w14:paraId="727E7489" w14:textId="6970F527" w:rsidR="001813FD" w:rsidRPr="00413D73" w:rsidRDefault="001813FD" w:rsidP="001813FD">
            <w:pPr>
              <w:spacing w:before="240"/>
              <w:rPr>
                <w:rFonts w:cs="Calibri"/>
              </w:rPr>
            </w:pPr>
            <w:r>
              <w:rPr>
                <w:rFonts w:cs="Calibri"/>
              </w:rPr>
              <w:t>In DocuShare</w:t>
            </w:r>
          </w:p>
        </w:tc>
      </w:tr>
      <w:tr w:rsidR="001813FD" w:rsidRPr="00413D73" w14:paraId="00CE31F0" w14:textId="77777777" w:rsidTr="001558CC">
        <w:trPr>
          <w:trHeight w:val="141"/>
        </w:trPr>
        <w:tc>
          <w:tcPr>
            <w:tcW w:w="242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38FED32E" w14:textId="70E70F8A" w:rsidR="001813FD" w:rsidRPr="00844E9C" w:rsidRDefault="001813FD" w:rsidP="001813FD">
            <w:pPr>
              <w:spacing w:before="240"/>
            </w:pPr>
            <w:r>
              <w:t>Quality Representative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22F854C5" w14:textId="5F29BA22" w:rsidR="001813FD" w:rsidRPr="00413D73" w:rsidRDefault="001813FD" w:rsidP="001813FD">
            <w:pPr>
              <w:spacing w:before="240"/>
            </w:pPr>
            <w:r>
              <w:t>Ashley Mitchell</w:t>
            </w: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14:paraId="356BBA13" w14:textId="49ADF776" w:rsidR="001813FD" w:rsidRPr="00413D73" w:rsidRDefault="001813FD" w:rsidP="001813FD">
            <w:pPr>
              <w:spacing w:before="240"/>
              <w:rPr>
                <w:rFonts w:cs="Calibri"/>
              </w:rPr>
            </w:pPr>
            <w:r>
              <w:rPr>
                <w:rFonts w:cs="Calibri"/>
              </w:rPr>
              <w:t>In DocuShare</w:t>
            </w:r>
          </w:p>
        </w:tc>
      </w:tr>
      <w:tr w:rsidR="001813FD" w:rsidRPr="00413D73" w14:paraId="2D738D58" w14:textId="77777777" w:rsidTr="005E048E">
        <w:trPr>
          <w:trHeight w:val="141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015E7F29" w14:textId="68E48317" w:rsidR="001813FD" w:rsidRPr="00844E9C" w:rsidRDefault="001813FD" w:rsidP="001813FD">
            <w:pPr>
              <w:spacing w:before="240"/>
            </w:pPr>
            <w:r>
              <w:t xml:space="preserve">SRF </w:t>
            </w:r>
            <w:r w:rsidRPr="00844E9C">
              <w:t xml:space="preserve">Department Head 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2140F980" w14:textId="28D701EC" w:rsidR="001813FD" w:rsidRPr="00413D73" w:rsidRDefault="001813FD" w:rsidP="001813FD">
            <w:pPr>
              <w:spacing w:before="240"/>
            </w:pPr>
            <w:r>
              <w:t>Tony Reilly</w:t>
            </w:r>
          </w:p>
        </w:tc>
        <w:tc>
          <w:tcPr>
            <w:tcW w:w="5490" w:type="dxa"/>
            <w:gridSpan w:val="2"/>
            <w:vAlign w:val="bottom"/>
          </w:tcPr>
          <w:p w14:paraId="0F28DB59" w14:textId="622E4056" w:rsidR="001813FD" w:rsidRPr="00413D73" w:rsidRDefault="001813FD" w:rsidP="001813FD">
            <w:pPr>
              <w:spacing w:before="240"/>
              <w:rPr>
                <w:rFonts w:cs="Calibri"/>
              </w:rPr>
            </w:pPr>
            <w:r>
              <w:rPr>
                <w:rFonts w:cs="Calibri"/>
              </w:rPr>
              <w:t>In DocuShare</w:t>
            </w:r>
          </w:p>
        </w:tc>
      </w:tr>
    </w:tbl>
    <w:p w14:paraId="450242A8" w14:textId="77777777" w:rsidR="004A1704" w:rsidRDefault="004A1704" w:rsidP="0035230B">
      <w:pPr>
        <w:sectPr w:rsidR="004A1704" w:rsidSect="00514BF6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720" w:right="1080" w:bottom="1008" w:left="1080" w:header="720" w:footer="504" w:gutter="0"/>
          <w:cols w:space="720"/>
          <w:docGrid w:linePitch="360"/>
        </w:sectPr>
      </w:pPr>
    </w:p>
    <w:bookmarkEnd w:id="3"/>
    <w:bookmarkEnd w:id="4"/>
    <w:bookmarkEnd w:id="5"/>
    <w:p w14:paraId="78CD1B29" w14:textId="77777777" w:rsidR="004A1704" w:rsidRPr="00413D73" w:rsidRDefault="004A1704" w:rsidP="00215E9D"/>
    <w:sectPr w:rsidR="004A1704" w:rsidRPr="00413D73" w:rsidSect="008E0BA6">
      <w:footerReference w:type="first" r:id="rId15"/>
      <w:pgSz w:w="12240" w:h="15840" w:code="1"/>
      <w:pgMar w:top="720" w:right="1080" w:bottom="1008" w:left="108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CD876" w14:textId="77777777" w:rsidR="001813FD" w:rsidRDefault="001813FD" w:rsidP="00215E9D">
      <w:r>
        <w:separator/>
      </w:r>
    </w:p>
    <w:p w14:paraId="2199104B" w14:textId="77777777" w:rsidR="001813FD" w:rsidRDefault="001813FD" w:rsidP="00215E9D"/>
    <w:p w14:paraId="0812D688" w14:textId="77777777" w:rsidR="001813FD" w:rsidRDefault="001813FD" w:rsidP="00215E9D"/>
  </w:endnote>
  <w:endnote w:type="continuationSeparator" w:id="0">
    <w:p w14:paraId="45E7D150" w14:textId="77777777" w:rsidR="001813FD" w:rsidRDefault="001813FD" w:rsidP="00215E9D">
      <w:r>
        <w:continuationSeparator/>
      </w:r>
    </w:p>
    <w:p w14:paraId="6955B237" w14:textId="77777777" w:rsidR="001813FD" w:rsidRDefault="001813FD" w:rsidP="00215E9D"/>
    <w:p w14:paraId="17A2E51D" w14:textId="77777777" w:rsidR="001813FD" w:rsidRDefault="001813FD" w:rsidP="00215E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0B55B" w14:textId="77777777" w:rsidR="000E762D" w:rsidRPr="00DA2482" w:rsidRDefault="00DA2482" w:rsidP="00DA2482">
    <w:pPr>
      <w:pStyle w:val="Footer"/>
      <w:pBdr>
        <w:top w:val="double" w:sz="4" w:space="1" w:color="auto"/>
      </w:pBdr>
      <w:tabs>
        <w:tab w:val="clear" w:pos="2250"/>
        <w:tab w:val="clear" w:pos="9360"/>
        <w:tab w:val="left" w:pos="0"/>
        <w:tab w:val="right" w:pos="10080"/>
      </w:tabs>
      <w:rPr>
        <w:sz w:val="16"/>
        <w:szCs w:val="16"/>
      </w:rPr>
    </w:pPr>
    <w:r w:rsidRPr="00FF3471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CD7AE60" wp14:editId="7949849E">
              <wp:simplePos x="0" y="0"/>
              <wp:positionH relativeFrom="margin">
                <wp:posOffset>4329430</wp:posOffset>
              </wp:positionH>
              <wp:positionV relativeFrom="paragraph">
                <wp:posOffset>-177165</wp:posOffset>
              </wp:positionV>
              <wp:extent cx="2070100" cy="532130"/>
              <wp:effectExtent l="0" t="0" r="0" b="1270"/>
              <wp:wrapSquare wrapText="bothSides"/>
              <wp:docPr id="16663675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100" cy="532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B2A923" w14:textId="77777777" w:rsidR="00DA2482" w:rsidRDefault="00DA2482" w:rsidP="00DA2482">
                          <w:r w:rsidRPr="00403A70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44049CA0" wp14:editId="7FF96D9A">
                                <wp:extent cx="1986199" cy="402608"/>
                                <wp:effectExtent l="0" t="0" r="0" b="0"/>
                                <wp:docPr id="1325492001" name="Picture 1325492001" descr="A black text on a white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9675566" name="Picture 1" descr="A black text on a white background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15485" cy="4085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D7AE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0.9pt;margin-top:-13.95pt;width:163pt;height:41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" filled="f" stroked="f">
              <v:textbox>
                <w:txbxContent>
                  <w:p w14:paraId="69B2A923" w14:textId="77777777" w:rsidR="00DA2482" w:rsidRDefault="00DA2482" w:rsidP="00DA2482">
                    <w:r w:rsidRPr="00403A70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44049CA0" wp14:editId="7FF96D9A">
                          <wp:extent cx="1986199" cy="402608"/>
                          <wp:effectExtent l="0" t="0" r="0" b="0"/>
                          <wp:docPr id="1325492001" name="Picture 1325492001" descr="A black text on a white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09675566" name="Picture 1" descr="A black text on a white background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15485" cy="4085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252">
      <w:rPr>
        <w:sz w:val="16"/>
        <w:szCs w:val="16"/>
      </w:rPr>
      <w:fldChar w:fldCharType="begin"/>
    </w:r>
    <w:r w:rsidR="00355252">
      <w:rPr>
        <w:sz w:val="16"/>
        <w:szCs w:val="16"/>
      </w:rPr>
      <w:instrText xml:space="preserve"> FILENAME \* MERGEFORMAT </w:instrText>
    </w:r>
    <w:r w:rsidR="00355252">
      <w:rPr>
        <w:sz w:val="16"/>
        <w:szCs w:val="16"/>
      </w:rPr>
      <w:fldChar w:fldCharType="separate"/>
    </w:r>
    <w:r w:rsidR="001813FD">
      <w:rPr>
        <w:noProof/>
        <w:sz w:val="16"/>
        <w:szCs w:val="16"/>
      </w:rPr>
      <w:t>Document2</w:t>
    </w:r>
    <w:r w:rsidR="00355252">
      <w:rPr>
        <w:sz w:val="16"/>
        <w:szCs w:val="16"/>
      </w:rPr>
      <w:fldChar w:fldCharType="end"/>
    </w:r>
    <w:r w:rsidRPr="00FF3471">
      <w:rPr>
        <w:sz w:val="16"/>
        <w:szCs w:val="16"/>
      </w:rPr>
      <w:tab/>
      <w:t xml:space="preserve">Page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PAGE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FF3471">
      <w:rPr>
        <w:sz w:val="16"/>
        <w:szCs w:val="16"/>
      </w:rPr>
      <w:fldChar w:fldCharType="end"/>
    </w:r>
    <w:r w:rsidRPr="00FF3471">
      <w:rPr>
        <w:sz w:val="16"/>
        <w:szCs w:val="16"/>
      </w:rPr>
      <w:t xml:space="preserve"> of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NUMPAGES 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FF3471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32C56" w14:textId="77777777" w:rsidR="000E762D" w:rsidRPr="00A9244C" w:rsidRDefault="00A9244C" w:rsidP="00A9244C">
    <w:pPr>
      <w:pStyle w:val="Footer"/>
      <w:pBdr>
        <w:top w:val="double" w:sz="4" w:space="1" w:color="auto"/>
      </w:pBdr>
      <w:tabs>
        <w:tab w:val="clear" w:pos="2250"/>
        <w:tab w:val="clear" w:pos="9360"/>
        <w:tab w:val="left" w:pos="0"/>
        <w:tab w:val="right" w:pos="10080"/>
      </w:tabs>
      <w:rPr>
        <w:sz w:val="16"/>
        <w:szCs w:val="16"/>
      </w:rPr>
    </w:pPr>
    <w:r w:rsidRPr="00FF3471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E020201" wp14:editId="1E13AE37">
              <wp:simplePos x="0" y="0"/>
              <wp:positionH relativeFrom="column">
                <wp:posOffset>3727549</wp:posOffset>
              </wp:positionH>
              <wp:positionV relativeFrom="paragraph">
                <wp:posOffset>-99993</wp:posOffset>
              </wp:positionV>
              <wp:extent cx="1849755" cy="4381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9755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41F766" w14:textId="77777777" w:rsidR="00A9244C" w:rsidRDefault="00A9244C" w:rsidP="00A9244C">
                          <w:r w:rsidRPr="00403A70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1EEEB817" wp14:editId="471909AB">
                                <wp:extent cx="1828800" cy="370703"/>
                                <wp:effectExtent l="0" t="0" r="0" b="0"/>
                                <wp:docPr id="1556695985" name="Picture 1556695985" descr="A black text on a white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9675566" name="Picture 1" descr="A black text on a white background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0" cy="3707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2020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3.5pt;margin-top:-7.85pt;width:145.65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" filled="f" stroked="f">
              <v:textbox>
                <w:txbxContent>
                  <w:p w14:paraId="1C41F766" w14:textId="77777777" w:rsidR="00A9244C" w:rsidRDefault="00A9244C" w:rsidP="00A9244C">
                    <w:r w:rsidRPr="00403A70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1EEEB817" wp14:editId="471909AB">
                          <wp:extent cx="1828800" cy="370703"/>
                          <wp:effectExtent l="0" t="0" r="0" b="0"/>
                          <wp:docPr id="1556695985" name="Picture 1556695985" descr="A black text on a white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09675566" name="Picture 1" descr="A black text on a white background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800" cy="3707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7386B">
      <w:rPr>
        <w:sz w:val="16"/>
        <w:szCs w:val="16"/>
      </w:rPr>
      <w:fldChar w:fldCharType="begin"/>
    </w:r>
    <w:r w:rsidR="0097386B">
      <w:rPr>
        <w:sz w:val="16"/>
        <w:szCs w:val="16"/>
      </w:rPr>
      <w:instrText xml:space="preserve"> FILENAME \* MERGEFORMAT </w:instrText>
    </w:r>
    <w:r w:rsidR="0097386B">
      <w:rPr>
        <w:sz w:val="16"/>
        <w:szCs w:val="16"/>
      </w:rPr>
      <w:fldChar w:fldCharType="separate"/>
    </w:r>
    <w:r w:rsidR="001813FD">
      <w:rPr>
        <w:noProof/>
        <w:sz w:val="16"/>
        <w:szCs w:val="16"/>
      </w:rPr>
      <w:t>Document2</w:t>
    </w:r>
    <w:r w:rsidR="0097386B">
      <w:rPr>
        <w:sz w:val="16"/>
        <w:szCs w:val="16"/>
      </w:rPr>
      <w:fldChar w:fldCharType="end"/>
    </w:r>
    <w:r w:rsidRPr="00FF3471">
      <w:rPr>
        <w:sz w:val="16"/>
        <w:szCs w:val="16"/>
      </w:rPr>
      <w:tab/>
    </w:r>
    <w:r>
      <w:rPr>
        <w:sz w:val="16"/>
        <w:szCs w:val="16"/>
      </w:rPr>
      <w:t>Print Date: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PRINTDATE  \@ "M/d/yyyy"  \* MERGEFORMAT </w:instrText>
    </w:r>
    <w:r>
      <w:rPr>
        <w:noProof/>
        <w:sz w:val="16"/>
        <w:szCs w:val="16"/>
      </w:rPr>
      <w:fldChar w:fldCharType="separate"/>
    </w:r>
    <w:r w:rsidR="001813FD">
      <w:rPr>
        <w:noProof/>
        <w:sz w:val="16"/>
        <w:szCs w:val="16"/>
      </w:rPr>
      <w:t>2/11/2020</w:t>
    </w:r>
    <w:r>
      <w:rPr>
        <w:noProof/>
        <w:sz w:val="16"/>
        <w:szCs w:val="16"/>
      </w:rPr>
      <w:fldChar w:fldCharType="end"/>
    </w:r>
    <w:r w:rsidRPr="00FF3471">
      <w:rPr>
        <w:sz w:val="16"/>
        <w:szCs w:val="16"/>
      </w:rPr>
      <w:tab/>
      <w:t xml:space="preserve">Page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PAGE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FF3471">
      <w:rPr>
        <w:sz w:val="16"/>
        <w:szCs w:val="16"/>
      </w:rPr>
      <w:fldChar w:fldCharType="end"/>
    </w:r>
    <w:r w:rsidRPr="00FF3471">
      <w:rPr>
        <w:sz w:val="16"/>
        <w:szCs w:val="16"/>
      </w:rPr>
      <w:t xml:space="preserve"> of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NUMPAGES 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FF3471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6EC0A" w14:textId="114ECFA7" w:rsidR="004A1704" w:rsidRPr="000076FD" w:rsidRDefault="004A1704" w:rsidP="004A1704">
    <w:pPr>
      <w:pStyle w:val="Footer"/>
      <w:pBdr>
        <w:top w:val="double" w:sz="4" w:space="1" w:color="auto"/>
      </w:pBdr>
      <w:tabs>
        <w:tab w:val="clear" w:pos="9360"/>
        <w:tab w:val="right" w:pos="10080"/>
      </w:tabs>
      <w:jc w:val="right"/>
      <w:rPr>
        <w:sz w:val="18"/>
      </w:rPr>
    </w:pPr>
    <w:r w:rsidRPr="000076FD">
      <w:rPr>
        <w:sz w:val="18"/>
      </w:rPr>
      <w:t xml:space="preserve">Page </w:t>
    </w:r>
    <w:r>
      <w:rPr>
        <w:sz w:val="18"/>
      </w:rPr>
      <w:t>1</w:t>
    </w:r>
    <w:r w:rsidRPr="000076FD"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SECTIONPAGES  </w:instrText>
    </w:r>
    <w:r>
      <w:rPr>
        <w:sz w:val="18"/>
      </w:rPr>
      <w:fldChar w:fldCharType="separate"/>
    </w:r>
    <w:r w:rsidR="001813FD">
      <w:rPr>
        <w:noProof/>
        <w:sz w:val="18"/>
      </w:rPr>
      <w:t>3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6F269" w14:textId="77777777" w:rsidR="001813FD" w:rsidRDefault="001813FD" w:rsidP="00215E9D">
      <w:r>
        <w:separator/>
      </w:r>
    </w:p>
    <w:p w14:paraId="52FE8095" w14:textId="77777777" w:rsidR="001813FD" w:rsidRDefault="001813FD" w:rsidP="00215E9D"/>
    <w:p w14:paraId="0897B730" w14:textId="77777777" w:rsidR="001813FD" w:rsidRDefault="001813FD" w:rsidP="00215E9D"/>
  </w:footnote>
  <w:footnote w:type="continuationSeparator" w:id="0">
    <w:p w14:paraId="30391D25" w14:textId="77777777" w:rsidR="001813FD" w:rsidRDefault="001813FD" w:rsidP="00215E9D">
      <w:r>
        <w:continuationSeparator/>
      </w:r>
    </w:p>
    <w:p w14:paraId="1A1FEA63" w14:textId="77777777" w:rsidR="001813FD" w:rsidRDefault="001813FD" w:rsidP="00215E9D"/>
    <w:p w14:paraId="556F988D" w14:textId="77777777" w:rsidR="001813FD" w:rsidRDefault="001813FD" w:rsidP="00215E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19743" w14:textId="77777777" w:rsidR="00AE4D72" w:rsidRDefault="00E511AE" w:rsidP="00AE4D72">
    <w:pPr>
      <w:pBdr>
        <w:bottom w:val="double" w:sz="6" w:space="1" w:color="000000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4B6C8A94" wp14:editId="1E0D3F43">
          <wp:extent cx="2167636" cy="539262"/>
          <wp:effectExtent l="0" t="0" r="4445" b="0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E4D72">
      <w:rPr>
        <w:noProof/>
      </w:rPr>
      <w:tab/>
    </w:r>
    <w:r w:rsidR="00AE4D72" w:rsidRPr="0058201E">
      <w:rPr>
        <w:noProof/>
      </w:rPr>
      <w:drawing>
        <wp:inline distT="0" distB="0" distL="0" distR="0" wp14:anchorId="7D40AB9A" wp14:editId="350430FA">
          <wp:extent cx="1927860" cy="461010"/>
          <wp:effectExtent l="0" t="0" r="0" b="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44A435" w14:textId="77777777" w:rsidR="00AE4D72" w:rsidRDefault="00AE4D72" w:rsidP="00AE4D72">
    <w:pPr>
      <w:tabs>
        <w:tab w:val="right" w:pos="2250"/>
        <w:tab w:val="right" w:pos="10080"/>
      </w:tabs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3E849" w14:textId="77777777" w:rsidR="000E762D" w:rsidRDefault="000E762D" w:rsidP="00C60A56">
    <w:pPr>
      <w:pBdr>
        <w:bottom w:val="double" w:sz="4" w:space="1" w:color="auto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1471A965" wp14:editId="677C553D">
          <wp:extent cx="2167636" cy="539262"/>
          <wp:effectExtent l="0" t="0" r="4445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5E9D">
      <w:rPr>
        <w:noProof/>
      </w:rPr>
      <w:tab/>
    </w:r>
    <w:r w:rsidR="00D42B13" w:rsidRPr="0058201E">
      <w:rPr>
        <w:noProof/>
      </w:rPr>
      <w:drawing>
        <wp:inline distT="0" distB="0" distL="0" distR="0" wp14:anchorId="27DF054A" wp14:editId="31DAB296">
          <wp:extent cx="1927860" cy="46101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64B0A"/>
    <w:multiLevelType w:val="multilevel"/>
    <w:tmpl w:val="15AA95E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500A36"/>
    <w:multiLevelType w:val="hybridMultilevel"/>
    <w:tmpl w:val="D4E2A3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B37276"/>
    <w:multiLevelType w:val="hybridMultilevel"/>
    <w:tmpl w:val="BB54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313DA"/>
    <w:multiLevelType w:val="hybridMultilevel"/>
    <w:tmpl w:val="2F8C6686"/>
    <w:lvl w:ilvl="0" w:tplc="B50AE896">
      <w:start w:val="1"/>
      <w:numFmt w:val="bullet"/>
      <w:pStyle w:val="Level2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8B01D6"/>
    <w:multiLevelType w:val="hybridMultilevel"/>
    <w:tmpl w:val="0AC20CE8"/>
    <w:lvl w:ilvl="0" w:tplc="64CA009C">
      <w:start w:val="1"/>
      <w:numFmt w:val="decimal"/>
      <w:pStyle w:val="Level5Numbered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C147EF4"/>
    <w:multiLevelType w:val="hybridMultilevel"/>
    <w:tmpl w:val="4380ED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D272F70"/>
    <w:multiLevelType w:val="hybridMultilevel"/>
    <w:tmpl w:val="34644524"/>
    <w:lvl w:ilvl="0" w:tplc="B0F8D04C">
      <w:start w:val="1"/>
      <w:numFmt w:val="decimal"/>
      <w:pStyle w:val="Level3Numbered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897559"/>
    <w:multiLevelType w:val="hybridMultilevel"/>
    <w:tmpl w:val="625600CC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73E01"/>
    <w:multiLevelType w:val="hybridMultilevel"/>
    <w:tmpl w:val="20E0A4FE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36A2B0">
      <w:start w:val="1"/>
      <w:numFmt w:val="bullet"/>
      <w:pStyle w:val="Level3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37796"/>
    <w:multiLevelType w:val="hybridMultilevel"/>
    <w:tmpl w:val="FDD8F7E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A2A4AA7"/>
    <w:multiLevelType w:val="hybridMultilevel"/>
    <w:tmpl w:val="A720FD28"/>
    <w:lvl w:ilvl="0" w:tplc="8FB0C66E">
      <w:start w:val="1"/>
      <w:numFmt w:val="decimal"/>
      <w:pStyle w:val="Level4Numbered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DC229F8"/>
    <w:multiLevelType w:val="hybridMultilevel"/>
    <w:tmpl w:val="66D2EAF8"/>
    <w:lvl w:ilvl="0" w:tplc="F0E2C250">
      <w:start w:val="1"/>
      <w:numFmt w:val="bullet"/>
      <w:pStyle w:val="Level4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90D71"/>
    <w:multiLevelType w:val="hybridMultilevel"/>
    <w:tmpl w:val="55204164"/>
    <w:lvl w:ilvl="0" w:tplc="B1569D34">
      <w:start w:val="1"/>
      <w:numFmt w:val="bullet"/>
      <w:pStyle w:val="BulletTex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C7AFF"/>
    <w:multiLevelType w:val="multilevel"/>
    <w:tmpl w:val="2FAAF848"/>
    <w:styleLink w:val="Style1"/>
    <w:lvl w:ilvl="0">
      <w:start w:val="1"/>
      <w:numFmt w:val="decimal"/>
      <w:lvlText w:val="%1.0"/>
      <w:lvlJc w:val="left"/>
      <w:pPr>
        <w:ind w:left="720" w:hanging="720"/>
      </w:pPr>
      <w:rPr>
        <w:rFonts w:ascii="Arial Bold" w:hAnsi="Arial Bold" w:hint="default"/>
        <w:b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4320" w:hanging="1080"/>
      </w:pPr>
      <w:rPr>
        <w:rFonts w:ascii="Arial Bold" w:hAnsi="Arial Bold" w:hint="default"/>
        <w:b/>
        <w:i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504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324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720"/>
      </w:pPr>
      <w:rPr>
        <w:rFonts w:hint="default"/>
      </w:rPr>
    </w:lvl>
  </w:abstractNum>
  <w:abstractNum w:abstractNumId="15" w15:restartNumberingAfterBreak="0">
    <w:nsid w:val="6B1C580D"/>
    <w:multiLevelType w:val="hybridMultilevel"/>
    <w:tmpl w:val="F7A081EC"/>
    <w:lvl w:ilvl="0" w:tplc="B8644640">
      <w:start w:val="1"/>
      <w:numFmt w:val="decimal"/>
      <w:pStyle w:val="Level2Numbered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BC553A"/>
    <w:multiLevelType w:val="hybridMultilevel"/>
    <w:tmpl w:val="BE2406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C3069"/>
    <w:multiLevelType w:val="hybridMultilevel"/>
    <w:tmpl w:val="E36C3FEC"/>
    <w:lvl w:ilvl="0" w:tplc="B9FA2266">
      <w:start w:val="1"/>
      <w:numFmt w:val="bullet"/>
      <w:pStyle w:val="Level5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28061673">
    <w:abstractNumId w:val="12"/>
  </w:num>
  <w:num w:numId="2" w16cid:durableId="1794900137">
    <w:abstractNumId w:val="17"/>
  </w:num>
  <w:num w:numId="3" w16cid:durableId="1452552434">
    <w:abstractNumId w:val="14"/>
  </w:num>
  <w:num w:numId="4" w16cid:durableId="1536653126">
    <w:abstractNumId w:val="13"/>
  </w:num>
  <w:num w:numId="5" w16cid:durableId="64838778">
    <w:abstractNumId w:val="0"/>
  </w:num>
  <w:num w:numId="6" w16cid:durableId="276838564">
    <w:abstractNumId w:val="15"/>
  </w:num>
  <w:num w:numId="7" w16cid:durableId="1459882515">
    <w:abstractNumId w:val="5"/>
  </w:num>
  <w:num w:numId="8" w16cid:durableId="2114282455">
    <w:abstractNumId w:val="10"/>
  </w:num>
  <w:num w:numId="9" w16cid:durableId="1140730791">
    <w:abstractNumId w:val="16"/>
  </w:num>
  <w:num w:numId="10" w16cid:durableId="13724617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2417162">
    <w:abstractNumId w:val="1"/>
  </w:num>
  <w:num w:numId="12" w16cid:durableId="2010718471">
    <w:abstractNumId w:val="3"/>
  </w:num>
  <w:num w:numId="13" w16cid:durableId="216624717">
    <w:abstractNumId w:val="8"/>
  </w:num>
  <w:num w:numId="14" w16cid:durableId="1865747205">
    <w:abstractNumId w:val="11"/>
  </w:num>
  <w:num w:numId="15" w16cid:durableId="217130842">
    <w:abstractNumId w:val="18"/>
  </w:num>
  <w:num w:numId="16" w16cid:durableId="1088693456">
    <w:abstractNumId w:val="7"/>
  </w:num>
  <w:num w:numId="17" w16cid:durableId="44574435">
    <w:abstractNumId w:val="2"/>
  </w:num>
  <w:num w:numId="18" w16cid:durableId="2078094229">
    <w:abstractNumId w:val="6"/>
  </w:num>
  <w:num w:numId="19" w16cid:durableId="861238422">
    <w:abstractNumId w:val="4"/>
  </w:num>
  <w:num w:numId="20" w16cid:durableId="1068765416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emp1Var" w:val="Traditional"/>
    <w:docVar w:name="FontSet" w:val="Standard"/>
  </w:docVars>
  <w:rsids>
    <w:rsidRoot w:val="001813FD"/>
    <w:rsid w:val="00001EDF"/>
    <w:rsid w:val="00003482"/>
    <w:rsid w:val="00004572"/>
    <w:rsid w:val="000076FD"/>
    <w:rsid w:val="000130F6"/>
    <w:rsid w:val="00021B3D"/>
    <w:rsid w:val="00027132"/>
    <w:rsid w:val="0002782E"/>
    <w:rsid w:val="00035BC0"/>
    <w:rsid w:val="00035F18"/>
    <w:rsid w:val="00036743"/>
    <w:rsid w:val="000433E6"/>
    <w:rsid w:val="000439BA"/>
    <w:rsid w:val="000455C5"/>
    <w:rsid w:val="000508A6"/>
    <w:rsid w:val="0005394E"/>
    <w:rsid w:val="000555A9"/>
    <w:rsid w:val="000600E7"/>
    <w:rsid w:val="000659D5"/>
    <w:rsid w:val="00066AAF"/>
    <w:rsid w:val="00070BCB"/>
    <w:rsid w:val="00077DB8"/>
    <w:rsid w:val="00080593"/>
    <w:rsid w:val="00083175"/>
    <w:rsid w:val="0008604A"/>
    <w:rsid w:val="00086C89"/>
    <w:rsid w:val="00091871"/>
    <w:rsid w:val="00095318"/>
    <w:rsid w:val="000958D7"/>
    <w:rsid w:val="000A29B3"/>
    <w:rsid w:val="000A39C9"/>
    <w:rsid w:val="000B07F3"/>
    <w:rsid w:val="000B09FA"/>
    <w:rsid w:val="000B3A6D"/>
    <w:rsid w:val="000B4BAC"/>
    <w:rsid w:val="000B7A2E"/>
    <w:rsid w:val="000C08C2"/>
    <w:rsid w:val="000C412D"/>
    <w:rsid w:val="000D22C2"/>
    <w:rsid w:val="000D61C6"/>
    <w:rsid w:val="000D7429"/>
    <w:rsid w:val="000E0E69"/>
    <w:rsid w:val="000E22DA"/>
    <w:rsid w:val="000E3C54"/>
    <w:rsid w:val="000E3D56"/>
    <w:rsid w:val="000E6BE7"/>
    <w:rsid w:val="000E762D"/>
    <w:rsid w:val="000E794D"/>
    <w:rsid w:val="000E7AB8"/>
    <w:rsid w:val="000E7B7C"/>
    <w:rsid w:val="000F1498"/>
    <w:rsid w:val="000F3AFC"/>
    <w:rsid w:val="000F41E7"/>
    <w:rsid w:val="00103BC6"/>
    <w:rsid w:val="001103EA"/>
    <w:rsid w:val="00111445"/>
    <w:rsid w:val="00111ADA"/>
    <w:rsid w:val="0011304F"/>
    <w:rsid w:val="00113F51"/>
    <w:rsid w:val="00114E62"/>
    <w:rsid w:val="00116522"/>
    <w:rsid w:val="0011696B"/>
    <w:rsid w:val="00124D8A"/>
    <w:rsid w:val="00125653"/>
    <w:rsid w:val="00125890"/>
    <w:rsid w:val="001277C8"/>
    <w:rsid w:val="001308A1"/>
    <w:rsid w:val="001309CB"/>
    <w:rsid w:val="00131C87"/>
    <w:rsid w:val="001411BA"/>
    <w:rsid w:val="001537A4"/>
    <w:rsid w:val="00157CF5"/>
    <w:rsid w:val="00166805"/>
    <w:rsid w:val="00167A05"/>
    <w:rsid w:val="00170E83"/>
    <w:rsid w:val="00171296"/>
    <w:rsid w:val="001718A7"/>
    <w:rsid w:val="00175C5D"/>
    <w:rsid w:val="00176E67"/>
    <w:rsid w:val="00181200"/>
    <w:rsid w:val="001813FD"/>
    <w:rsid w:val="00182700"/>
    <w:rsid w:val="00184286"/>
    <w:rsid w:val="0018479E"/>
    <w:rsid w:val="00186ECF"/>
    <w:rsid w:val="00190822"/>
    <w:rsid w:val="001941F1"/>
    <w:rsid w:val="00194BF6"/>
    <w:rsid w:val="001A29B7"/>
    <w:rsid w:val="001B11A0"/>
    <w:rsid w:val="001B322D"/>
    <w:rsid w:val="001B7BF9"/>
    <w:rsid w:val="001C088A"/>
    <w:rsid w:val="001C2641"/>
    <w:rsid w:val="001D0A85"/>
    <w:rsid w:val="001D1E82"/>
    <w:rsid w:val="001D20B1"/>
    <w:rsid w:val="001D637E"/>
    <w:rsid w:val="001D788C"/>
    <w:rsid w:val="001E0FBF"/>
    <w:rsid w:val="001E50FB"/>
    <w:rsid w:val="001E547E"/>
    <w:rsid w:val="001E55F4"/>
    <w:rsid w:val="001E7BE1"/>
    <w:rsid w:val="001F0478"/>
    <w:rsid w:val="001F04D1"/>
    <w:rsid w:val="001F04FE"/>
    <w:rsid w:val="001F33E7"/>
    <w:rsid w:val="001F646C"/>
    <w:rsid w:val="002116FD"/>
    <w:rsid w:val="0021348D"/>
    <w:rsid w:val="00215E9D"/>
    <w:rsid w:val="002169BB"/>
    <w:rsid w:val="002312FA"/>
    <w:rsid w:val="0023133E"/>
    <w:rsid w:val="002341C1"/>
    <w:rsid w:val="00236D22"/>
    <w:rsid w:val="00236D52"/>
    <w:rsid w:val="00237FD1"/>
    <w:rsid w:val="00241C2C"/>
    <w:rsid w:val="00243EA5"/>
    <w:rsid w:val="00245103"/>
    <w:rsid w:val="0024536D"/>
    <w:rsid w:val="002476E3"/>
    <w:rsid w:val="00252BE9"/>
    <w:rsid w:val="00256A6D"/>
    <w:rsid w:val="0026092D"/>
    <w:rsid w:val="00260FB7"/>
    <w:rsid w:val="00261DAF"/>
    <w:rsid w:val="002652CE"/>
    <w:rsid w:val="002652DE"/>
    <w:rsid w:val="00270D51"/>
    <w:rsid w:val="00271D4B"/>
    <w:rsid w:val="00284C54"/>
    <w:rsid w:val="00286F6A"/>
    <w:rsid w:val="0029106F"/>
    <w:rsid w:val="00292BF3"/>
    <w:rsid w:val="00292C8C"/>
    <w:rsid w:val="0029403E"/>
    <w:rsid w:val="00294544"/>
    <w:rsid w:val="00294BF6"/>
    <w:rsid w:val="0029535F"/>
    <w:rsid w:val="00297027"/>
    <w:rsid w:val="002A6084"/>
    <w:rsid w:val="002A693A"/>
    <w:rsid w:val="002A6B7D"/>
    <w:rsid w:val="002B23C4"/>
    <w:rsid w:val="002B33E7"/>
    <w:rsid w:val="002B713B"/>
    <w:rsid w:val="002B7E3E"/>
    <w:rsid w:val="002C11D9"/>
    <w:rsid w:val="002C4F32"/>
    <w:rsid w:val="002D06D9"/>
    <w:rsid w:val="002D356D"/>
    <w:rsid w:val="002D45B5"/>
    <w:rsid w:val="002D4E10"/>
    <w:rsid w:val="002D642C"/>
    <w:rsid w:val="002D68C0"/>
    <w:rsid w:val="002E0346"/>
    <w:rsid w:val="002E5378"/>
    <w:rsid w:val="002E7B5A"/>
    <w:rsid w:val="002F336F"/>
    <w:rsid w:val="002F771B"/>
    <w:rsid w:val="00305946"/>
    <w:rsid w:val="00306379"/>
    <w:rsid w:val="003078C9"/>
    <w:rsid w:val="0031299E"/>
    <w:rsid w:val="00316E9F"/>
    <w:rsid w:val="0031751F"/>
    <w:rsid w:val="0032040F"/>
    <w:rsid w:val="0032142D"/>
    <w:rsid w:val="00325FCC"/>
    <w:rsid w:val="0032760E"/>
    <w:rsid w:val="00330914"/>
    <w:rsid w:val="00333C25"/>
    <w:rsid w:val="00333FAB"/>
    <w:rsid w:val="00337888"/>
    <w:rsid w:val="00343681"/>
    <w:rsid w:val="00343728"/>
    <w:rsid w:val="0034491F"/>
    <w:rsid w:val="003473B6"/>
    <w:rsid w:val="0035178D"/>
    <w:rsid w:val="00351E55"/>
    <w:rsid w:val="0035230B"/>
    <w:rsid w:val="003529C8"/>
    <w:rsid w:val="003531B8"/>
    <w:rsid w:val="00354B60"/>
    <w:rsid w:val="00355252"/>
    <w:rsid w:val="00360D1D"/>
    <w:rsid w:val="00362AC1"/>
    <w:rsid w:val="00364A9B"/>
    <w:rsid w:val="00367713"/>
    <w:rsid w:val="00370DC4"/>
    <w:rsid w:val="003726D1"/>
    <w:rsid w:val="0037296C"/>
    <w:rsid w:val="00382331"/>
    <w:rsid w:val="00384186"/>
    <w:rsid w:val="00387DB2"/>
    <w:rsid w:val="003938A1"/>
    <w:rsid w:val="003A19B6"/>
    <w:rsid w:val="003A26E8"/>
    <w:rsid w:val="003B4882"/>
    <w:rsid w:val="003B4BD3"/>
    <w:rsid w:val="003B749A"/>
    <w:rsid w:val="003C1755"/>
    <w:rsid w:val="003C1F69"/>
    <w:rsid w:val="003C3D36"/>
    <w:rsid w:val="003C4BC3"/>
    <w:rsid w:val="003C4F42"/>
    <w:rsid w:val="003C5CB0"/>
    <w:rsid w:val="003C6AB5"/>
    <w:rsid w:val="003C6C0B"/>
    <w:rsid w:val="003C77A4"/>
    <w:rsid w:val="003D43F4"/>
    <w:rsid w:val="003D509F"/>
    <w:rsid w:val="003D54BC"/>
    <w:rsid w:val="003D5E70"/>
    <w:rsid w:val="003D67BE"/>
    <w:rsid w:val="003D68F8"/>
    <w:rsid w:val="003D761C"/>
    <w:rsid w:val="003E240D"/>
    <w:rsid w:val="003E3FD3"/>
    <w:rsid w:val="003E4938"/>
    <w:rsid w:val="003E59C8"/>
    <w:rsid w:val="003E6C0A"/>
    <w:rsid w:val="003E7079"/>
    <w:rsid w:val="003E7096"/>
    <w:rsid w:val="003F06FA"/>
    <w:rsid w:val="0040130A"/>
    <w:rsid w:val="00403494"/>
    <w:rsid w:val="004074DC"/>
    <w:rsid w:val="004108DB"/>
    <w:rsid w:val="00413D73"/>
    <w:rsid w:val="0041421A"/>
    <w:rsid w:val="00415171"/>
    <w:rsid w:val="004178B2"/>
    <w:rsid w:val="00417F4F"/>
    <w:rsid w:val="004216BF"/>
    <w:rsid w:val="00426C16"/>
    <w:rsid w:val="00426F9B"/>
    <w:rsid w:val="00431F32"/>
    <w:rsid w:val="00434FE2"/>
    <w:rsid w:val="00436DE1"/>
    <w:rsid w:val="00446040"/>
    <w:rsid w:val="00446EFC"/>
    <w:rsid w:val="00452777"/>
    <w:rsid w:val="00454E3E"/>
    <w:rsid w:val="00460162"/>
    <w:rsid w:val="00463AE7"/>
    <w:rsid w:val="00467353"/>
    <w:rsid w:val="00467C93"/>
    <w:rsid w:val="004704CF"/>
    <w:rsid w:val="00470DBE"/>
    <w:rsid w:val="00473DAC"/>
    <w:rsid w:val="0047629B"/>
    <w:rsid w:val="00477F30"/>
    <w:rsid w:val="00480ECF"/>
    <w:rsid w:val="0048566B"/>
    <w:rsid w:val="00485F52"/>
    <w:rsid w:val="00487AA8"/>
    <w:rsid w:val="00497BEE"/>
    <w:rsid w:val="004A1704"/>
    <w:rsid w:val="004A19CC"/>
    <w:rsid w:val="004A1F19"/>
    <w:rsid w:val="004B053F"/>
    <w:rsid w:val="004B1A26"/>
    <w:rsid w:val="004B264F"/>
    <w:rsid w:val="004B2E7E"/>
    <w:rsid w:val="004B459E"/>
    <w:rsid w:val="004C3655"/>
    <w:rsid w:val="004C4662"/>
    <w:rsid w:val="004C5BDC"/>
    <w:rsid w:val="004C61AF"/>
    <w:rsid w:val="004C75C6"/>
    <w:rsid w:val="004D144A"/>
    <w:rsid w:val="004E6254"/>
    <w:rsid w:val="004E6F51"/>
    <w:rsid w:val="004E7441"/>
    <w:rsid w:val="004E758D"/>
    <w:rsid w:val="004F0BA9"/>
    <w:rsid w:val="004F32FC"/>
    <w:rsid w:val="0050069D"/>
    <w:rsid w:val="00500CD8"/>
    <w:rsid w:val="00503039"/>
    <w:rsid w:val="00511242"/>
    <w:rsid w:val="0051379A"/>
    <w:rsid w:val="00514BF6"/>
    <w:rsid w:val="00514E80"/>
    <w:rsid w:val="00521CE4"/>
    <w:rsid w:val="0052241C"/>
    <w:rsid w:val="00526F60"/>
    <w:rsid w:val="00533F1C"/>
    <w:rsid w:val="00535F54"/>
    <w:rsid w:val="00540FE6"/>
    <w:rsid w:val="00542902"/>
    <w:rsid w:val="00542FD8"/>
    <w:rsid w:val="00544F04"/>
    <w:rsid w:val="005459BE"/>
    <w:rsid w:val="0055045E"/>
    <w:rsid w:val="00550CBE"/>
    <w:rsid w:val="00551A4C"/>
    <w:rsid w:val="0055254B"/>
    <w:rsid w:val="00552D4C"/>
    <w:rsid w:val="005564D7"/>
    <w:rsid w:val="00556DFA"/>
    <w:rsid w:val="0056075D"/>
    <w:rsid w:val="005617B8"/>
    <w:rsid w:val="00563CB1"/>
    <w:rsid w:val="00566E4B"/>
    <w:rsid w:val="00571382"/>
    <w:rsid w:val="00572943"/>
    <w:rsid w:val="00573213"/>
    <w:rsid w:val="005812A7"/>
    <w:rsid w:val="00581E96"/>
    <w:rsid w:val="00592628"/>
    <w:rsid w:val="00593BD6"/>
    <w:rsid w:val="005944AD"/>
    <w:rsid w:val="00594AA3"/>
    <w:rsid w:val="0059666F"/>
    <w:rsid w:val="00597BD4"/>
    <w:rsid w:val="005A50FF"/>
    <w:rsid w:val="005A6664"/>
    <w:rsid w:val="005B0C44"/>
    <w:rsid w:val="005B40D3"/>
    <w:rsid w:val="005C339F"/>
    <w:rsid w:val="005C3F10"/>
    <w:rsid w:val="005C3F1B"/>
    <w:rsid w:val="005D2A38"/>
    <w:rsid w:val="005D4AB2"/>
    <w:rsid w:val="005D5285"/>
    <w:rsid w:val="005E30A8"/>
    <w:rsid w:val="005E54E7"/>
    <w:rsid w:val="005F5B17"/>
    <w:rsid w:val="00600754"/>
    <w:rsid w:val="00600DC7"/>
    <w:rsid w:val="00603B71"/>
    <w:rsid w:val="00603EDE"/>
    <w:rsid w:val="00607C1D"/>
    <w:rsid w:val="006111E6"/>
    <w:rsid w:val="0061439A"/>
    <w:rsid w:val="006176A8"/>
    <w:rsid w:val="006208BF"/>
    <w:rsid w:val="006250A9"/>
    <w:rsid w:val="00625293"/>
    <w:rsid w:val="0062656B"/>
    <w:rsid w:val="006272DA"/>
    <w:rsid w:val="00632F29"/>
    <w:rsid w:val="00635B7C"/>
    <w:rsid w:val="0063664E"/>
    <w:rsid w:val="00636653"/>
    <w:rsid w:val="00636B7A"/>
    <w:rsid w:val="00641F16"/>
    <w:rsid w:val="00643B89"/>
    <w:rsid w:val="0064423F"/>
    <w:rsid w:val="00653A87"/>
    <w:rsid w:val="00656308"/>
    <w:rsid w:val="0065661E"/>
    <w:rsid w:val="00657C48"/>
    <w:rsid w:val="00660665"/>
    <w:rsid w:val="0066177A"/>
    <w:rsid w:val="00663F4F"/>
    <w:rsid w:val="00664FFC"/>
    <w:rsid w:val="00671C96"/>
    <w:rsid w:val="00673F41"/>
    <w:rsid w:val="006803C0"/>
    <w:rsid w:val="0068082E"/>
    <w:rsid w:val="00682823"/>
    <w:rsid w:val="006835DC"/>
    <w:rsid w:val="00684BB1"/>
    <w:rsid w:val="00686D3A"/>
    <w:rsid w:val="00686E23"/>
    <w:rsid w:val="0068721B"/>
    <w:rsid w:val="00687710"/>
    <w:rsid w:val="00691072"/>
    <w:rsid w:val="00697C13"/>
    <w:rsid w:val="00697CC5"/>
    <w:rsid w:val="006A1DF1"/>
    <w:rsid w:val="006A2B87"/>
    <w:rsid w:val="006A2E18"/>
    <w:rsid w:val="006A3E9B"/>
    <w:rsid w:val="006B01EB"/>
    <w:rsid w:val="006B2535"/>
    <w:rsid w:val="006B406C"/>
    <w:rsid w:val="006B46E0"/>
    <w:rsid w:val="006B51C9"/>
    <w:rsid w:val="006B547E"/>
    <w:rsid w:val="006C31E3"/>
    <w:rsid w:val="006C66E5"/>
    <w:rsid w:val="006D0206"/>
    <w:rsid w:val="006D3A90"/>
    <w:rsid w:val="006D662C"/>
    <w:rsid w:val="006E2133"/>
    <w:rsid w:val="006E4F72"/>
    <w:rsid w:val="006E6BB8"/>
    <w:rsid w:val="006E7FAA"/>
    <w:rsid w:val="006F0FAC"/>
    <w:rsid w:val="006F1AA8"/>
    <w:rsid w:val="006F245A"/>
    <w:rsid w:val="006F554D"/>
    <w:rsid w:val="006F708C"/>
    <w:rsid w:val="007047A7"/>
    <w:rsid w:val="007049C5"/>
    <w:rsid w:val="007053E5"/>
    <w:rsid w:val="00707672"/>
    <w:rsid w:val="007133C2"/>
    <w:rsid w:val="00715018"/>
    <w:rsid w:val="0072170F"/>
    <w:rsid w:val="007254C5"/>
    <w:rsid w:val="007307CA"/>
    <w:rsid w:val="00732A2A"/>
    <w:rsid w:val="007338A6"/>
    <w:rsid w:val="0073577A"/>
    <w:rsid w:val="00735FAE"/>
    <w:rsid w:val="007361A7"/>
    <w:rsid w:val="007461E5"/>
    <w:rsid w:val="00752174"/>
    <w:rsid w:val="007576F4"/>
    <w:rsid w:val="00761AEA"/>
    <w:rsid w:val="007629A3"/>
    <w:rsid w:val="00763B32"/>
    <w:rsid w:val="00765D85"/>
    <w:rsid w:val="00766CC4"/>
    <w:rsid w:val="00774470"/>
    <w:rsid w:val="00777506"/>
    <w:rsid w:val="00780BF0"/>
    <w:rsid w:val="00781C27"/>
    <w:rsid w:val="007834E2"/>
    <w:rsid w:val="00787428"/>
    <w:rsid w:val="007904A0"/>
    <w:rsid w:val="0079151A"/>
    <w:rsid w:val="0079496A"/>
    <w:rsid w:val="00795D1B"/>
    <w:rsid w:val="007962D4"/>
    <w:rsid w:val="007A2D36"/>
    <w:rsid w:val="007A357E"/>
    <w:rsid w:val="007A3FF1"/>
    <w:rsid w:val="007A40F8"/>
    <w:rsid w:val="007B5E4A"/>
    <w:rsid w:val="007B6034"/>
    <w:rsid w:val="007C0447"/>
    <w:rsid w:val="007C3CEE"/>
    <w:rsid w:val="007C3E13"/>
    <w:rsid w:val="007C7E37"/>
    <w:rsid w:val="007D0D15"/>
    <w:rsid w:val="007D0E46"/>
    <w:rsid w:val="007D61CC"/>
    <w:rsid w:val="007F3722"/>
    <w:rsid w:val="007F51D5"/>
    <w:rsid w:val="007F5443"/>
    <w:rsid w:val="007F725D"/>
    <w:rsid w:val="008001C7"/>
    <w:rsid w:val="00801369"/>
    <w:rsid w:val="008042F6"/>
    <w:rsid w:val="00805EA4"/>
    <w:rsid w:val="00810375"/>
    <w:rsid w:val="00810471"/>
    <w:rsid w:val="008138E4"/>
    <w:rsid w:val="008203C1"/>
    <w:rsid w:val="00821F8A"/>
    <w:rsid w:val="00823E6C"/>
    <w:rsid w:val="0082428E"/>
    <w:rsid w:val="00827CEC"/>
    <w:rsid w:val="008313C4"/>
    <w:rsid w:val="00831F1D"/>
    <w:rsid w:val="00837BCC"/>
    <w:rsid w:val="00842D4E"/>
    <w:rsid w:val="00842D6E"/>
    <w:rsid w:val="00844664"/>
    <w:rsid w:val="00844E9C"/>
    <w:rsid w:val="008467AD"/>
    <w:rsid w:val="008561E5"/>
    <w:rsid w:val="00856407"/>
    <w:rsid w:val="00856CD8"/>
    <w:rsid w:val="00860C95"/>
    <w:rsid w:val="00863E4A"/>
    <w:rsid w:val="00866704"/>
    <w:rsid w:val="00872912"/>
    <w:rsid w:val="00873925"/>
    <w:rsid w:val="008766EB"/>
    <w:rsid w:val="008766EF"/>
    <w:rsid w:val="00882358"/>
    <w:rsid w:val="00883D0E"/>
    <w:rsid w:val="00897D18"/>
    <w:rsid w:val="008A0A68"/>
    <w:rsid w:val="008A0D21"/>
    <w:rsid w:val="008A227D"/>
    <w:rsid w:val="008A5E56"/>
    <w:rsid w:val="008A6256"/>
    <w:rsid w:val="008A764E"/>
    <w:rsid w:val="008B31EE"/>
    <w:rsid w:val="008B32A6"/>
    <w:rsid w:val="008B7916"/>
    <w:rsid w:val="008B7F10"/>
    <w:rsid w:val="008C08B5"/>
    <w:rsid w:val="008C79BF"/>
    <w:rsid w:val="008D1E9E"/>
    <w:rsid w:val="008D5E74"/>
    <w:rsid w:val="008E0ADC"/>
    <w:rsid w:val="008E0BA6"/>
    <w:rsid w:val="008E1775"/>
    <w:rsid w:val="008E21A9"/>
    <w:rsid w:val="008E5E68"/>
    <w:rsid w:val="008E7D97"/>
    <w:rsid w:val="008F29ED"/>
    <w:rsid w:val="009039BE"/>
    <w:rsid w:val="00907133"/>
    <w:rsid w:val="00907219"/>
    <w:rsid w:val="00913F59"/>
    <w:rsid w:val="009165D1"/>
    <w:rsid w:val="009168CD"/>
    <w:rsid w:val="0091742C"/>
    <w:rsid w:val="0092047F"/>
    <w:rsid w:val="009229C5"/>
    <w:rsid w:val="009235C4"/>
    <w:rsid w:val="009239C8"/>
    <w:rsid w:val="00923B06"/>
    <w:rsid w:val="00931C5E"/>
    <w:rsid w:val="00935222"/>
    <w:rsid w:val="009361CC"/>
    <w:rsid w:val="009404C3"/>
    <w:rsid w:val="00942DEB"/>
    <w:rsid w:val="00942F6D"/>
    <w:rsid w:val="0095121F"/>
    <w:rsid w:val="00952765"/>
    <w:rsid w:val="00954765"/>
    <w:rsid w:val="0095489A"/>
    <w:rsid w:val="00961195"/>
    <w:rsid w:val="00962CDB"/>
    <w:rsid w:val="009630F7"/>
    <w:rsid w:val="00963FC0"/>
    <w:rsid w:val="0096432B"/>
    <w:rsid w:val="009665F1"/>
    <w:rsid w:val="0097340E"/>
    <w:rsid w:val="0097386B"/>
    <w:rsid w:val="009747B6"/>
    <w:rsid w:val="00980B79"/>
    <w:rsid w:val="009832B2"/>
    <w:rsid w:val="009839B6"/>
    <w:rsid w:val="009844B1"/>
    <w:rsid w:val="009913B1"/>
    <w:rsid w:val="0099256A"/>
    <w:rsid w:val="00992CE4"/>
    <w:rsid w:val="00992ED1"/>
    <w:rsid w:val="009A0F34"/>
    <w:rsid w:val="009A1B47"/>
    <w:rsid w:val="009B22A6"/>
    <w:rsid w:val="009B6500"/>
    <w:rsid w:val="009B6E19"/>
    <w:rsid w:val="009C0D84"/>
    <w:rsid w:val="009C3688"/>
    <w:rsid w:val="009C4B08"/>
    <w:rsid w:val="009C4F93"/>
    <w:rsid w:val="009C4FD7"/>
    <w:rsid w:val="009C7AFD"/>
    <w:rsid w:val="009D068A"/>
    <w:rsid w:val="009D06BE"/>
    <w:rsid w:val="009D688D"/>
    <w:rsid w:val="009E221A"/>
    <w:rsid w:val="009E4F1C"/>
    <w:rsid w:val="009E5929"/>
    <w:rsid w:val="009E6316"/>
    <w:rsid w:val="009F4A5E"/>
    <w:rsid w:val="009F4D06"/>
    <w:rsid w:val="009F4FC2"/>
    <w:rsid w:val="009F7B7A"/>
    <w:rsid w:val="00A0248C"/>
    <w:rsid w:val="00A02F3D"/>
    <w:rsid w:val="00A05A6C"/>
    <w:rsid w:val="00A116D6"/>
    <w:rsid w:val="00A1301E"/>
    <w:rsid w:val="00A16D92"/>
    <w:rsid w:val="00A17063"/>
    <w:rsid w:val="00A178FB"/>
    <w:rsid w:val="00A21CF9"/>
    <w:rsid w:val="00A256B9"/>
    <w:rsid w:val="00A267F1"/>
    <w:rsid w:val="00A27BA0"/>
    <w:rsid w:val="00A3006C"/>
    <w:rsid w:val="00A31F35"/>
    <w:rsid w:val="00A32062"/>
    <w:rsid w:val="00A33230"/>
    <w:rsid w:val="00A342C2"/>
    <w:rsid w:val="00A3464A"/>
    <w:rsid w:val="00A35CD7"/>
    <w:rsid w:val="00A36546"/>
    <w:rsid w:val="00A41707"/>
    <w:rsid w:val="00A44D8B"/>
    <w:rsid w:val="00A501C0"/>
    <w:rsid w:val="00A507EE"/>
    <w:rsid w:val="00A544F7"/>
    <w:rsid w:val="00A558C5"/>
    <w:rsid w:val="00A56599"/>
    <w:rsid w:val="00A613EA"/>
    <w:rsid w:val="00A6149B"/>
    <w:rsid w:val="00A663BC"/>
    <w:rsid w:val="00A671C9"/>
    <w:rsid w:val="00A7060B"/>
    <w:rsid w:val="00A75800"/>
    <w:rsid w:val="00A80358"/>
    <w:rsid w:val="00A81CC1"/>
    <w:rsid w:val="00A85B3D"/>
    <w:rsid w:val="00A87C4D"/>
    <w:rsid w:val="00A9244C"/>
    <w:rsid w:val="00A97B97"/>
    <w:rsid w:val="00AA2CDE"/>
    <w:rsid w:val="00AA385D"/>
    <w:rsid w:val="00AA5FA7"/>
    <w:rsid w:val="00AA7B0F"/>
    <w:rsid w:val="00AB1060"/>
    <w:rsid w:val="00AB1DB7"/>
    <w:rsid w:val="00AB231A"/>
    <w:rsid w:val="00AB301C"/>
    <w:rsid w:val="00AB6D85"/>
    <w:rsid w:val="00AC2CB0"/>
    <w:rsid w:val="00AC735A"/>
    <w:rsid w:val="00AD1311"/>
    <w:rsid w:val="00AD1725"/>
    <w:rsid w:val="00AD3B9D"/>
    <w:rsid w:val="00AD62C7"/>
    <w:rsid w:val="00AE0CCA"/>
    <w:rsid w:val="00AE224B"/>
    <w:rsid w:val="00AE4D72"/>
    <w:rsid w:val="00AE50A6"/>
    <w:rsid w:val="00AF3605"/>
    <w:rsid w:val="00AF4272"/>
    <w:rsid w:val="00B0100C"/>
    <w:rsid w:val="00B11C25"/>
    <w:rsid w:val="00B133C0"/>
    <w:rsid w:val="00B138AB"/>
    <w:rsid w:val="00B2167E"/>
    <w:rsid w:val="00B23025"/>
    <w:rsid w:val="00B2382F"/>
    <w:rsid w:val="00B25C80"/>
    <w:rsid w:val="00B26104"/>
    <w:rsid w:val="00B271DB"/>
    <w:rsid w:val="00B31EC2"/>
    <w:rsid w:val="00B320E4"/>
    <w:rsid w:val="00B3383F"/>
    <w:rsid w:val="00B368E0"/>
    <w:rsid w:val="00B376DF"/>
    <w:rsid w:val="00B42E3B"/>
    <w:rsid w:val="00B43C3C"/>
    <w:rsid w:val="00B45551"/>
    <w:rsid w:val="00B45D77"/>
    <w:rsid w:val="00B46185"/>
    <w:rsid w:val="00B47B19"/>
    <w:rsid w:val="00B47CD5"/>
    <w:rsid w:val="00B52879"/>
    <w:rsid w:val="00B54383"/>
    <w:rsid w:val="00B6173F"/>
    <w:rsid w:val="00B61916"/>
    <w:rsid w:val="00B65C67"/>
    <w:rsid w:val="00B66E97"/>
    <w:rsid w:val="00B67661"/>
    <w:rsid w:val="00B70A61"/>
    <w:rsid w:val="00B712BE"/>
    <w:rsid w:val="00B72A64"/>
    <w:rsid w:val="00B73186"/>
    <w:rsid w:val="00B7541D"/>
    <w:rsid w:val="00B768F8"/>
    <w:rsid w:val="00B804B6"/>
    <w:rsid w:val="00B80776"/>
    <w:rsid w:val="00B80B93"/>
    <w:rsid w:val="00B82E9E"/>
    <w:rsid w:val="00B90BB4"/>
    <w:rsid w:val="00B918E4"/>
    <w:rsid w:val="00B91EF6"/>
    <w:rsid w:val="00B92A00"/>
    <w:rsid w:val="00B9755C"/>
    <w:rsid w:val="00BB3725"/>
    <w:rsid w:val="00BB42A7"/>
    <w:rsid w:val="00BB4E5F"/>
    <w:rsid w:val="00BB7343"/>
    <w:rsid w:val="00BB796A"/>
    <w:rsid w:val="00BB7D0D"/>
    <w:rsid w:val="00BC20E9"/>
    <w:rsid w:val="00BC25EE"/>
    <w:rsid w:val="00BC4027"/>
    <w:rsid w:val="00BC6896"/>
    <w:rsid w:val="00BD24D0"/>
    <w:rsid w:val="00BD29BA"/>
    <w:rsid w:val="00BD6552"/>
    <w:rsid w:val="00BE1653"/>
    <w:rsid w:val="00BE1E2B"/>
    <w:rsid w:val="00BE1FD5"/>
    <w:rsid w:val="00BE3B5D"/>
    <w:rsid w:val="00BE4878"/>
    <w:rsid w:val="00BE61C8"/>
    <w:rsid w:val="00BE64B9"/>
    <w:rsid w:val="00BE6A80"/>
    <w:rsid w:val="00BE6ADF"/>
    <w:rsid w:val="00BE6C41"/>
    <w:rsid w:val="00BF16B7"/>
    <w:rsid w:val="00BF3E5A"/>
    <w:rsid w:val="00BF3FF3"/>
    <w:rsid w:val="00BF601A"/>
    <w:rsid w:val="00C00276"/>
    <w:rsid w:val="00C005E8"/>
    <w:rsid w:val="00C01A83"/>
    <w:rsid w:val="00C06774"/>
    <w:rsid w:val="00C1619D"/>
    <w:rsid w:val="00C163EF"/>
    <w:rsid w:val="00C200CB"/>
    <w:rsid w:val="00C22C8B"/>
    <w:rsid w:val="00C236DB"/>
    <w:rsid w:val="00C32065"/>
    <w:rsid w:val="00C330AB"/>
    <w:rsid w:val="00C35773"/>
    <w:rsid w:val="00C4206A"/>
    <w:rsid w:val="00C45EEA"/>
    <w:rsid w:val="00C46A6D"/>
    <w:rsid w:val="00C47F1E"/>
    <w:rsid w:val="00C50B6B"/>
    <w:rsid w:val="00C5173F"/>
    <w:rsid w:val="00C5268C"/>
    <w:rsid w:val="00C53B2C"/>
    <w:rsid w:val="00C560E4"/>
    <w:rsid w:val="00C60A56"/>
    <w:rsid w:val="00C67F21"/>
    <w:rsid w:val="00C7315E"/>
    <w:rsid w:val="00C76277"/>
    <w:rsid w:val="00C863E4"/>
    <w:rsid w:val="00C9088B"/>
    <w:rsid w:val="00C915B8"/>
    <w:rsid w:val="00C9436A"/>
    <w:rsid w:val="00CA08AF"/>
    <w:rsid w:val="00CA2569"/>
    <w:rsid w:val="00CA4360"/>
    <w:rsid w:val="00CA6747"/>
    <w:rsid w:val="00CD6178"/>
    <w:rsid w:val="00CF1FCA"/>
    <w:rsid w:val="00CF3226"/>
    <w:rsid w:val="00CF36E7"/>
    <w:rsid w:val="00CF4097"/>
    <w:rsid w:val="00CF494E"/>
    <w:rsid w:val="00CF64EF"/>
    <w:rsid w:val="00CF6D83"/>
    <w:rsid w:val="00D00846"/>
    <w:rsid w:val="00D019E7"/>
    <w:rsid w:val="00D027AE"/>
    <w:rsid w:val="00D047F0"/>
    <w:rsid w:val="00D05630"/>
    <w:rsid w:val="00D10C0F"/>
    <w:rsid w:val="00D14F26"/>
    <w:rsid w:val="00D1500C"/>
    <w:rsid w:val="00D16D42"/>
    <w:rsid w:val="00D20D19"/>
    <w:rsid w:val="00D20DE7"/>
    <w:rsid w:val="00D23116"/>
    <w:rsid w:val="00D269D2"/>
    <w:rsid w:val="00D31234"/>
    <w:rsid w:val="00D31630"/>
    <w:rsid w:val="00D3321E"/>
    <w:rsid w:val="00D34112"/>
    <w:rsid w:val="00D34142"/>
    <w:rsid w:val="00D35485"/>
    <w:rsid w:val="00D409AF"/>
    <w:rsid w:val="00D4154E"/>
    <w:rsid w:val="00D4255E"/>
    <w:rsid w:val="00D42B13"/>
    <w:rsid w:val="00D437E2"/>
    <w:rsid w:val="00D4456A"/>
    <w:rsid w:val="00D446CC"/>
    <w:rsid w:val="00D46D9D"/>
    <w:rsid w:val="00D5272D"/>
    <w:rsid w:val="00D56CF1"/>
    <w:rsid w:val="00D576E4"/>
    <w:rsid w:val="00D60B9E"/>
    <w:rsid w:val="00D60C3B"/>
    <w:rsid w:val="00D60D1C"/>
    <w:rsid w:val="00D618BF"/>
    <w:rsid w:val="00D618F6"/>
    <w:rsid w:val="00D6330C"/>
    <w:rsid w:val="00D707D7"/>
    <w:rsid w:val="00D7545C"/>
    <w:rsid w:val="00D76AF5"/>
    <w:rsid w:val="00D77563"/>
    <w:rsid w:val="00D77923"/>
    <w:rsid w:val="00D83728"/>
    <w:rsid w:val="00D931C6"/>
    <w:rsid w:val="00D96DD6"/>
    <w:rsid w:val="00DA0A22"/>
    <w:rsid w:val="00DA2482"/>
    <w:rsid w:val="00DA7DD7"/>
    <w:rsid w:val="00DB1BC2"/>
    <w:rsid w:val="00DB2DDE"/>
    <w:rsid w:val="00DB6560"/>
    <w:rsid w:val="00DB6E6C"/>
    <w:rsid w:val="00DC00EA"/>
    <w:rsid w:val="00DC0E39"/>
    <w:rsid w:val="00DC6BF2"/>
    <w:rsid w:val="00DD191B"/>
    <w:rsid w:val="00DD2278"/>
    <w:rsid w:val="00DD4344"/>
    <w:rsid w:val="00DD4CAD"/>
    <w:rsid w:val="00DD7463"/>
    <w:rsid w:val="00DE0CD1"/>
    <w:rsid w:val="00DE2833"/>
    <w:rsid w:val="00DE2B54"/>
    <w:rsid w:val="00DE2BF7"/>
    <w:rsid w:val="00DE5763"/>
    <w:rsid w:val="00DE58F4"/>
    <w:rsid w:val="00DF3A46"/>
    <w:rsid w:val="00DF4D38"/>
    <w:rsid w:val="00DF4DF3"/>
    <w:rsid w:val="00DF5DAB"/>
    <w:rsid w:val="00DF6CCE"/>
    <w:rsid w:val="00E00CE5"/>
    <w:rsid w:val="00E04816"/>
    <w:rsid w:val="00E148B7"/>
    <w:rsid w:val="00E17E41"/>
    <w:rsid w:val="00E2140F"/>
    <w:rsid w:val="00E21BA5"/>
    <w:rsid w:val="00E22A31"/>
    <w:rsid w:val="00E26532"/>
    <w:rsid w:val="00E30E23"/>
    <w:rsid w:val="00E3432A"/>
    <w:rsid w:val="00E34CD8"/>
    <w:rsid w:val="00E40980"/>
    <w:rsid w:val="00E40FA0"/>
    <w:rsid w:val="00E432AF"/>
    <w:rsid w:val="00E45F99"/>
    <w:rsid w:val="00E46734"/>
    <w:rsid w:val="00E46778"/>
    <w:rsid w:val="00E47AE4"/>
    <w:rsid w:val="00E511AE"/>
    <w:rsid w:val="00E525F4"/>
    <w:rsid w:val="00E564A5"/>
    <w:rsid w:val="00E82DD3"/>
    <w:rsid w:val="00E8674B"/>
    <w:rsid w:val="00E942AD"/>
    <w:rsid w:val="00E97EDE"/>
    <w:rsid w:val="00EA07EB"/>
    <w:rsid w:val="00EA26CA"/>
    <w:rsid w:val="00EA46BA"/>
    <w:rsid w:val="00EA4791"/>
    <w:rsid w:val="00EA6B88"/>
    <w:rsid w:val="00EB0404"/>
    <w:rsid w:val="00EB1AE6"/>
    <w:rsid w:val="00EB1E45"/>
    <w:rsid w:val="00EB285C"/>
    <w:rsid w:val="00EB6371"/>
    <w:rsid w:val="00EB6D5F"/>
    <w:rsid w:val="00EB6EFC"/>
    <w:rsid w:val="00EB78F5"/>
    <w:rsid w:val="00EC0AE1"/>
    <w:rsid w:val="00EC1167"/>
    <w:rsid w:val="00EC1C93"/>
    <w:rsid w:val="00EC2692"/>
    <w:rsid w:val="00EC4153"/>
    <w:rsid w:val="00EC730B"/>
    <w:rsid w:val="00EC7C6A"/>
    <w:rsid w:val="00EC7FDD"/>
    <w:rsid w:val="00ED66DB"/>
    <w:rsid w:val="00ED68C2"/>
    <w:rsid w:val="00EE0927"/>
    <w:rsid w:val="00EE0B6B"/>
    <w:rsid w:val="00EE1619"/>
    <w:rsid w:val="00EE1DAD"/>
    <w:rsid w:val="00EE319F"/>
    <w:rsid w:val="00EE4F4D"/>
    <w:rsid w:val="00EE531C"/>
    <w:rsid w:val="00EE7DCF"/>
    <w:rsid w:val="00EF0110"/>
    <w:rsid w:val="00EF3C9F"/>
    <w:rsid w:val="00F05F76"/>
    <w:rsid w:val="00F1391B"/>
    <w:rsid w:val="00F20E7E"/>
    <w:rsid w:val="00F224D2"/>
    <w:rsid w:val="00F233A0"/>
    <w:rsid w:val="00F25D18"/>
    <w:rsid w:val="00F267DF"/>
    <w:rsid w:val="00F27E31"/>
    <w:rsid w:val="00F32C61"/>
    <w:rsid w:val="00F41A1E"/>
    <w:rsid w:val="00F42EDA"/>
    <w:rsid w:val="00F52A16"/>
    <w:rsid w:val="00F5370D"/>
    <w:rsid w:val="00F5581A"/>
    <w:rsid w:val="00F57B35"/>
    <w:rsid w:val="00F62D82"/>
    <w:rsid w:val="00F708E0"/>
    <w:rsid w:val="00F72B32"/>
    <w:rsid w:val="00F75268"/>
    <w:rsid w:val="00F77D8E"/>
    <w:rsid w:val="00F805A3"/>
    <w:rsid w:val="00F81D0D"/>
    <w:rsid w:val="00F84CDB"/>
    <w:rsid w:val="00F86B44"/>
    <w:rsid w:val="00F97547"/>
    <w:rsid w:val="00F97AB6"/>
    <w:rsid w:val="00F97C6E"/>
    <w:rsid w:val="00FA156D"/>
    <w:rsid w:val="00FA604C"/>
    <w:rsid w:val="00FA7D78"/>
    <w:rsid w:val="00FA7FF5"/>
    <w:rsid w:val="00FB2417"/>
    <w:rsid w:val="00FB3F41"/>
    <w:rsid w:val="00FB6A80"/>
    <w:rsid w:val="00FB7A4B"/>
    <w:rsid w:val="00FC2E79"/>
    <w:rsid w:val="00FC3F7D"/>
    <w:rsid w:val="00FC46B5"/>
    <w:rsid w:val="00FD12D4"/>
    <w:rsid w:val="00FD1C02"/>
    <w:rsid w:val="00FD38EA"/>
    <w:rsid w:val="00FE563E"/>
    <w:rsid w:val="00FE5BDD"/>
    <w:rsid w:val="00FE7A81"/>
    <w:rsid w:val="00FF33EE"/>
    <w:rsid w:val="00FF35D4"/>
    <w:rsid w:val="031AAF65"/>
    <w:rsid w:val="0AED02CB"/>
    <w:rsid w:val="0E31C7B1"/>
    <w:rsid w:val="1786C7AE"/>
    <w:rsid w:val="1C9EC383"/>
    <w:rsid w:val="31FA2A34"/>
    <w:rsid w:val="3927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A74D6"/>
  <w15:chartTrackingRefBased/>
  <w15:docId w15:val="{47C24A5A-FB4D-4C8C-9055-E0A3A86F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ADF"/>
    <w:pPr>
      <w:tabs>
        <w:tab w:val="left" w:pos="2250"/>
      </w:tabs>
    </w:pPr>
    <w:rPr>
      <w:rFonts w:ascii="Lucida Sans" w:eastAsia="Times New Roman" w:hAnsi="Lucida Sans" w:cstheme="minorHAnsi"/>
    </w:rPr>
  </w:style>
  <w:style w:type="paragraph" w:styleId="Heading1">
    <w:name w:val="heading 1"/>
    <w:basedOn w:val="Normal"/>
    <w:next w:val="Heading4"/>
    <w:link w:val="Heading1Char"/>
    <w:qFormat/>
    <w:rsid w:val="00B90BB4"/>
    <w:pPr>
      <w:numPr>
        <w:numId w:val="5"/>
      </w:numPr>
      <w:pBdr>
        <w:top w:val="double" w:sz="4" w:space="1" w:color="auto"/>
        <w:bottom w:val="double" w:sz="4" w:space="1" w:color="auto"/>
      </w:pBdr>
      <w:shd w:val="clear" w:color="auto" w:fill="DEEAF6"/>
      <w:tabs>
        <w:tab w:val="left" w:pos="720"/>
      </w:tabs>
      <w:outlineLvl w:val="0"/>
    </w:pPr>
    <w:rPr>
      <w:rFonts w:ascii="Lucida Bright" w:hAnsi="Lucida Bright" w:cs="Times"/>
      <w:b/>
      <w:sz w:val="28"/>
    </w:rPr>
  </w:style>
  <w:style w:type="paragraph" w:styleId="Heading2">
    <w:name w:val="heading 2"/>
    <w:basedOn w:val="Heading5"/>
    <w:next w:val="Heading4"/>
    <w:link w:val="Heading2Char"/>
    <w:qFormat/>
    <w:rsid w:val="00AB6D85"/>
    <w:pPr>
      <w:numPr>
        <w:ilvl w:val="1"/>
      </w:numPr>
      <w:ind w:left="540" w:hanging="540"/>
      <w:outlineLvl w:val="1"/>
    </w:pPr>
    <w:rPr>
      <w:rFonts w:cs="Calibri"/>
      <w:color w:val="000000" w:themeColor="text1"/>
      <w:szCs w:val="24"/>
    </w:rPr>
  </w:style>
  <w:style w:type="paragraph" w:styleId="Heading3">
    <w:name w:val="heading 3"/>
    <w:basedOn w:val="Normal"/>
    <w:next w:val="Heading4"/>
    <w:link w:val="Heading3Char"/>
    <w:qFormat/>
    <w:rsid w:val="00AB6D85"/>
    <w:pPr>
      <w:numPr>
        <w:ilvl w:val="2"/>
        <w:numId w:val="5"/>
      </w:numPr>
      <w:tabs>
        <w:tab w:val="clear" w:pos="2250"/>
      </w:tabs>
      <w:ind w:left="90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B6D85"/>
    <w:pPr>
      <w:numPr>
        <w:ilvl w:val="3"/>
        <w:numId w:val="5"/>
      </w:numPr>
      <w:tabs>
        <w:tab w:val="clear" w:pos="2250"/>
      </w:tabs>
      <w:ind w:left="1260" w:hanging="900"/>
      <w:outlineLvl w:val="3"/>
    </w:pPr>
    <w:rPr>
      <w:b/>
    </w:rPr>
  </w:style>
  <w:style w:type="paragraph" w:styleId="Heading5">
    <w:name w:val="heading 5"/>
    <w:basedOn w:val="Heading4"/>
    <w:link w:val="Heading5Char"/>
    <w:rsid w:val="00AB6D85"/>
    <w:pPr>
      <w:numPr>
        <w:ilvl w:val="4"/>
      </w:numPr>
      <w:ind w:left="1440" w:hanging="900"/>
      <w:outlineLvl w:val="4"/>
    </w:pPr>
  </w:style>
  <w:style w:type="paragraph" w:styleId="Heading6">
    <w:name w:val="heading 6"/>
    <w:aliases w:val="Sub Label"/>
    <w:basedOn w:val="Heading5"/>
    <w:next w:val="Normal"/>
    <w:link w:val="Heading6Char"/>
    <w:rsid w:val="0095489A"/>
    <w:pPr>
      <w:numPr>
        <w:ilvl w:val="5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C3F7D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C3F7D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C3F7D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489A"/>
    <w:rPr>
      <w:color w:val="0000FF"/>
      <w:u w:val="single"/>
    </w:rPr>
  </w:style>
  <w:style w:type="table" w:styleId="TableGrid">
    <w:name w:val="Table Grid"/>
    <w:basedOn w:val="TableNormal"/>
    <w:uiPriority w:val="59"/>
    <w:rsid w:val="0095489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Quote">
    <w:name w:val="Quote"/>
    <w:basedOn w:val="Normal"/>
    <w:next w:val="Normal"/>
    <w:link w:val="QuoteChar"/>
    <w:uiPriority w:val="29"/>
    <w:rsid w:val="00B90B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215E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15E9D"/>
    <w:pPr>
      <w:tabs>
        <w:tab w:val="clear" w:pos="2250"/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rsid w:val="009548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5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70DB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7C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P90162">
    <w:name w:val="SP90162"/>
    <w:basedOn w:val="Default"/>
    <w:next w:val="Default"/>
    <w:rsid w:val="00B47CD5"/>
    <w:rPr>
      <w:color w:val="auto"/>
    </w:rPr>
  </w:style>
  <w:style w:type="character" w:customStyle="1" w:styleId="HeaderChar">
    <w:name w:val="Header Char"/>
    <w:basedOn w:val="DefaultParagraphFont"/>
    <w:link w:val="Header"/>
    <w:rsid w:val="00215E9D"/>
    <w:rPr>
      <w:rFonts w:ascii="Lucida Sans" w:eastAsia="Times New Roman" w:hAnsi="Lucida Sans" w:cstheme="minorHAnsi"/>
    </w:rPr>
  </w:style>
  <w:style w:type="character" w:customStyle="1" w:styleId="Heading1Char">
    <w:name w:val="Heading 1 Char"/>
    <w:link w:val="Heading1"/>
    <w:rsid w:val="002D68C0"/>
    <w:rPr>
      <w:rFonts w:ascii="Lucida Bright" w:eastAsia="Times New Roman" w:hAnsi="Lucida Bright" w:cs="Times"/>
      <w:b/>
      <w:color w:val="000000"/>
      <w:sz w:val="28"/>
      <w:szCs w:val="24"/>
      <w:shd w:val="clear" w:color="auto" w:fill="DEEAF6"/>
    </w:rPr>
  </w:style>
  <w:style w:type="character" w:customStyle="1" w:styleId="Heading2Char">
    <w:name w:val="Heading 2 Char"/>
    <w:link w:val="Heading2"/>
    <w:rsid w:val="00AB6D85"/>
    <w:rPr>
      <w:rFonts w:ascii="Lucida Sans" w:eastAsia="Times New Roman" w:hAnsi="Lucida Sans" w:cs="Calibri"/>
      <w:b/>
      <w:color w:val="000000" w:themeColor="text1"/>
      <w:szCs w:val="24"/>
    </w:rPr>
  </w:style>
  <w:style w:type="character" w:customStyle="1" w:styleId="Heading3Char">
    <w:name w:val="Heading 3 Char"/>
    <w:link w:val="Heading3"/>
    <w:rsid w:val="00AB6D85"/>
    <w:rPr>
      <w:rFonts w:ascii="Lucida Sans" w:eastAsia="Times New Roman" w:hAnsi="Lucida Sans" w:cstheme="minorHAnsi"/>
      <w:b/>
    </w:rPr>
  </w:style>
  <w:style w:type="character" w:customStyle="1" w:styleId="Heading4Char">
    <w:name w:val="Heading 4 Char"/>
    <w:link w:val="Heading4"/>
    <w:rsid w:val="00AB6D85"/>
    <w:rPr>
      <w:rFonts w:ascii="Lucida Sans" w:eastAsia="Times New Roman" w:hAnsi="Lucida Sans" w:cstheme="minorHAnsi"/>
      <w:b/>
    </w:rPr>
  </w:style>
  <w:style w:type="character" w:customStyle="1" w:styleId="Heading5Char">
    <w:name w:val="Heading 5 Char"/>
    <w:link w:val="Heading5"/>
    <w:rsid w:val="00AB6D85"/>
    <w:rPr>
      <w:rFonts w:ascii="Lucida Sans" w:eastAsia="Times New Roman" w:hAnsi="Lucida Sans" w:cstheme="minorHAnsi"/>
      <w:b/>
    </w:rPr>
  </w:style>
  <w:style w:type="character" w:customStyle="1" w:styleId="Heading6Char">
    <w:name w:val="Heading 6 Char"/>
    <w:aliases w:val="Sub Label Char"/>
    <w:link w:val="Heading6"/>
    <w:rsid w:val="0095489A"/>
    <w:rPr>
      <w:rFonts w:ascii="Times New Roman" w:eastAsia="Times New Roman" w:hAnsi="Times New Roman"/>
      <w:b/>
      <w:i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B90BB4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4"/>
    <w:rsid w:val="00BE6ADF"/>
    <w:pPr>
      <w:contextualSpacing/>
    </w:pPr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BulletText1">
    <w:name w:val="Bullet Text 1"/>
    <w:basedOn w:val="Normal"/>
    <w:rsid w:val="0095489A"/>
    <w:pPr>
      <w:numPr>
        <w:numId w:val="1"/>
      </w:numPr>
    </w:pPr>
  </w:style>
  <w:style w:type="paragraph" w:customStyle="1" w:styleId="BulletText2">
    <w:name w:val="Bullet Text 2"/>
    <w:basedOn w:val="Normal"/>
    <w:rsid w:val="00B90BB4"/>
    <w:pPr>
      <w:numPr>
        <w:numId w:val="4"/>
      </w:numPr>
      <w:contextualSpacing/>
    </w:pPr>
  </w:style>
  <w:style w:type="paragraph" w:customStyle="1" w:styleId="BulletText3">
    <w:name w:val="Bullet Text 3"/>
    <w:basedOn w:val="Normal"/>
    <w:rsid w:val="0095489A"/>
    <w:pPr>
      <w:numPr>
        <w:numId w:val="2"/>
      </w:numPr>
      <w:tabs>
        <w:tab w:val="clear" w:pos="173"/>
      </w:tabs>
      <w:ind w:left="533" w:hanging="173"/>
    </w:pPr>
  </w:style>
  <w:style w:type="paragraph" w:customStyle="1" w:styleId="ContinuedBlockLabel">
    <w:name w:val="Continued Block Label"/>
    <w:basedOn w:val="Normal"/>
    <w:next w:val="Normal"/>
    <w:rsid w:val="0095489A"/>
    <w:pPr>
      <w:spacing w:after="240"/>
    </w:pPr>
    <w:rPr>
      <w:b/>
      <w:sz w:val="22"/>
    </w:rPr>
  </w:style>
  <w:style w:type="paragraph" w:customStyle="1" w:styleId="ContinuedOnNextPa">
    <w:name w:val="Continued On Next Pa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</w:rPr>
  </w:style>
  <w:style w:type="character" w:customStyle="1" w:styleId="TitleChar">
    <w:name w:val="Title Char"/>
    <w:basedOn w:val="DefaultParagraphFont"/>
    <w:link w:val="Title"/>
    <w:uiPriority w:val="4"/>
    <w:rsid w:val="00BE6ADF"/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EmbeddedText">
    <w:name w:val="Embedded Text"/>
    <w:basedOn w:val="Normal"/>
    <w:rsid w:val="0095489A"/>
  </w:style>
  <w:style w:type="character" w:styleId="FollowedHyperlink">
    <w:name w:val="FollowedHyperlink"/>
    <w:rsid w:val="0095489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95489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95489A"/>
    <w:pPr>
      <w:ind w:left="720"/>
    </w:pPr>
  </w:style>
  <w:style w:type="paragraph" w:styleId="BodyText2">
    <w:name w:val="Body Text 2"/>
    <w:basedOn w:val="Normal"/>
    <w:link w:val="BodyText2Char"/>
    <w:rsid w:val="00CD6178"/>
    <w:pPr>
      <w:spacing w:after="120" w:line="480" w:lineRule="auto"/>
    </w:pPr>
    <w:rPr>
      <w:rFonts w:ascii="Arial" w:hAnsi="Arial"/>
    </w:rPr>
  </w:style>
  <w:style w:type="character" w:customStyle="1" w:styleId="BodyText2Char">
    <w:name w:val="Body Text 2 Char"/>
    <w:link w:val="BodyText2"/>
    <w:rsid w:val="00CD6178"/>
    <w:rPr>
      <w:rFonts w:ascii="Arial" w:eastAsia="Times New Roman" w:hAnsi="Arial"/>
      <w:sz w:val="24"/>
      <w:szCs w:val="24"/>
    </w:rPr>
  </w:style>
  <w:style w:type="numbering" w:customStyle="1" w:styleId="Style1">
    <w:name w:val="Style1"/>
    <w:rsid w:val="00CD6178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F3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7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722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722"/>
    <w:rPr>
      <w:rFonts w:ascii="Times New Roman" w:eastAsia="Times New Roman" w:hAnsi="Times New Roman"/>
      <w:b/>
      <w:bCs/>
      <w:color w:val="000000"/>
    </w:rPr>
  </w:style>
  <w:style w:type="paragraph" w:styleId="NormalWeb">
    <w:name w:val="Normal (Web)"/>
    <w:basedOn w:val="Normal"/>
    <w:uiPriority w:val="99"/>
    <w:unhideWhenUsed/>
    <w:rsid w:val="00124D8A"/>
    <w:pPr>
      <w:spacing w:before="100" w:beforeAutospacing="1" w:after="100" w:afterAutospacing="1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uiPriority w:val="9"/>
    <w:rsid w:val="00FC3F7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C3F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C3F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vel1Text">
    <w:name w:val="Level 1 Text"/>
    <w:basedOn w:val="Normal"/>
    <w:qFormat/>
    <w:rsid w:val="0051379A"/>
  </w:style>
  <w:style w:type="paragraph" w:customStyle="1" w:styleId="Level2Heading">
    <w:name w:val="Level 2 Heading"/>
    <w:basedOn w:val="Heading2"/>
    <w:qFormat/>
    <w:rsid w:val="0051379A"/>
  </w:style>
  <w:style w:type="paragraph" w:customStyle="1" w:styleId="Level2Text">
    <w:name w:val="Level 2 Text"/>
    <w:basedOn w:val="Normal"/>
    <w:qFormat/>
    <w:rsid w:val="0051379A"/>
    <w:pPr>
      <w:tabs>
        <w:tab w:val="clear" w:pos="2250"/>
      </w:tabs>
      <w:ind w:left="540"/>
    </w:pPr>
  </w:style>
  <w:style w:type="paragraph" w:customStyle="1" w:styleId="Level2Bullet">
    <w:name w:val="Level 2 Bullet"/>
    <w:basedOn w:val="ListParagraph"/>
    <w:qFormat/>
    <w:rsid w:val="0051379A"/>
    <w:pPr>
      <w:numPr>
        <w:numId w:val="12"/>
      </w:numPr>
      <w:tabs>
        <w:tab w:val="clear" w:pos="2250"/>
      </w:tabs>
    </w:pPr>
  </w:style>
  <w:style w:type="paragraph" w:customStyle="1" w:styleId="Level2Numbered">
    <w:name w:val="Level 2 Numbered"/>
    <w:basedOn w:val="ListParagraph"/>
    <w:qFormat/>
    <w:rsid w:val="0051379A"/>
    <w:pPr>
      <w:numPr>
        <w:numId w:val="6"/>
      </w:numPr>
      <w:tabs>
        <w:tab w:val="clear" w:pos="2250"/>
      </w:tabs>
    </w:pPr>
  </w:style>
  <w:style w:type="paragraph" w:customStyle="1" w:styleId="Level3Heading">
    <w:name w:val="Level 3 Heading"/>
    <w:basedOn w:val="Heading3"/>
    <w:qFormat/>
    <w:rsid w:val="0051379A"/>
  </w:style>
  <w:style w:type="paragraph" w:customStyle="1" w:styleId="Level3Text">
    <w:name w:val="Level 3 Text"/>
    <w:basedOn w:val="Normal"/>
    <w:qFormat/>
    <w:rsid w:val="0051379A"/>
    <w:pPr>
      <w:tabs>
        <w:tab w:val="clear" w:pos="2250"/>
      </w:tabs>
      <w:ind w:left="180" w:firstLine="720"/>
    </w:pPr>
  </w:style>
  <w:style w:type="paragraph" w:customStyle="1" w:styleId="Level3Bullet">
    <w:name w:val="Level 3 Bullet"/>
    <w:basedOn w:val="ListParagraph"/>
    <w:qFormat/>
    <w:rsid w:val="0051379A"/>
    <w:pPr>
      <w:numPr>
        <w:ilvl w:val="1"/>
        <w:numId w:val="13"/>
      </w:numPr>
      <w:tabs>
        <w:tab w:val="clear" w:pos="2250"/>
      </w:tabs>
    </w:pPr>
  </w:style>
  <w:style w:type="paragraph" w:customStyle="1" w:styleId="Level3Numbered">
    <w:name w:val="Level 3 Numbered"/>
    <w:basedOn w:val="ListParagraph"/>
    <w:qFormat/>
    <w:rsid w:val="0051379A"/>
    <w:pPr>
      <w:numPr>
        <w:numId w:val="18"/>
      </w:numPr>
      <w:tabs>
        <w:tab w:val="clear" w:pos="2250"/>
      </w:tabs>
    </w:pPr>
  </w:style>
  <w:style w:type="paragraph" w:customStyle="1" w:styleId="Level4Heading">
    <w:name w:val="Level 4 Heading"/>
    <w:basedOn w:val="Heading4"/>
    <w:qFormat/>
    <w:rsid w:val="0051379A"/>
  </w:style>
  <w:style w:type="paragraph" w:customStyle="1" w:styleId="Level4Text">
    <w:name w:val="Level 4 Text"/>
    <w:basedOn w:val="Normal"/>
    <w:qFormat/>
    <w:rsid w:val="0051379A"/>
    <w:pPr>
      <w:tabs>
        <w:tab w:val="clear" w:pos="2250"/>
      </w:tabs>
      <w:ind w:left="540" w:firstLine="720"/>
    </w:pPr>
  </w:style>
  <w:style w:type="paragraph" w:customStyle="1" w:styleId="Level4Bullet">
    <w:name w:val="Level 4 Bullet"/>
    <w:basedOn w:val="ListParagraph"/>
    <w:qFormat/>
    <w:rsid w:val="0051379A"/>
    <w:pPr>
      <w:numPr>
        <w:numId w:val="14"/>
      </w:numPr>
      <w:tabs>
        <w:tab w:val="clear" w:pos="2250"/>
      </w:tabs>
    </w:pPr>
  </w:style>
  <w:style w:type="paragraph" w:customStyle="1" w:styleId="Level4Numbered">
    <w:name w:val="Level 4 Numbered"/>
    <w:basedOn w:val="ListParagraph"/>
    <w:qFormat/>
    <w:rsid w:val="0051379A"/>
    <w:pPr>
      <w:numPr>
        <w:numId w:val="8"/>
      </w:numPr>
      <w:tabs>
        <w:tab w:val="clear" w:pos="2250"/>
      </w:tabs>
    </w:pPr>
  </w:style>
  <w:style w:type="paragraph" w:customStyle="1" w:styleId="Level5Heading">
    <w:name w:val="Level 5 Heading"/>
    <w:basedOn w:val="Heading5"/>
    <w:qFormat/>
    <w:rsid w:val="0051379A"/>
    <w:pPr>
      <w:ind w:left="1620" w:hanging="1080"/>
    </w:pPr>
  </w:style>
  <w:style w:type="paragraph" w:customStyle="1" w:styleId="Level5Text">
    <w:name w:val="Level 5 Text"/>
    <w:basedOn w:val="Normal"/>
    <w:qFormat/>
    <w:rsid w:val="0051379A"/>
    <w:pPr>
      <w:tabs>
        <w:tab w:val="clear" w:pos="2250"/>
      </w:tabs>
      <w:ind w:left="1980" w:hanging="360"/>
    </w:pPr>
  </w:style>
  <w:style w:type="paragraph" w:customStyle="1" w:styleId="Level5Bullet">
    <w:name w:val="Level 5 Bullet"/>
    <w:basedOn w:val="ListParagraph"/>
    <w:qFormat/>
    <w:rsid w:val="0051379A"/>
    <w:pPr>
      <w:numPr>
        <w:numId w:val="15"/>
      </w:numPr>
      <w:tabs>
        <w:tab w:val="clear" w:pos="2250"/>
      </w:tabs>
      <w:ind w:left="2160"/>
    </w:pPr>
  </w:style>
  <w:style w:type="paragraph" w:customStyle="1" w:styleId="Level5Numbered">
    <w:name w:val="Level 5 Numbered"/>
    <w:basedOn w:val="Level3Numbered"/>
    <w:qFormat/>
    <w:rsid w:val="0051379A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SRF-07%20Document%20Management\SRF-07-FM-002%20Procedur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0407EBAA4744DB3E22E2D5259322A" ma:contentTypeVersion="11" ma:contentTypeDescription="Create a new document." ma:contentTypeScope="" ma:versionID="fa4254e99214e5fa85e81e2b925e4692">
  <xsd:schema xmlns:xsd="http://www.w3.org/2001/XMLSchema" xmlns:xs="http://www.w3.org/2001/XMLSchema" xmlns:p="http://schemas.microsoft.com/office/2006/metadata/properties" xmlns:ns2="8d24de50-05d1-4ead-956f-39ed5306b4ae" xmlns:ns3="b3d45c07-3350-48b8-8699-306b33596a2c" targetNamespace="http://schemas.microsoft.com/office/2006/metadata/properties" ma:root="true" ma:fieldsID="bbff923bbcd4da2804ea791b346dc9a9" ns2:_="" ns3:_="">
    <xsd:import namespace="8d24de50-05d1-4ead-956f-39ed5306b4ae"/>
    <xsd:import namespace="b3d45c07-3350-48b8-8699-306b33596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4de50-05d1-4ead-956f-39ed5306b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45c07-3350-48b8-8699-306b33596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8d24de50-05d1-4ead-956f-39ed5306b4ae" xsi:nil="true"/>
  </documentManagement>
</p:properties>
</file>

<file path=customXml/itemProps1.xml><?xml version="1.0" encoding="utf-8"?>
<ds:datastoreItem xmlns:ds="http://schemas.openxmlformats.org/officeDocument/2006/customXml" ds:itemID="{B862E423-3962-4BAA-BBEA-828CB314B8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7087DD-CDE4-446B-890F-62A5A0F50A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A7A2C8-EE38-4C8D-BFBD-5AD0C9C8F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4de50-05d1-4ead-956f-39ed5306b4ae"/>
    <ds:schemaRef ds:uri="b3d45c07-3350-48b8-8699-306b33596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635724-0894-46DB-99DA-75ACCEE04BC9}">
  <ds:schemaRefs>
    <ds:schemaRef ds:uri="http://schemas.microsoft.com/office/2006/metadata/properties"/>
    <ds:schemaRef ds:uri="http://schemas.microsoft.com/office/infopath/2007/PartnerControls"/>
    <ds:schemaRef ds:uri="8d24de50-05d1-4ead-956f-39ed5306b4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SRF-07-FM-002 Procedure Template</Template>
  <TotalTime>7</TotalTime>
  <Pages>5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Samuels</dc:creator>
  <cp:keywords/>
  <cp:lastModifiedBy>Allen Samuels</cp:lastModifiedBy>
  <cp:revision>1</cp:revision>
  <cp:lastPrinted>2020-02-11T15:55:00Z</cp:lastPrinted>
  <dcterms:created xsi:type="dcterms:W3CDTF">2024-12-06T13:57:00Z</dcterms:created>
  <dcterms:modified xsi:type="dcterms:W3CDTF">2024-12-06T14:04:00Z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0x010100E520407EBAA4744DB3E22E2D5259322A</vt:lpwstr>
  </property>
</Properties>
</file>