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5C0F1C" w:rsidRPr="00BE6ADF" w14:paraId="11077950" w14:textId="77777777" w:rsidTr="00241792">
        <w:tc>
          <w:tcPr>
            <w:tcW w:w="10183" w:type="dxa"/>
            <w:gridSpan w:val="4"/>
            <w:tcBorders>
              <w:top w:val="single" w:sz="18" w:space="0" w:color="000000" w:themeColor="text1"/>
              <w:left w:val="nil"/>
              <w:bottom w:val="single" w:sz="18" w:space="0" w:color="000000" w:themeColor="text1"/>
              <w:right w:val="nil"/>
            </w:tcBorders>
          </w:tcPr>
          <w:p w14:paraId="35D10AEE" w14:textId="77777777" w:rsidR="00D63BD7" w:rsidRDefault="005836A4" w:rsidP="005F68CF">
            <w:pPr>
              <w:tabs>
                <w:tab w:val="clear" w:pos="2250"/>
              </w:tabs>
              <w:spacing w:line="276" w:lineRule="auto"/>
              <w:jc w:val="center"/>
              <w:rPr>
                <w:rFonts w:ascii="Lucida Bright" w:hAnsi="Lucida Bright" w:cs="Arial"/>
                <w:b/>
                <w:color w:val="C00000"/>
                <w:sz w:val="40"/>
                <w:szCs w:val="40"/>
              </w:rPr>
            </w:pPr>
            <w:bookmarkStart w:id="0" w:name="Overview"/>
            <w:r>
              <w:rPr>
                <w:rFonts w:ascii="Lucida Bright" w:hAnsi="Lucida Bright" w:cs="Arial"/>
                <w:b/>
                <w:color w:val="C00000"/>
                <w:sz w:val="40"/>
                <w:szCs w:val="40"/>
              </w:rPr>
              <w:t xml:space="preserve">Vendor </w:t>
            </w:r>
            <w:r w:rsidR="00D63BD7">
              <w:rPr>
                <w:rFonts w:ascii="Lucida Bright" w:hAnsi="Lucida Bright" w:cs="Arial"/>
                <w:b/>
                <w:color w:val="C00000"/>
                <w:sz w:val="40"/>
                <w:szCs w:val="40"/>
              </w:rPr>
              <w:t>High Sensitivity</w:t>
            </w:r>
            <w:r w:rsidR="003D5319">
              <w:rPr>
                <w:rFonts w:ascii="Lucida Bright" w:hAnsi="Lucida Bright" w:cs="Arial"/>
                <w:b/>
                <w:color w:val="C00000"/>
                <w:sz w:val="40"/>
                <w:szCs w:val="40"/>
              </w:rPr>
              <w:t xml:space="preserve"> </w:t>
            </w:r>
          </w:p>
          <w:p w14:paraId="279B6F3F" w14:textId="042FB8CC" w:rsidR="005C0F1C" w:rsidRPr="00BE6ADF" w:rsidRDefault="005C5433" w:rsidP="005F68CF">
            <w:pPr>
              <w:tabs>
                <w:tab w:val="clear" w:pos="2250"/>
              </w:tabs>
              <w:spacing w:line="276" w:lineRule="auto"/>
              <w:jc w:val="center"/>
              <w:rPr>
                <w:rFonts w:ascii="Lucida Bright" w:hAnsi="Lucida Bright" w:cs="Arial"/>
                <w:b/>
                <w:color w:val="C00000"/>
                <w:sz w:val="40"/>
                <w:szCs w:val="40"/>
              </w:rPr>
            </w:pPr>
            <w:r>
              <w:rPr>
                <w:rFonts w:ascii="Lucida Bright" w:hAnsi="Lucida Bright" w:cs="Arial"/>
                <w:b/>
                <w:color w:val="C00000"/>
                <w:sz w:val="40"/>
                <w:szCs w:val="40"/>
              </w:rPr>
              <w:t>Helium Leak Check Procedure</w:t>
            </w:r>
          </w:p>
        </w:tc>
      </w:tr>
      <w:tr w:rsidR="005C0F1C" w:rsidRPr="000E7AB8" w14:paraId="35868DAC" w14:textId="77777777" w:rsidTr="00241792">
        <w:tc>
          <w:tcPr>
            <w:tcW w:w="2365" w:type="dxa"/>
            <w:tcBorders>
              <w:top w:val="single" w:sz="18" w:space="0" w:color="000000" w:themeColor="text1"/>
              <w:left w:val="nil"/>
              <w:bottom w:val="nil"/>
              <w:right w:val="nil"/>
            </w:tcBorders>
            <w:shd w:val="clear" w:color="auto" w:fill="D9D9D9" w:themeFill="background1" w:themeFillShade="D9"/>
            <w:vAlign w:val="center"/>
          </w:tcPr>
          <w:p w14:paraId="66C5B918" w14:textId="77777777" w:rsidR="005C0F1C" w:rsidRPr="00AE4D72" w:rsidRDefault="005C0F1C" w:rsidP="005F68CF">
            <w:pPr>
              <w:spacing w:line="276" w:lineRule="auto"/>
              <w:rPr>
                <w:b/>
              </w:rPr>
            </w:pPr>
            <w:r w:rsidRPr="00AE4D72">
              <w:rPr>
                <w:b/>
              </w:rPr>
              <w:t>Document Number:</w:t>
            </w:r>
          </w:p>
        </w:tc>
        <w:tc>
          <w:tcPr>
            <w:tcW w:w="3395" w:type="dxa"/>
            <w:tcBorders>
              <w:top w:val="single" w:sz="18" w:space="0" w:color="000000" w:themeColor="text1"/>
              <w:left w:val="nil"/>
              <w:bottom w:val="nil"/>
              <w:right w:val="nil"/>
            </w:tcBorders>
            <w:vAlign w:val="center"/>
          </w:tcPr>
          <w:p w14:paraId="4A5AAF0D" w14:textId="3275DB37" w:rsidR="005C0F1C" w:rsidRPr="000E7AB8" w:rsidRDefault="00D365D6" w:rsidP="005F68CF">
            <w:pPr>
              <w:spacing w:line="276" w:lineRule="auto"/>
            </w:pPr>
            <w:r>
              <w:t>11141-S-0029</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13FA5DB1" w14:textId="77777777" w:rsidR="005C0F1C" w:rsidRPr="00AE4D72" w:rsidRDefault="005C0F1C" w:rsidP="005F68CF">
            <w:pPr>
              <w:spacing w:line="276" w:lineRule="auto"/>
              <w:rPr>
                <w:b/>
              </w:rPr>
            </w:pPr>
            <w:r w:rsidRPr="00AE4D72">
              <w:rPr>
                <w:b/>
              </w:rPr>
              <w:t>Approval Date:</w:t>
            </w:r>
          </w:p>
        </w:tc>
        <w:tc>
          <w:tcPr>
            <w:tcW w:w="1903" w:type="dxa"/>
            <w:tcBorders>
              <w:top w:val="single" w:sz="18" w:space="0" w:color="000000" w:themeColor="text1"/>
              <w:left w:val="nil"/>
              <w:bottom w:val="nil"/>
              <w:right w:val="nil"/>
            </w:tcBorders>
            <w:vAlign w:val="center"/>
          </w:tcPr>
          <w:p w14:paraId="06E90C39" w14:textId="432BE819" w:rsidR="005C0F1C" w:rsidRPr="000E7AB8" w:rsidRDefault="00D365D6" w:rsidP="005F68CF">
            <w:pPr>
              <w:spacing w:line="276" w:lineRule="auto"/>
            </w:pPr>
            <w:r>
              <w:t>0</w:t>
            </w:r>
            <w:r w:rsidR="00FB4ABC">
              <w:t>9</w:t>
            </w:r>
            <w:r w:rsidR="005C0F1C">
              <w:t xml:space="preserve"> </w:t>
            </w:r>
            <w:r>
              <w:t>Apr</w:t>
            </w:r>
            <w:r w:rsidR="004B0FE9">
              <w:t xml:space="preserve"> 2024</w:t>
            </w:r>
          </w:p>
        </w:tc>
      </w:tr>
      <w:tr w:rsidR="005C0F1C" w:rsidRPr="000E7AB8" w14:paraId="446F9124" w14:textId="77777777" w:rsidTr="00241792">
        <w:tc>
          <w:tcPr>
            <w:tcW w:w="2365" w:type="dxa"/>
            <w:tcBorders>
              <w:top w:val="nil"/>
              <w:left w:val="nil"/>
              <w:bottom w:val="nil"/>
              <w:right w:val="nil"/>
            </w:tcBorders>
            <w:shd w:val="clear" w:color="auto" w:fill="D9D9D9" w:themeFill="background1" w:themeFillShade="D9"/>
            <w:vAlign w:val="center"/>
          </w:tcPr>
          <w:p w14:paraId="05F5C459" w14:textId="77777777" w:rsidR="005C0F1C" w:rsidRPr="00AE4D72" w:rsidRDefault="005C0F1C" w:rsidP="005F68CF">
            <w:pPr>
              <w:spacing w:line="276" w:lineRule="auto"/>
              <w:rPr>
                <w:b/>
              </w:rPr>
            </w:pPr>
            <w:r w:rsidRPr="00AE4D72">
              <w:rPr>
                <w:b/>
              </w:rPr>
              <w:t>Revision Number:</w:t>
            </w:r>
          </w:p>
        </w:tc>
        <w:tc>
          <w:tcPr>
            <w:tcW w:w="3395" w:type="dxa"/>
            <w:tcBorders>
              <w:top w:val="nil"/>
              <w:left w:val="nil"/>
              <w:bottom w:val="nil"/>
              <w:right w:val="nil"/>
            </w:tcBorders>
            <w:vAlign w:val="center"/>
          </w:tcPr>
          <w:p w14:paraId="407A3B09" w14:textId="5BF1948F" w:rsidR="005C0F1C" w:rsidRPr="0035230B" w:rsidRDefault="00337DDB" w:rsidP="005F68CF">
            <w:pPr>
              <w:spacing w:line="276" w:lineRule="auto"/>
            </w:pPr>
            <w:r>
              <w:t xml:space="preserve">Rev </w:t>
            </w:r>
            <w:r w:rsidR="00D365D6">
              <w:t>C</w:t>
            </w:r>
          </w:p>
        </w:tc>
        <w:tc>
          <w:tcPr>
            <w:tcW w:w="2520" w:type="dxa"/>
            <w:tcBorders>
              <w:top w:val="nil"/>
              <w:left w:val="nil"/>
              <w:bottom w:val="nil"/>
              <w:right w:val="nil"/>
            </w:tcBorders>
            <w:shd w:val="clear" w:color="auto" w:fill="D9D9D9" w:themeFill="background1" w:themeFillShade="D9"/>
            <w:vAlign w:val="center"/>
          </w:tcPr>
          <w:p w14:paraId="2C37A4A8" w14:textId="77777777" w:rsidR="005C0F1C" w:rsidRPr="00AE4D72" w:rsidRDefault="005C0F1C" w:rsidP="005F68CF">
            <w:pPr>
              <w:spacing w:line="276" w:lineRule="auto"/>
              <w:rPr>
                <w:b/>
              </w:rPr>
            </w:pPr>
            <w:r w:rsidRPr="00AE4D72">
              <w:rPr>
                <w:b/>
              </w:rPr>
              <w:t>Periodic Review Date:</w:t>
            </w:r>
          </w:p>
        </w:tc>
        <w:tc>
          <w:tcPr>
            <w:tcW w:w="1903" w:type="dxa"/>
            <w:tcBorders>
              <w:top w:val="nil"/>
              <w:left w:val="nil"/>
              <w:bottom w:val="nil"/>
              <w:right w:val="nil"/>
            </w:tcBorders>
            <w:vAlign w:val="center"/>
          </w:tcPr>
          <w:p w14:paraId="6DB49972" w14:textId="7A8959BB" w:rsidR="005C0F1C" w:rsidRPr="000E7AB8" w:rsidRDefault="004B0FE9" w:rsidP="005F68CF">
            <w:pPr>
              <w:spacing w:line="276" w:lineRule="auto"/>
            </w:pPr>
            <w:r>
              <w:t>N/A</w:t>
            </w:r>
          </w:p>
        </w:tc>
      </w:tr>
      <w:tr w:rsidR="005C0F1C" w:rsidRPr="000E7AB8" w14:paraId="2E3FCC67" w14:textId="77777777" w:rsidTr="00241792">
        <w:tc>
          <w:tcPr>
            <w:tcW w:w="2365" w:type="dxa"/>
            <w:tcBorders>
              <w:top w:val="nil"/>
              <w:left w:val="nil"/>
              <w:bottom w:val="double" w:sz="6" w:space="0" w:color="000000" w:themeColor="text1"/>
              <w:right w:val="nil"/>
            </w:tcBorders>
            <w:shd w:val="clear" w:color="auto" w:fill="D9D9D9" w:themeFill="background1" w:themeFillShade="D9"/>
            <w:vAlign w:val="center"/>
          </w:tcPr>
          <w:p w14:paraId="071FED1F" w14:textId="77777777" w:rsidR="005C0F1C" w:rsidRPr="00AE4D72" w:rsidRDefault="005C0F1C" w:rsidP="005F68CF">
            <w:pPr>
              <w:spacing w:line="276" w:lineRule="auto"/>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14:paraId="6ED865F9" w14:textId="068FFFEA" w:rsidR="005C0F1C" w:rsidRPr="000E7AB8" w:rsidRDefault="005C5433" w:rsidP="005F68CF">
            <w:pPr>
              <w:spacing w:line="276" w:lineRule="auto"/>
            </w:pPr>
            <w:r>
              <w:t>John Fischer</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7ECCE5A2" w14:textId="77777777" w:rsidR="005C0F1C" w:rsidRPr="00AE4D72" w:rsidRDefault="005C0F1C" w:rsidP="005F68CF">
            <w:pPr>
              <w:spacing w:line="276" w:lineRule="auto"/>
              <w:rPr>
                <w:b/>
              </w:rPr>
            </w:pPr>
            <w:r w:rsidRPr="00AE4D72">
              <w:rPr>
                <w:b/>
              </w:rPr>
              <w:t>Department Owner:</w:t>
            </w:r>
          </w:p>
        </w:tc>
        <w:tc>
          <w:tcPr>
            <w:tcW w:w="1903" w:type="dxa"/>
            <w:tcBorders>
              <w:top w:val="nil"/>
              <w:left w:val="nil"/>
              <w:bottom w:val="double" w:sz="6" w:space="0" w:color="000000" w:themeColor="text1"/>
              <w:right w:val="nil"/>
            </w:tcBorders>
            <w:vAlign w:val="center"/>
          </w:tcPr>
          <w:p w14:paraId="15927283" w14:textId="77777777" w:rsidR="005C0F1C" w:rsidRPr="000E7AB8" w:rsidRDefault="005C0F1C" w:rsidP="005F68CF">
            <w:pPr>
              <w:spacing w:line="276" w:lineRule="auto"/>
            </w:pPr>
            <w:r>
              <w:t>SRF Operations</w:t>
            </w:r>
          </w:p>
        </w:tc>
      </w:tr>
    </w:tbl>
    <w:p w14:paraId="35B32CA9" w14:textId="77777777" w:rsidR="00171FBE" w:rsidRDefault="00171FBE" w:rsidP="005F68CF">
      <w:pPr>
        <w:spacing w:line="276" w:lineRule="auto"/>
      </w:pPr>
    </w:p>
    <w:p w14:paraId="7D5DDC3D" w14:textId="0FAE78DB" w:rsidR="001069F7" w:rsidRPr="00623841" w:rsidRDefault="004B0FE9" w:rsidP="005F68CF">
      <w:pPr>
        <w:pStyle w:val="Heading1"/>
        <w:spacing w:line="276" w:lineRule="auto"/>
      </w:pPr>
      <w:bookmarkStart w:id="1" w:name="_Purpose"/>
      <w:bookmarkEnd w:id="0"/>
      <w:bookmarkEnd w:id="1"/>
      <w:r>
        <w:t>Purpose and Scope</w:t>
      </w:r>
    </w:p>
    <w:p w14:paraId="14D7196F" w14:textId="77777777" w:rsidR="001069F7" w:rsidRPr="009C4FD7" w:rsidRDefault="001069F7" w:rsidP="005F68CF">
      <w:pPr>
        <w:pStyle w:val="Level1Text"/>
      </w:pPr>
    </w:p>
    <w:p w14:paraId="184D14A4" w14:textId="77777777" w:rsidR="00E44EA9" w:rsidRPr="00E44EA9" w:rsidRDefault="00E44EA9" w:rsidP="00E44EA9">
      <w:pPr>
        <w:tabs>
          <w:tab w:val="clear" w:pos="2250"/>
        </w:tabs>
        <w:autoSpaceDE w:val="0"/>
        <w:autoSpaceDN w:val="0"/>
        <w:adjustRightInd w:val="0"/>
        <w:rPr>
          <w:rFonts w:eastAsia="Calibri" w:cs="Times New Roman"/>
          <w:color w:val="000000"/>
        </w:rPr>
      </w:pPr>
      <w:bookmarkStart w:id="2" w:name="_Hlk162503106"/>
      <w:r w:rsidRPr="00E44EA9">
        <w:rPr>
          <w:rFonts w:eastAsia="Calibri" w:cs="Times New Roman"/>
          <w:color w:val="000000"/>
        </w:rPr>
        <w:t xml:space="preserve">The purpose of this procedure is to outline generic methods for helium mass spec leak testing. </w:t>
      </w:r>
    </w:p>
    <w:p w14:paraId="601D8A3A" w14:textId="77777777" w:rsidR="00E44EA9" w:rsidRDefault="00E44EA9" w:rsidP="00E44EA9">
      <w:pPr>
        <w:tabs>
          <w:tab w:val="clear" w:pos="2250"/>
        </w:tabs>
        <w:autoSpaceDE w:val="0"/>
        <w:autoSpaceDN w:val="0"/>
        <w:adjustRightInd w:val="0"/>
        <w:rPr>
          <w:rFonts w:eastAsia="Calibri" w:cs="Times New Roman"/>
          <w:color w:val="000000"/>
        </w:rPr>
      </w:pPr>
      <w:r w:rsidRPr="00E44EA9">
        <w:rPr>
          <w:rFonts w:eastAsia="Calibri" w:cs="Times New Roman"/>
          <w:color w:val="000000"/>
        </w:rPr>
        <w:t xml:space="preserve">This procedure will outline the requirement for equipment used, equipment calibration, and the test report. </w:t>
      </w:r>
    </w:p>
    <w:p w14:paraId="384986DF" w14:textId="77777777" w:rsidR="00D63BD7" w:rsidRPr="00E44EA9" w:rsidRDefault="00D63BD7" w:rsidP="00E44EA9">
      <w:pPr>
        <w:tabs>
          <w:tab w:val="clear" w:pos="2250"/>
        </w:tabs>
        <w:autoSpaceDE w:val="0"/>
        <w:autoSpaceDN w:val="0"/>
        <w:adjustRightInd w:val="0"/>
        <w:rPr>
          <w:rFonts w:eastAsia="Calibri" w:cs="Times New Roman"/>
          <w:color w:val="000000"/>
        </w:rPr>
      </w:pPr>
    </w:p>
    <w:p w14:paraId="684CCB2E" w14:textId="648BA208" w:rsidR="00E44EA9" w:rsidRDefault="00E44EA9" w:rsidP="00E44EA9">
      <w:pPr>
        <w:tabs>
          <w:tab w:val="clear" w:pos="2250"/>
        </w:tabs>
        <w:autoSpaceDE w:val="0"/>
        <w:autoSpaceDN w:val="0"/>
        <w:adjustRightInd w:val="0"/>
        <w:rPr>
          <w:rFonts w:eastAsia="Calibri" w:cs="Times New Roman"/>
          <w:color w:val="000000"/>
        </w:rPr>
      </w:pPr>
      <w:r w:rsidRPr="00E44EA9">
        <w:rPr>
          <w:rFonts w:eastAsia="Calibri" w:cs="Times New Roman"/>
          <w:color w:val="000000"/>
        </w:rPr>
        <w:t>In addition</w:t>
      </w:r>
      <w:r w:rsidR="00F257F1">
        <w:rPr>
          <w:rFonts w:eastAsia="Calibri" w:cs="Times New Roman"/>
          <w:color w:val="000000"/>
        </w:rPr>
        <w:t>,</w:t>
      </w:r>
      <w:r w:rsidRPr="00E44EA9">
        <w:rPr>
          <w:rFonts w:eastAsia="Calibri" w:cs="Times New Roman"/>
          <w:color w:val="000000"/>
        </w:rPr>
        <w:t xml:space="preserve"> basic methods for testing will be outlined. </w:t>
      </w:r>
    </w:p>
    <w:p w14:paraId="4E435547" w14:textId="77777777" w:rsidR="00D63BD7" w:rsidRPr="00E44EA9" w:rsidRDefault="00D63BD7" w:rsidP="00E44EA9">
      <w:pPr>
        <w:tabs>
          <w:tab w:val="clear" w:pos="2250"/>
        </w:tabs>
        <w:autoSpaceDE w:val="0"/>
        <w:autoSpaceDN w:val="0"/>
        <w:adjustRightInd w:val="0"/>
        <w:rPr>
          <w:rFonts w:eastAsia="Calibri" w:cs="Times New Roman"/>
          <w:color w:val="000000"/>
        </w:rPr>
      </w:pPr>
    </w:p>
    <w:p w14:paraId="651B8411" w14:textId="6A479FE2" w:rsidR="00E44EA9" w:rsidRDefault="00E44EA9" w:rsidP="00E44EA9">
      <w:pPr>
        <w:tabs>
          <w:tab w:val="clear" w:pos="2250"/>
        </w:tabs>
        <w:autoSpaceDE w:val="0"/>
        <w:autoSpaceDN w:val="0"/>
        <w:adjustRightInd w:val="0"/>
        <w:rPr>
          <w:rFonts w:eastAsia="Calibri" w:cs="Times New Roman"/>
          <w:color w:val="000000"/>
        </w:rPr>
      </w:pPr>
      <w:r w:rsidRPr="00E44EA9">
        <w:rPr>
          <w:rFonts w:eastAsia="Calibri" w:cs="Times New Roman"/>
          <w:color w:val="000000"/>
        </w:rPr>
        <w:t xml:space="preserve">Vendors may suggest their own test procedures to </w:t>
      </w:r>
      <w:proofErr w:type="spellStart"/>
      <w:r w:rsidRPr="00E44EA9">
        <w:rPr>
          <w:rFonts w:eastAsia="Calibri" w:cs="Times New Roman"/>
          <w:color w:val="000000"/>
        </w:rPr>
        <w:t>JLab</w:t>
      </w:r>
      <w:proofErr w:type="spellEnd"/>
      <w:r w:rsidRPr="00E44EA9">
        <w:rPr>
          <w:rFonts w:eastAsia="Calibri" w:cs="Times New Roman"/>
          <w:color w:val="000000"/>
        </w:rPr>
        <w:t xml:space="preserve"> TRs. If the suggested procedure is proven to meet designed leak test requirements it may be approved for use. </w:t>
      </w:r>
    </w:p>
    <w:p w14:paraId="050DA52E" w14:textId="77777777" w:rsidR="00D63BD7" w:rsidRPr="00E44EA9" w:rsidRDefault="00D63BD7" w:rsidP="00E44EA9">
      <w:pPr>
        <w:tabs>
          <w:tab w:val="clear" w:pos="2250"/>
        </w:tabs>
        <w:autoSpaceDE w:val="0"/>
        <w:autoSpaceDN w:val="0"/>
        <w:adjustRightInd w:val="0"/>
        <w:rPr>
          <w:rFonts w:eastAsia="Calibri" w:cs="Times New Roman"/>
          <w:color w:val="000000"/>
        </w:rPr>
      </w:pPr>
    </w:p>
    <w:p w14:paraId="5F61CA08" w14:textId="0B42D6D6" w:rsidR="00E44EA9" w:rsidRPr="00DD7028" w:rsidRDefault="00E44EA9" w:rsidP="00E44EA9">
      <w:pPr>
        <w:pStyle w:val="Level1Text"/>
      </w:pPr>
      <w:r w:rsidRPr="00DD7028">
        <w:rPr>
          <w:rFonts w:eastAsia="Calibri" w:cs="Times New Roman"/>
          <w:color w:val="000000"/>
        </w:rPr>
        <w:t xml:space="preserve">For the purpose of this procedure the leak test sensitivity requirement is: </w:t>
      </w:r>
      <w:r w:rsidR="00425A49">
        <w:rPr>
          <w:rFonts w:eastAsia="Calibri" w:cs="Times New Roman"/>
          <w:b/>
          <w:bCs/>
          <w:color w:val="000000"/>
        </w:rPr>
        <w:t>2</w:t>
      </w:r>
      <w:r w:rsidRPr="00DD7028">
        <w:rPr>
          <w:rFonts w:eastAsia="Calibri" w:cs="Times New Roman"/>
          <w:b/>
          <w:bCs/>
          <w:color w:val="000000"/>
        </w:rPr>
        <w:t>.0 x 10</w:t>
      </w:r>
      <w:r w:rsidR="00425A49">
        <w:rPr>
          <w:rFonts w:eastAsia="Calibri" w:cs="Times New Roman"/>
          <w:b/>
          <w:bCs/>
          <w:color w:val="000000"/>
        </w:rPr>
        <w:t>^</w:t>
      </w:r>
      <w:r w:rsidRPr="00DD7028">
        <w:rPr>
          <w:rFonts w:eastAsia="Calibri" w:cs="Times New Roman"/>
          <w:b/>
          <w:bCs/>
          <w:color w:val="000000"/>
        </w:rPr>
        <w:t>-</w:t>
      </w:r>
      <w:r w:rsidR="00425A49">
        <w:rPr>
          <w:rFonts w:eastAsia="Calibri" w:cs="Times New Roman"/>
          <w:b/>
          <w:bCs/>
          <w:color w:val="000000"/>
        </w:rPr>
        <w:t>10</w:t>
      </w:r>
      <w:r w:rsidRPr="00DD7028">
        <w:rPr>
          <w:rFonts w:eastAsia="Calibri" w:cs="Times New Roman"/>
          <w:b/>
          <w:bCs/>
          <w:color w:val="000000"/>
        </w:rPr>
        <w:t xml:space="preserve"> Atm. CC/Sec. of Helium</w:t>
      </w:r>
    </w:p>
    <w:bookmarkEnd w:id="2"/>
    <w:p w14:paraId="4FA297CD" w14:textId="77777777" w:rsidR="00171FBE" w:rsidRPr="009C4FD7" w:rsidRDefault="00171FBE" w:rsidP="005F68CF">
      <w:pPr>
        <w:pStyle w:val="Level1Text"/>
      </w:pPr>
    </w:p>
    <w:p w14:paraId="2AE21DF4" w14:textId="35E8B663" w:rsidR="001069F7" w:rsidRPr="001718A7" w:rsidRDefault="004B0FE9" w:rsidP="005F68CF">
      <w:pPr>
        <w:pStyle w:val="Heading1"/>
        <w:spacing w:line="276" w:lineRule="auto"/>
      </w:pPr>
      <w:r>
        <w:t>Safety</w:t>
      </w:r>
    </w:p>
    <w:p w14:paraId="3FA3E146" w14:textId="77777777" w:rsidR="001069F7" w:rsidRPr="009C4FD7" w:rsidRDefault="001069F7" w:rsidP="005F68CF">
      <w:pPr>
        <w:spacing w:line="276" w:lineRule="auto"/>
      </w:pPr>
    </w:p>
    <w:p w14:paraId="5B27D70D" w14:textId="6E2C88DA" w:rsidR="001069F7" w:rsidRPr="00B7798E" w:rsidRDefault="004B0FE9" w:rsidP="005F68CF">
      <w:pPr>
        <w:pStyle w:val="Level1Text"/>
        <w:rPr>
          <w:rFonts w:cs="Times New Roman"/>
        </w:rPr>
      </w:pPr>
      <w:r w:rsidRPr="00B7798E">
        <w:rPr>
          <w:rFonts w:cs="Times New Roman"/>
        </w:rPr>
        <w:t xml:space="preserve">Individual must keep safety as the first priority in the process; before beginning any job, the user must </w:t>
      </w:r>
      <w:r w:rsidR="00D76E60">
        <w:rPr>
          <w:rFonts w:cs="Times New Roman"/>
        </w:rPr>
        <w:t>en</w:t>
      </w:r>
      <w:r w:rsidRPr="00B7798E">
        <w:rPr>
          <w:rFonts w:cs="Times New Roman"/>
        </w:rPr>
        <w:t>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044958EA" w14:textId="037D6034" w:rsidR="001069F7" w:rsidRPr="00171FBE" w:rsidRDefault="001069F7" w:rsidP="005F68CF">
      <w:pPr>
        <w:pStyle w:val="Level1Text"/>
      </w:pPr>
      <w:bookmarkStart w:id="3" w:name="Required_Identifiers"/>
      <w:bookmarkStart w:id="4" w:name="MSAstepsdiagram"/>
      <w:bookmarkStart w:id="5" w:name="Secton4_Reference_Docs"/>
      <w:bookmarkStart w:id="6" w:name="TSP1004"/>
      <w:bookmarkStart w:id="7" w:name="Section5Reviews"/>
      <w:bookmarkEnd w:id="3"/>
      <w:bookmarkEnd w:id="4"/>
      <w:bookmarkEnd w:id="5"/>
    </w:p>
    <w:p w14:paraId="203544DA" w14:textId="1CBE7C7F" w:rsidR="00171FBE" w:rsidRPr="006F554D" w:rsidRDefault="00171FBE" w:rsidP="005F68CF">
      <w:pPr>
        <w:pStyle w:val="Heading1"/>
        <w:spacing w:line="276" w:lineRule="auto"/>
      </w:pPr>
      <w:r>
        <w:t>Terms and Definitions</w:t>
      </w:r>
    </w:p>
    <w:p w14:paraId="38987C0C" w14:textId="77777777" w:rsidR="00171FBE" w:rsidRPr="00B7798E" w:rsidRDefault="00171FBE" w:rsidP="005F68CF">
      <w:pPr>
        <w:pStyle w:val="Level1Text"/>
        <w:rPr>
          <w:rFonts w:eastAsia="Calibri"/>
        </w:rPr>
      </w:pPr>
    </w:p>
    <w:p w14:paraId="67F1A300" w14:textId="6C40A623" w:rsidR="00946955" w:rsidRPr="00B7798E" w:rsidRDefault="00946955" w:rsidP="00443D43">
      <w:pPr>
        <w:pStyle w:val="Level1Numbering"/>
        <w:spacing w:after="120"/>
        <w:rPr>
          <w:rFonts w:eastAsia="Calibri" w:cs="Times New Roman"/>
        </w:rPr>
      </w:pPr>
      <w:r w:rsidRPr="00B7798E">
        <w:rPr>
          <w:rFonts w:eastAsia="Calibri" w:cs="Times New Roman"/>
          <w:b/>
          <w:bCs/>
        </w:rPr>
        <w:t xml:space="preserve">MDL </w:t>
      </w:r>
      <w:r w:rsidRPr="00B7798E">
        <w:rPr>
          <w:rFonts w:eastAsia="Calibri" w:cs="Times New Roman"/>
        </w:rPr>
        <w:t>– Minimal Detectable Leak</w:t>
      </w:r>
    </w:p>
    <w:p w14:paraId="39B6A0B9" w14:textId="6F9D45FE" w:rsidR="00946955" w:rsidRPr="00B7798E" w:rsidRDefault="00946955" w:rsidP="00443D43">
      <w:pPr>
        <w:pStyle w:val="Level1Numbering"/>
        <w:spacing w:after="120"/>
        <w:rPr>
          <w:rFonts w:eastAsia="Calibri" w:cs="Times New Roman"/>
        </w:rPr>
      </w:pPr>
      <w:r w:rsidRPr="00B7798E">
        <w:rPr>
          <w:rFonts w:eastAsia="Calibri" w:cs="Times New Roman"/>
          <w:b/>
          <w:bCs/>
        </w:rPr>
        <w:t xml:space="preserve">Calibrated Leak </w:t>
      </w:r>
      <w:r w:rsidRPr="00B7798E">
        <w:rPr>
          <w:rFonts w:eastAsia="Calibri" w:cs="Times New Roman"/>
        </w:rPr>
        <w:t xml:space="preserve">– A device consisting of a reservoir of </w:t>
      </w:r>
      <w:r w:rsidRPr="00B7798E">
        <w:rPr>
          <w:rFonts w:eastAsia="Calibri" w:cs="Times New Roman"/>
          <w:b/>
          <w:bCs/>
        </w:rPr>
        <w:t>helium</w:t>
      </w:r>
      <w:r w:rsidRPr="00B7798E">
        <w:rPr>
          <w:rFonts w:eastAsia="Calibri" w:cs="Times New Roman"/>
        </w:rPr>
        <w:t xml:space="preserve"> gas contained within a metal, typically nickel-plated Carmon steel or aluminum cylinder with a hollow </w:t>
      </w:r>
      <w:proofErr w:type="spellStart"/>
      <w:r w:rsidRPr="00B7798E">
        <w:rPr>
          <w:rFonts w:eastAsia="Calibri" w:cs="Times New Roman"/>
        </w:rPr>
        <w:t>pyrex</w:t>
      </w:r>
      <w:proofErr w:type="spellEnd"/>
      <w:r w:rsidRPr="00B7798E">
        <w:rPr>
          <w:rFonts w:eastAsia="Calibri" w:cs="Times New Roman"/>
        </w:rPr>
        <w:t>-glass tube through its center and an isolation valve.  A fixed/know volume of helium leaks out to calibrate test equipment.</w:t>
      </w:r>
    </w:p>
    <w:p w14:paraId="4A55989E" w14:textId="0EC4656B" w:rsidR="00946955" w:rsidRDefault="00946955" w:rsidP="00443D43">
      <w:pPr>
        <w:pStyle w:val="Level1Numbering"/>
        <w:spacing w:after="120"/>
        <w:rPr>
          <w:rFonts w:eastAsia="Calibri" w:cs="Times New Roman"/>
        </w:rPr>
      </w:pPr>
      <w:r w:rsidRPr="00B7798E">
        <w:rPr>
          <w:rFonts w:eastAsia="Calibri" w:cs="Times New Roman"/>
          <w:b/>
          <w:bCs/>
        </w:rPr>
        <w:t>M.S.L.D.</w:t>
      </w:r>
      <w:r w:rsidRPr="00B7798E">
        <w:rPr>
          <w:rFonts w:eastAsia="Calibri" w:cs="Times New Roman"/>
        </w:rPr>
        <w:t xml:space="preserve"> – Mass Spectrometer Leak Detector</w:t>
      </w:r>
    </w:p>
    <w:p w14:paraId="1F736C9A" w14:textId="6D7A64A9" w:rsidR="0096023F" w:rsidRDefault="0096023F" w:rsidP="00443D43">
      <w:pPr>
        <w:pStyle w:val="Level1Numbering"/>
        <w:spacing w:after="120"/>
        <w:rPr>
          <w:rFonts w:eastAsia="Calibri" w:cs="Times New Roman"/>
        </w:rPr>
      </w:pPr>
      <w:bookmarkStart w:id="8" w:name="_Hlk162512478"/>
      <w:r>
        <w:rPr>
          <w:rFonts w:eastAsia="Calibri" w:cs="Times New Roman"/>
          <w:b/>
          <w:bCs/>
        </w:rPr>
        <w:t>Roughing Pump –</w:t>
      </w:r>
      <w:r>
        <w:rPr>
          <w:rFonts w:eastAsia="Calibri" w:cs="Times New Roman"/>
        </w:rPr>
        <w:t xml:space="preserve"> A vacuum pump used for the initial evacuation </w:t>
      </w:r>
      <w:r w:rsidR="00117AAE">
        <w:rPr>
          <w:rFonts w:eastAsia="Calibri" w:cs="Times New Roman"/>
        </w:rPr>
        <w:t>of the test volume to reach pressures where the MSLD is capable of operating.</w:t>
      </w:r>
    </w:p>
    <w:p w14:paraId="4A13206A" w14:textId="67638BD2" w:rsidR="0096023F" w:rsidRPr="00B7798E" w:rsidRDefault="0096023F" w:rsidP="00443D43">
      <w:pPr>
        <w:pStyle w:val="Level1Numbering"/>
        <w:spacing w:after="120"/>
        <w:rPr>
          <w:rFonts w:eastAsia="Calibri" w:cs="Times New Roman"/>
        </w:rPr>
      </w:pPr>
      <w:r>
        <w:rPr>
          <w:rFonts w:eastAsia="Calibri" w:cs="Times New Roman"/>
          <w:b/>
          <w:bCs/>
        </w:rPr>
        <w:t>RGA –</w:t>
      </w:r>
      <w:r>
        <w:rPr>
          <w:rFonts w:eastAsia="Calibri" w:cs="Times New Roman"/>
        </w:rPr>
        <w:t xml:space="preserve"> Residual Gas Analyzer, </w:t>
      </w:r>
      <w:r w:rsidR="00117AAE">
        <w:rPr>
          <w:rFonts w:eastAsia="Calibri" w:cs="Times New Roman"/>
        </w:rPr>
        <w:t>a device capable of measuring low partial pressure gasses in a vacuum system</w:t>
      </w:r>
    </w:p>
    <w:bookmarkEnd w:id="8"/>
    <w:p w14:paraId="75F4FFD4" w14:textId="7B89C462" w:rsidR="00171FBE" w:rsidRPr="00171FBE" w:rsidRDefault="00171FBE" w:rsidP="002D3B70">
      <w:pPr>
        <w:pStyle w:val="Level1Numbering"/>
        <w:numPr>
          <w:ilvl w:val="0"/>
          <w:numId w:val="0"/>
        </w:numPr>
        <w:spacing w:after="120"/>
        <w:ind w:left="360"/>
        <w:rPr>
          <w:rFonts w:eastAsia="Calibri"/>
        </w:rPr>
      </w:pPr>
    </w:p>
    <w:p w14:paraId="28897642" w14:textId="0979EC35" w:rsidR="00171FBE" w:rsidRDefault="00171FBE" w:rsidP="005F68CF">
      <w:pPr>
        <w:pStyle w:val="Heading1"/>
        <w:spacing w:line="276" w:lineRule="auto"/>
      </w:pPr>
      <w:r>
        <w:lastRenderedPageBreak/>
        <w:t>Process Details</w:t>
      </w:r>
    </w:p>
    <w:p w14:paraId="7E378061" w14:textId="1D092937" w:rsidR="00171FBE" w:rsidRDefault="00171FBE" w:rsidP="005F68CF">
      <w:pPr>
        <w:pStyle w:val="Heading4"/>
        <w:numPr>
          <w:ilvl w:val="0"/>
          <w:numId w:val="0"/>
        </w:numPr>
        <w:spacing w:line="276" w:lineRule="auto"/>
        <w:ind w:left="1260" w:hanging="900"/>
      </w:pPr>
    </w:p>
    <w:p w14:paraId="4816458D" w14:textId="5B59F86E" w:rsidR="000C4180" w:rsidRPr="000C4180" w:rsidRDefault="00946955" w:rsidP="000C4180">
      <w:pPr>
        <w:pStyle w:val="Heading2"/>
        <w:spacing w:line="276" w:lineRule="auto"/>
        <w:rPr>
          <w:rFonts w:eastAsia="Calibri"/>
        </w:rPr>
      </w:pPr>
      <w:r>
        <w:rPr>
          <w:rFonts w:eastAsia="Calibri"/>
        </w:rPr>
        <w:t>Test Equipment</w:t>
      </w:r>
    </w:p>
    <w:p w14:paraId="197712E2" w14:textId="69DE4026" w:rsidR="000C4180" w:rsidRPr="00B7798E" w:rsidRDefault="000C4180" w:rsidP="000C4180">
      <w:pPr>
        <w:pStyle w:val="ListParagraph"/>
        <w:numPr>
          <w:ilvl w:val="0"/>
          <w:numId w:val="28"/>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A properly calibrated Mass Spectrometer Leak Detector (M.S.L.D.) to have </w:t>
      </w:r>
      <w:proofErr w:type="gramStart"/>
      <w:r w:rsidRPr="00B7798E">
        <w:rPr>
          <w:rFonts w:eastAsia="Calibri" w:cs="Times New Roman"/>
          <w:color w:val="000000"/>
        </w:rPr>
        <w:t>a</w:t>
      </w:r>
      <w:proofErr w:type="gramEnd"/>
      <w:r w:rsidRPr="00B7798E">
        <w:rPr>
          <w:rFonts w:eastAsia="Calibri" w:cs="Times New Roman"/>
          <w:color w:val="000000"/>
        </w:rPr>
        <w:t xml:space="preserve"> MDL at a rate of </w:t>
      </w:r>
      <w:r w:rsidR="00F23FC5">
        <w:rPr>
          <w:rFonts w:eastAsia="Calibri" w:cs="Times New Roman"/>
          <w:color w:val="000000"/>
        </w:rPr>
        <w:t>2</w:t>
      </w:r>
      <w:r w:rsidRPr="00B7798E">
        <w:rPr>
          <w:rFonts w:eastAsia="Calibri" w:cs="Times New Roman"/>
          <w:color w:val="000000"/>
        </w:rPr>
        <w:t>.0 x 10</w:t>
      </w:r>
      <w:r w:rsidR="00F23FC5">
        <w:rPr>
          <w:rFonts w:eastAsia="Calibri" w:cs="Times New Roman"/>
          <w:color w:val="000000"/>
        </w:rPr>
        <w:t>^</w:t>
      </w:r>
      <w:r w:rsidRPr="00B7798E">
        <w:rPr>
          <w:rFonts w:eastAsia="Calibri" w:cs="Times New Roman"/>
          <w:color w:val="000000"/>
        </w:rPr>
        <w:t>-</w:t>
      </w:r>
      <w:r w:rsidR="00F23FC5">
        <w:rPr>
          <w:rFonts w:eastAsia="Calibri" w:cs="Times New Roman"/>
          <w:color w:val="000000"/>
        </w:rPr>
        <w:t>10</w:t>
      </w:r>
      <w:r w:rsidRPr="00B7798E">
        <w:rPr>
          <w:rFonts w:eastAsia="Calibri" w:cs="Times New Roman"/>
          <w:color w:val="000000"/>
        </w:rPr>
        <w:t xml:space="preserve"> Atm. Cc/Sec. of helium or better. </w:t>
      </w:r>
    </w:p>
    <w:p w14:paraId="2D09C845" w14:textId="7CD041F0" w:rsidR="00046748" w:rsidRPr="00B7798E" w:rsidRDefault="000C4180" w:rsidP="00046748">
      <w:pPr>
        <w:pStyle w:val="ListParagraph"/>
        <w:numPr>
          <w:ilvl w:val="1"/>
          <w:numId w:val="28"/>
        </w:numPr>
        <w:tabs>
          <w:tab w:val="clear" w:pos="2250"/>
        </w:tabs>
        <w:autoSpaceDE w:val="0"/>
        <w:autoSpaceDN w:val="0"/>
        <w:adjustRightInd w:val="0"/>
        <w:rPr>
          <w:rFonts w:eastAsia="Calibri" w:cs="Times New Roman"/>
          <w:color w:val="000000"/>
        </w:rPr>
      </w:pPr>
      <w:r w:rsidRPr="00B7798E">
        <w:rPr>
          <w:rFonts w:eastAsia="Calibri" w:cs="Times New Roman"/>
          <w:color w:val="000000"/>
        </w:rPr>
        <w:t>The M.S.L.D. should be routinely calibrated as per the manufacture</w:t>
      </w:r>
      <w:r w:rsidR="000A18CD">
        <w:rPr>
          <w:rFonts w:eastAsia="Calibri" w:cs="Times New Roman"/>
          <w:color w:val="000000"/>
        </w:rPr>
        <w:t>r’</w:t>
      </w:r>
      <w:r w:rsidRPr="00B7798E">
        <w:rPr>
          <w:rFonts w:eastAsia="Calibri" w:cs="Times New Roman"/>
          <w:color w:val="000000"/>
        </w:rPr>
        <w:t xml:space="preserve">s instruction, or per a recognized standard. A record of the performed calibration </w:t>
      </w:r>
      <w:r w:rsidR="00D76E60">
        <w:rPr>
          <w:rFonts w:eastAsia="Calibri" w:cs="Times New Roman"/>
          <w:color w:val="000000"/>
        </w:rPr>
        <w:t>shall be maintained and made available upon request.</w:t>
      </w:r>
    </w:p>
    <w:p w14:paraId="7E097AC8" w14:textId="4BFA6F46" w:rsidR="00046748" w:rsidRPr="00B7798E" w:rsidRDefault="00046748" w:rsidP="00046748">
      <w:pPr>
        <w:pStyle w:val="ListParagraph"/>
        <w:numPr>
          <w:ilvl w:val="0"/>
          <w:numId w:val="28"/>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A calibrated helium leak sized appropriately to prove equipment sensitivity. A calibrated leak sized at the leak specification or smaller is required. </w:t>
      </w:r>
    </w:p>
    <w:p w14:paraId="313DBF55" w14:textId="6F3E8A58" w:rsidR="00046748" w:rsidRPr="00B7798E" w:rsidRDefault="00046748" w:rsidP="00046748">
      <w:pPr>
        <w:pStyle w:val="ListParagraph"/>
        <w:numPr>
          <w:ilvl w:val="0"/>
          <w:numId w:val="28"/>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Method for documenting the leak test to provide </w:t>
      </w:r>
      <w:proofErr w:type="spellStart"/>
      <w:r w:rsidRPr="00B7798E">
        <w:rPr>
          <w:rFonts w:eastAsia="Calibri" w:cs="Times New Roman"/>
          <w:color w:val="000000"/>
        </w:rPr>
        <w:t>JLab</w:t>
      </w:r>
      <w:proofErr w:type="spellEnd"/>
      <w:r w:rsidRPr="00B7798E">
        <w:rPr>
          <w:rFonts w:eastAsia="Calibri" w:cs="Times New Roman"/>
          <w:color w:val="000000"/>
        </w:rPr>
        <w:t xml:space="preserve"> test reports. </w:t>
      </w:r>
      <w:r w:rsidR="00D76E60">
        <w:rPr>
          <w:rFonts w:eastAsia="Calibri" w:cs="Times New Roman"/>
          <w:color w:val="000000"/>
        </w:rPr>
        <w:t xml:space="preserve"> </w:t>
      </w:r>
      <w:bookmarkStart w:id="9" w:name="_Hlk163547676"/>
      <w:r w:rsidR="00D76E60">
        <w:rPr>
          <w:rFonts w:eastAsia="Calibri" w:cs="Times New Roman"/>
          <w:color w:val="000000"/>
        </w:rPr>
        <w:t>This is typically an electronic file generated by the MSLD itself, however other methods may be used.</w:t>
      </w:r>
      <w:bookmarkEnd w:id="9"/>
    </w:p>
    <w:p w14:paraId="3C07267A" w14:textId="37107D01" w:rsidR="00171FBE" w:rsidRPr="00046748" w:rsidRDefault="00171FBE" w:rsidP="00046748">
      <w:pPr>
        <w:pStyle w:val="Heading2"/>
        <w:numPr>
          <w:ilvl w:val="0"/>
          <w:numId w:val="0"/>
        </w:numPr>
        <w:spacing w:line="276" w:lineRule="auto"/>
        <w:rPr>
          <w:rFonts w:eastAsia="Calibri"/>
        </w:rPr>
      </w:pPr>
    </w:p>
    <w:p w14:paraId="037EE5D2" w14:textId="103C29DD" w:rsidR="00171FBE" w:rsidRDefault="00046748" w:rsidP="005F68CF">
      <w:pPr>
        <w:pStyle w:val="Heading2"/>
        <w:spacing w:line="276" w:lineRule="auto"/>
        <w:rPr>
          <w:rFonts w:eastAsia="Calibri"/>
        </w:rPr>
      </w:pPr>
      <w:r>
        <w:rPr>
          <w:rFonts w:eastAsia="Calibri"/>
        </w:rPr>
        <w:t>Test Setup</w:t>
      </w:r>
    </w:p>
    <w:p w14:paraId="407D66D4" w14:textId="66271D37" w:rsidR="00EA56EE" w:rsidRPr="00B7798E" w:rsidRDefault="00EA56EE" w:rsidP="00EA56EE">
      <w:pPr>
        <w:tabs>
          <w:tab w:val="clear" w:pos="2250"/>
        </w:tabs>
        <w:autoSpaceDE w:val="0"/>
        <w:autoSpaceDN w:val="0"/>
        <w:adjustRightInd w:val="0"/>
        <w:rPr>
          <w:rFonts w:eastAsia="Calibri" w:cs="Arial"/>
          <w:color w:val="000000"/>
        </w:rPr>
      </w:pPr>
      <w:r w:rsidRPr="00EA56EE">
        <w:rPr>
          <w:rFonts w:eastAsia="Calibri" w:cs="Times New Roman"/>
          <w:color w:val="000000"/>
        </w:rPr>
        <w:t>Various test components will require different test setups. Some components may require several test setups. The following will outline general setups but for complicated items it will be the responsibility of the vendor to outline appropriate test methods.</w:t>
      </w:r>
    </w:p>
    <w:p w14:paraId="391B6948" w14:textId="77777777" w:rsidR="00EA56EE" w:rsidRPr="00EA56EE" w:rsidRDefault="00EA56EE" w:rsidP="00EA56EE">
      <w:pPr>
        <w:tabs>
          <w:tab w:val="clear" w:pos="2250"/>
        </w:tabs>
        <w:autoSpaceDE w:val="0"/>
        <w:autoSpaceDN w:val="0"/>
        <w:adjustRightInd w:val="0"/>
        <w:rPr>
          <w:rFonts w:eastAsia="Calibri" w:cs="Times New Roman"/>
          <w:color w:val="000000"/>
        </w:rPr>
      </w:pPr>
    </w:p>
    <w:p w14:paraId="25DEB10D" w14:textId="4A16A640" w:rsidR="00EA56EE" w:rsidRPr="00B7798E" w:rsidRDefault="00EA56EE" w:rsidP="00EA56EE">
      <w:pPr>
        <w:pStyle w:val="ListParagraph"/>
        <w:numPr>
          <w:ilvl w:val="0"/>
          <w:numId w:val="29"/>
        </w:numPr>
        <w:tabs>
          <w:tab w:val="clear" w:pos="2250"/>
        </w:tabs>
        <w:autoSpaceDE w:val="0"/>
        <w:autoSpaceDN w:val="0"/>
        <w:adjustRightInd w:val="0"/>
        <w:spacing w:after="44"/>
        <w:rPr>
          <w:rFonts w:eastAsia="Calibri" w:cs="Times New Roman"/>
          <w:color w:val="000000"/>
        </w:rPr>
      </w:pPr>
      <w:r w:rsidRPr="00B7798E">
        <w:rPr>
          <w:rFonts w:eastAsia="Calibri" w:cs="Times New Roman"/>
          <w:color w:val="000000"/>
        </w:rPr>
        <w:t xml:space="preserve">For a standard chamber it should be pumped down and the M.S.L.D. tied in to solely pump on the system. If the chamber is large and the system allows it is preferred to have a calibrated leak at the far end of the test system so it can be opened to prove sensitivity of the equipment with the volume being pumped. </w:t>
      </w:r>
    </w:p>
    <w:p w14:paraId="6B3B17FC" w14:textId="30BA5FB6" w:rsidR="00EA56EE" w:rsidRPr="00B7798E" w:rsidRDefault="00EA56EE" w:rsidP="00EA56EE">
      <w:pPr>
        <w:pStyle w:val="ListParagraph"/>
        <w:numPr>
          <w:ilvl w:val="0"/>
          <w:numId w:val="29"/>
        </w:numPr>
        <w:tabs>
          <w:tab w:val="clear" w:pos="2250"/>
        </w:tabs>
        <w:autoSpaceDE w:val="0"/>
        <w:autoSpaceDN w:val="0"/>
        <w:adjustRightInd w:val="0"/>
        <w:spacing w:after="44"/>
        <w:rPr>
          <w:rFonts w:eastAsia="Calibri" w:cs="Times New Roman"/>
          <w:color w:val="000000"/>
        </w:rPr>
      </w:pPr>
      <w:r w:rsidRPr="00B7798E">
        <w:rPr>
          <w:rFonts w:eastAsia="Calibri" w:cs="Times New Roman"/>
          <w:color w:val="000000"/>
        </w:rPr>
        <w:t xml:space="preserve">For small items, or where practical, it is preferred to bag the device to be leak tested. Bag the entire part with a plastic bag or sheeting. Vinyl tape can be used to seal the bag to hold helium in and concentrate helium around joints to be tested. </w:t>
      </w:r>
    </w:p>
    <w:p w14:paraId="55141DB3" w14:textId="171CDE02" w:rsidR="00EA56EE" w:rsidRPr="00B7798E" w:rsidRDefault="00EA56EE" w:rsidP="00EA56EE">
      <w:pPr>
        <w:pStyle w:val="ListParagraph"/>
        <w:numPr>
          <w:ilvl w:val="0"/>
          <w:numId w:val="29"/>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When setting up to pump on a volume, it’s common that many vacuum ports will need to be sealed to establish a vacuum. Several methods can be used to seal such ports. In some </w:t>
      </w:r>
      <w:proofErr w:type="gramStart"/>
      <w:r w:rsidRPr="00B7798E">
        <w:rPr>
          <w:rFonts w:eastAsia="Calibri" w:cs="Times New Roman"/>
          <w:color w:val="000000"/>
        </w:rPr>
        <w:t>cases</w:t>
      </w:r>
      <w:proofErr w:type="gramEnd"/>
      <w:r w:rsidRPr="00B7798E">
        <w:rPr>
          <w:rFonts w:eastAsia="Calibri" w:cs="Times New Roman"/>
          <w:color w:val="000000"/>
        </w:rPr>
        <w:t xml:space="preserve"> a welded cap may be preferred that can be cut off after testing. Other cases may involve the bolting of temporary flanges with leak tight seals such as copper or rubber gaskets. It is also acceptable to use steel plates with </w:t>
      </w:r>
      <w:proofErr w:type="spellStart"/>
      <w:r w:rsidRPr="00B7798E">
        <w:rPr>
          <w:rFonts w:eastAsia="Calibri" w:cs="Times New Roman"/>
          <w:color w:val="000000"/>
        </w:rPr>
        <w:t>Apiezon</w:t>
      </w:r>
      <w:proofErr w:type="spellEnd"/>
      <w:r w:rsidRPr="00B7798E">
        <w:rPr>
          <w:rFonts w:eastAsia="Calibri" w:cs="Times New Roman"/>
          <w:color w:val="000000"/>
        </w:rPr>
        <w:t xml:space="preserve"> Q or rubber seals. Depending on the method used, the part may need to be thoroughly cleaned to remove any contamina</w:t>
      </w:r>
      <w:r w:rsidR="008123D1" w:rsidRPr="00B7798E">
        <w:rPr>
          <w:rFonts w:eastAsia="Calibri" w:cs="Times New Roman"/>
          <w:color w:val="000000"/>
        </w:rPr>
        <w:t>n</w:t>
      </w:r>
      <w:r w:rsidRPr="00B7798E">
        <w:rPr>
          <w:rFonts w:eastAsia="Calibri" w:cs="Times New Roman"/>
          <w:color w:val="000000"/>
        </w:rPr>
        <w:t xml:space="preserve">ts after testing. </w:t>
      </w:r>
    </w:p>
    <w:p w14:paraId="49ACFB45" w14:textId="77777777" w:rsidR="00EA56EE" w:rsidRPr="00EA56EE" w:rsidRDefault="00EA56EE" w:rsidP="00EA56EE">
      <w:pPr>
        <w:pStyle w:val="Heading4"/>
        <w:numPr>
          <w:ilvl w:val="0"/>
          <w:numId w:val="0"/>
        </w:numPr>
        <w:ind w:left="1260" w:hanging="900"/>
        <w:rPr>
          <w:rFonts w:eastAsia="Calibri"/>
        </w:rPr>
      </w:pPr>
    </w:p>
    <w:p w14:paraId="1CAE39F2" w14:textId="720260E5" w:rsidR="000A76B0" w:rsidRDefault="00046748" w:rsidP="000A76B0">
      <w:pPr>
        <w:pStyle w:val="Heading2"/>
        <w:rPr>
          <w:rFonts w:eastAsia="Calibri"/>
        </w:rPr>
      </w:pPr>
      <w:r>
        <w:rPr>
          <w:rFonts w:eastAsia="Calibri"/>
        </w:rPr>
        <w:t>Test Procedur</w:t>
      </w:r>
      <w:r w:rsidR="00371D40">
        <w:rPr>
          <w:rFonts w:eastAsia="Calibri"/>
        </w:rPr>
        <w:t>e</w:t>
      </w:r>
    </w:p>
    <w:p w14:paraId="38FA1FD8" w14:textId="77777777" w:rsidR="00833B2B" w:rsidRPr="00833B2B" w:rsidRDefault="00833B2B" w:rsidP="00833B2B">
      <w:pPr>
        <w:pStyle w:val="Heading4"/>
        <w:numPr>
          <w:ilvl w:val="0"/>
          <w:numId w:val="0"/>
        </w:numPr>
        <w:ind w:left="864"/>
        <w:rPr>
          <w:rFonts w:eastAsia="Calibri"/>
        </w:rPr>
      </w:pPr>
    </w:p>
    <w:p w14:paraId="162F2D20" w14:textId="4E86CCF7" w:rsidR="00300F35" w:rsidRPr="00300F35" w:rsidRDefault="000A76B0" w:rsidP="00300F35">
      <w:pPr>
        <w:pStyle w:val="Level2Numbering"/>
        <w:rPr>
          <w:rFonts w:eastAsia="Calibri" w:cs="Times New Roman"/>
        </w:rPr>
      </w:pPr>
      <w:r w:rsidRPr="00B7798E">
        <w:rPr>
          <w:rFonts w:eastAsia="Calibri" w:cs="Times New Roman"/>
        </w:rPr>
        <w:t xml:space="preserve">Evacuate the </w:t>
      </w:r>
      <w:r w:rsidR="00237383" w:rsidRPr="00B7798E">
        <w:rPr>
          <w:rFonts w:eastAsia="Calibri" w:cs="Times New Roman"/>
        </w:rPr>
        <w:t>volume</w:t>
      </w:r>
      <w:r w:rsidRPr="00B7798E">
        <w:rPr>
          <w:rFonts w:eastAsia="Calibri" w:cs="Times New Roman"/>
        </w:rPr>
        <w:t xml:space="preserve"> to be leak tested. Ensure any calibrated leaks on the system are open to ensure they are under vacuum. They can be closed preferably after the M.S.L.D is solely pumping on the system to ensure reduced wait time during sensitivity testing.</w:t>
      </w:r>
    </w:p>
    <w:p w14:paraId="7A51997A" w14:textId="77777777" w:rsidR="00833B2B" w:rsidRPr="00B7798E" w:rsidRDefault="00833B2B" w:rsidP="00833B2B">
      <w:pPr>
        <w:pStyle w:val="Level2Numbering"/>
        <w:numPr>
          <w:ilvl w:val="0"/>
          <w:numId w:val="0"/>
        </w:numPr>
        <w:ind w:left="1080"/>
        <w:rPr>
          <w:rFonts w:eastAsia="Calibri" w:cs="Times New Roman"/>
        </w:rPr>
      </w:pPr>
    </w:p>
    <w:p w14:paraId="43B465F2" w14:textId="2471F095" w:rsidR="00371D40" w:rsidRDefault="00D2017C" w:rsidP="00833B2B">
      <w:pPr>
        <w:pStyle w:val="Level2Numbering"/>
        <w:rPr>
          <w:rFonts w:eastAsia="Calibri" w:cs="Times New Roman"/>
        </w:rPr>
      </w:pPr>
      <w:r w:rsidRPr="00B7798E">
        <w:rPr>
          <w:rFonts w:eastAsia="Calibri" w:cs="Times New Roman"/>
        </w:rPr>
        <w:t>Tie</w:t>
      </w:r>
      <w:r w:rsidR="00F80A81" w:rsidRPr="00B7798E">
        <w:rPr>
          <w:rFonts w:eastAsia="Calibri" w:cs="Times New Roman"/>
        </w:rPr>
        <w:t xml:space="preserve"> the M.S.L.D into the pumping system. It is preferred to isolate any rough pumps so the M.S.L.D is the only item pumping on the test volume. For some items additional pumping may be required to attain the required background pressure. This is allowed as long as it can be shown that the M.S.L.D still can achieve the</w:t>
      </w:r>
      <w:r w:rsidR="0058276E" w:rsidRPr="00B7798E">
        <w:rPr>
          <w:rFonts w:cs="Times New Roman"/>
        </w:rPr>
        <w:t xml:space="preserve"> </w:t>
      </w:r>
      <w:r w:rsidR="0058276E" w:rsidRPr="00B7798E">
        <w:rPr>
          <w:rFonts w:eastAsia="Calibri" w:cs="Times New Roman"/>
        </w:rPr>
        <w:t xml:space="preserve">required sensitivity with this configuration. After the M.S.L.D is established on the test volume, the sensitivity of the machine must be proven. Allow the M.S.L.D to establish a stable trace. </w:t>
      </w:r>
      <w:proofErr w:type="gramStart"/>
      <w:r w:rsidR="0058276E" w:rsidRPr="00B7798E">
        <w:rPr>
          <w:rFonts w:eastAsia="Calibri" w:cs="Times New Roman"/>
        </w:rPr>
        <w:t>Typically</w:t>
      </w:r>
      <w:proofErr w:type="gramEnd"/>
      <w:r w:rsidR="0058276E" w:rsidRPr="00B7798E">
        <w:rPr>
          <w:rFonts w:eastAsia="Calibri" w:cs="Times New Roman"/>
        </w:rPr>
        <w:t xml:space="preserve"> 5-15 minutes is allowed to ensure a stable leak detector and establish a base helium background.</w:t>
      </w:r>
    </w:p>
    <w:p w14:paraId="4CA5D89D" w14:textId="77777777" w:rsidR="00300F35" w:rsidRDefault="00300F35" w:rsidP="00300F35">
      <w:pPr>
        <w:pStyle w:val="ListParagraph"/>
        <w:rPr>
          <w:rFonts w:eastAsia="Calibri" w:cs="Times New Roman"/>
        </w:rPr>
      </w:pPr>
    </w:p>
    <w:p w14:paraId="4227373B" w14:textId="218D4033" w:rsidR="00300F35" w:rsidRPr="00B7798E" w:rsidRDefault="00300F35" w:rsidP="00300F35">
      <w:pPr>
        <w:pStyle w:val="Level2Numbering"/>
        <w:numPr>
          <w:ilvl w:val="1"/>
          <w:numId w:val="6"/>
        </w:numPr>
        <w:rPr>
          <w:rFonts w:eastAsia="Calibri" w:cs="Times New Roman"/>
        </w:rPr>
      </w:pPr>
      <w:bookmarkStart w:id="10" w:name="_Hlk162513360"/>
      <w:r>
        <w:rPr>
          <w:rFonts w:eastAsia="Calibri" w:cs="Times New Roman"/>
        </w:rPr>
        <w:t xml:space="preserve">In some </w:t>
      </w:r>
      <w:proofErr w:type="gramStart"/>
      <w:r>
        <w:rPr>
          <w:rFonts w:eastAsia="Calibri" w:cs="Times New Roman"/>
        </w:rPr>
        <w:t>cases</w:t>
      </w:r>
      <w:proofErr w:type="gramEnd"/>
      <w:r>
        <w:rPr>
          <w:rFonts w:eastAsia="Calibri" w:cs="Times New Roman"/>
        </w:rPr>
        <w:t xml:space="preserve"> for large items or items with a high background helium partial pressure it may be necessary to maintain active pumping on the part for an extended period prior to test.  Both vacuum pressure and helium background pressure should reach stability before beginning the test.</w:t>
      </w:r>
    </w:p>
    <w:bookmarkEnd w:id="10"/>
    <w:p w14:paraId="1A1AD176" w14:textId="77777777" w:rsidR="00B5775B" w:rsidRPr="00B7798E" w:rsidRDefault="00B5775B" w:rsidP="00B5775B">
      <w:pPr>
        <w:pStyle w:val="ListParagraph"/>
        <w:rPr>
          <w:rFonts w:eastAsia="Calibri" w:cs="Times New Roman"/>
        </w:rPr>
      </w:pPr>
    </w:p>
    <w:p w14:paraId="41CC7C66" w14:textId="77777777" w:rsidR="00D76E60" w:rsidRDefault="00D76E60">
      <w:pPr>
        <w:tabs>
          <w:tab w:val="clear" w:pos="2250"/>
        </w:tabs>
        <w:rPr>
          <w:rFonts w:eastAsia="Calibri" w:cs="Times New Roman"/>
        </w:rPr>
      </w:pPr>
      <w:r>
        <w:rPr>
          <w:rFonts w:eastAsia="Calibri" w:cs="Times New Roman"/>
        </w:rPr>
        <w:br w:type="page"/>
      </w:r>
    </w:p>
    <w:p w14:paraId="163FD216" w14:textId="23F32483" w:rsidR="00B5775B" w:rsidRPr="00B7798E" w:rsidRDefault="00B5775B" w:rsidP="00B5775B">
      <w:pPr>
        <w:pStyle w:val="Level2Numbering"/>
        <w:rPr>
          <w:rFonts w:eastAsia="Calibri" w:cs="Times New Roman"/>
        </w:rPr>
      </w:pPr>
      <w:r w:rsidRPr="00B7798E">
        <w:rPr>
          <w:rFonts w:eastAsia="Calibri" w:cs="Times New Roman"/>
        </w:rPr>
        <w:lastRenderedPageBreak/>
        <w:t>Open the calibrated leak to allow the M.S.L.D to indicate it can see helium. Allow the helium background to stabilize. The time for stabilization will vary depending on many factors but usually this will only take a few minutes. Record the helium partial pressure when stable with the helium calibrated leak open.</w:t>
      </w:r>
    </w:p>
    <w:p w14:paraId="50D854F3" w14:textId="77777777" w:rsidR="00B5775B" w:rsidRPr="00B7798E" w:rsidRDefault="00B5775B" w:rsidP="00B5775B">
      <w:pPr>
        <w:pStyle w:val="Level2Numbering"/>
        <w:numPr>
          <w:ilvl w:val="0"/>
          <w:numId w:val="0"/>
        </w:numPr>
        <w:ind w:left="1080"/>
        <w:rPr>
          <w:rFonts w:eastAsia="Calibri" w:cs="Times New Roman"/>
        </w:rPr>
      </w:pPr>
    </w:p>
    <w:p w14:paraId="0A3622A7" w14:textId="77777777" w:rsidR="00B5775B" w:rsidRPr="00B7798E" w:rsidRDefault="00B5775B" w:rsidP="00B5775B">
      <w:pPr>
        <w:pStyle w:val="Level2Numbering"/>
        <w:rPr>
          <w:rFonts w:eastAsia="Calibri" w:cs="Times New Roman"/>
        </w:rPr>
      </w:pPr>
      <w:r w:rsidRPr="00B7798E">
        <w:rPr>
          <w:rFonts w:eastAsia="Calibri" w:cs="Times New Roman"/>
        </w:rPr>
        <w:t>Close the Calibrated leak and allow the helium background to stabilize. Record the helium partial pressure when stable with the helium calibrated leak closed.</w:t>
      </w:r>
    </w:p>
    <w:p w14:paraId="139DD5E4" w14:textId="77777777" w:rsidR="00B5775B" w:rsidRPr="00B7798E" w:rsidRDefault="00B5775B" w:rsidP="00B5775B">
      <w:pPr>
        <w:pStyle w:val="Level2Numbering"/>
        <w:numPr>
          <w:ilvl w:val="0"/>
          <w:numId w:val="0"/>
        </w:numPr>
        <w:ind w:left="1080"/>
        <w:rPr>
          <w:rFonts w:eastAsia="Calibri" w:cs="Times New Roman"/>
        </w:rPr>
      </w:pPr>
    </w:p>
    <w:p w14:paraId="59DC15DE" w14:textId="77777777" w:rsidR="00B5775B" w:rsidRPr="00B7798E" w:rsidRDefault="00B5775B" w:rsidP="00B5775B">
      <w:pPr>
        <w:pStyle w:val="Level2Numbering"/>
        <w:rPr>
          <w:rFonts w:eastAsia="Calibri" w:cs="Times New Roman"/>
        </w:rPr>
      </w:pPr>
      <w:r w:rsidRPr="00B7798E">
        <w:rPr>
          <w:rFonts w:eastAsia="Calibri" w:cs="Times New Roman"/>
        </w:rPr>
        <w:t xml:space="preserve">The differential of the helium partial pressure will indicate proof of the leak detector sensitivity. Direct readout leak detectors will calibrate the machine so the helium partial pressure will be true to the sensitivity of the machine. In other </w:t>
      </w:r>
      <w:proofErr w:type="gramStart"/>
      <w:r w:rsidRPr="00B7798E">
        <w:rPr>
          <w:rFonts w:eastAsia="Calibri" w:cs="Times New Roman"/>
        </w:rPr>
        <w:t>words</w:t>
      </w:r>
      <w:proofErr w:type="gramEnd"/>
      <w:r w:rsidRPr="00B7798E">
        <w:rPr>
          <w:rFonts w:eastAsia="Calibri" w:cs="Times New Roman"/>
        </w:rPr>
        <w:t xml:space="preserve"> the helium calibrated leak size should match that of the helium partial pressure indicated on the M.S.L.D when the leak is open. When the leak is closed the helium partial pressure should be lower.</w:t>
      </w:r>
    </w:p>
    <w:p w14:paraId="31014E05" w14:textId="3EF4C9D8" w:rsidR="00B5775B" w:rsidRPr="007E5F48" w:rsidRDefault="00B5775B" w:rsidP="00B5775B">
      <w:pPr>
        <w:pStyle w:val="Level2Numbering"/>
        <w:numPr>
          <w:ilvl w:val="0"/>
          <w:numId w:val="0"/>
        </w:numPr>
        <w:ind w:left="1080"/>
        <w:rPr>
          <w:rFonts w:ascii="Times New Roman" w:eastAsia="Calibri" w:hAnsi="Times New Roman" w:cs="Times New Roman"/>
          <w:sz w:val="23"/>
          <w:szCs w:val="23"/>
        </w:rPr>
      </w:pPr>
      <w:r w:rsidRPr="00B7798E">
        <w:rPr>
          <w:rFonts w:eastAsia="Calibri" w:cs="Times New Roman"/>
        </w:rPr>
        <w:t xml:space="preserve">A non-direct readout M.S.L.D will need to be calculated manually to determine the sensitivity. This is a simple calculation, refer to your leak detector manual. </w:t>
      </w:r>
      <w:proofErr w:type="gramStart"/>
      <w:r w:rsidRPr="00B7798E">
        <w:rPr>
          <w:rFonts w:eastAsia="Calibri" w:cs="Times New Roman"/>
        </w:rPr>
        <w:t>Also</w:t>
      </w:r>
      <w:proofErr w:type="gramEnd"/>
      <w:r w:rsidRPr="00B7798E">
        <w:rPr>
          <w:rFonts w:eastAsia="Calibri" w:cs="Times New Roman"/>
        </w:rPr>
        <w:t xml:space="preserve"> for a non-direct readout M.S.L.D the MDL will need to be calculated. This is just the machine sensitivity per scale</w:t>
      </w:r>
      <w:r w:rsidRPr="007E5F48">
        <w:rPr>
          <w:rFonts w:ascii="Times New Roman" w:eastAsia="Calibri" w:hAnsi="Times New Roman" w:cs="Times New Roman"/>
          <w:sz w:val="23"/>
          <w:szCs w:val="23"/>
        </w:rPr>
        <w:t xml:space="preserve"> </w:t>
      </w:r>
      <w:r w:rsidRPr="00B7798E">
        <w:rPr>
          <w:rFonts w:eastAsia="Calibri" w:cs="Times New Roman"/>
        </w:rPr>
        <w:t>division times the number of scale division rise you see from a leak. Depending on the test conditions, temperature compensation may also be required.</w:t>
      </w:r>
    </w:p>
    <w:p w14:paraId="4AF77934" w14:textId="77777777" w:rsidR="00B5775B" w:rsidRPr="007E5F48" w:rsidRDefault="00B5775B" w:rsidP="00B5775B">
      <w:pPr>
        <w:pStyle w:val="Level2Numbering"/>
        <w:numPr>
          <w:ilvl w:val="0"/>
          <w:numId w:val="0"/>
        </w:numPr>
        <w:ind w:left="1080"/>
        <w:rPr>
          <w:rFonts w:ascii="Times New Roman" w:eastAsia="Calibri" w:hAnsi="Times New Roman" w:cs="Times New Roman"/>
          <w:sz w:val="23"/>
          <w:szCs w:val="23"/>
        </w:rPr>
      </w:pPr>
    </w:p>
    <w:p w14:paraId="7675369B" w14:textId="3EF530B5" w:rsidR="009D5F15" w:rsidRDefault="009D5F15" w:rsidP="009D5F15">
      <w:pPr>
        <w:pStyle w:val="Level2Numbering"/>
        <w:rPr>
          <w:rFonts w:eastAsia="Calibri" w:cs="Times New Roman"/>
        </w:rPr>
      </w:pPr>
      <w:r w:rsidRPr="00B7798E">
        <w:rPr>
          <w:rFonts w:eastAsia="Calibri" w:cs="Times New Roman"/>
        </w:rPr>
        <w:t>Once the M.S.L.D is verified to be sensitive to the correct value leak testing can take place</w:t>
      </w:r>
      <w:r w:rsidR="009C57EE">
        <w:rPr>
          <w:rFonts w:eastAsia="Calibri" w:cs="Times New Roman"/>
        </w:rPr>
        <w:t>.</w:t>
      </w:r>
    </w:p>
    <w:p w14:paraId="5F5A74AE" w14:textId="77777777" w:rsidR="009C57EE" w:rsidRPr="00B7798E" w:rsidRDefault="009C57EE" w:rsidP="009C57EE">
      <w:pPr>
        <w:pStyle w:val="Level2Numbering"/>
        <w:numPr>
          <w:ilvl w:val="0"/>
          <w:numId w:val="0"/>
        </w:numPr>
        <w:ind w:left="1080"/>
        <w:rPr>
          <w:rFonts w:eastAsia="Calibri" w:cs="Times New Roman"/>
        </w:rPr>
      </w:pPr>
    </w:p>
    <w:p w14:paraId="041F1E9D" w14:textId="0BFA1647" w:rsidR="007E5F48" w:rsidRDefault="007E5F48" w:rsidP="007E5F48">
      <w:pPr>
        <w:pStyle w:val="Level2Numbering"/>
        <w:numPr>
          <w:ilvl w:val="1"/>
          <w:numId w:val="6"/>
        </w:numPr>
        <w:rPr>
          <w:rFonts w:eastAsia="Calibri" w:cs="Times New Roman"/>
        </w:rPr>
      </w:pPr>
      <w:r w:rsidRPr="00B7798E">
        <w:rPr>
          <w:rFonts w:eastAsia="Calibri" w:cs="Times New Roman"/>
        </w:rPr>
        <w:t>Rough leak test: Flood all external welds with helium to verify no leaks. Continue to monitor the test item for 5 to 10 minutes after the last weld has been sprayed with helium.</w:t>
      </w:r>
    </w:p>
    <w:p w14:paraId="1435630F" w14:textId="77777777" w:rsidR="00300F35" w:rsidRPr="00B7798E" w:rsidRDefault="00300F35" w:rsidP="00300F35">
      <w:pPr>
        <w:pStyle w:val="Level2Numbering"/>
        <w:numPr>
          <w:ilvl w:val="0"/>
          <w:numId w:val="0"/>
        </w:numPr>
        <w:ind w:left="1800"/>
        <w:rPr>
          <w:rFonts w:eastAsia="Calibri" w:cs="Times New Roman"/>
        </w:rPr>
      </w:pPr>
    </w:p>
    <w:p w14:paraId="76672651" w14:textId="77777777" w:rsidR="007E5F48" w:rsidRPr="00B7798E" w:rsidRDefault="007E5F48" w:rsidP="007E5F48">
      <w:pPr>
        <w:pStyle w:val="Level2Numbering"/>
        <w:numPr>
          <w:ilvl w:val="1"/>
          <w:numId w:val="6"/>
        </w:numPr>
        <w:rPr>
          <w:rFonts w:eastAsia="Calibri" w:cs="Times New Roman"/>
        </w:rPr>
      </w:pPr>
      <w:r w:rsidRPr="00B7798E">
        <w:rPr>
          <w:rFonts w:eastAsia="Calibri" w:cs="Times New Roman"/>
        </w:rPr>
        <w:t xml:space="preserve">If the part has been bagged for leak checking, fill the bag generously with helium and monitor the M.S.L.D to ensure a stable partial pressure to indicate no leaks present. Typical hold time for a helium filled bag is 10 minutes before declaring leak tight. In some </w:t>
      </w:r>
      <w:proofErr w:type="gramStart"/>
      <w:r w:rsidRPr="00B7798E">
        <w:rPr>
          <w:rFonts w:eastAsia="Calibri" w:cs="Times New Roman"/>
        </w:rPr>
        <w:t>cases</w:t>
      </w:r>
      <w:proofErr w:type="gramEnd"/>
      <w:r w:rsidRPr="00B7798E">
        <w:rPr>
          <w:rFonts w:eastAsia="Calibri" w:cs="Times New Roman"/>
        </w:rPr>
        <w:t xml:space="preserve"> a generous spraying of helium around joints to be tested will be adequate but bagging is preferred.</w:t>
      </w:r>
    </w:p>
    <w:p w14:paraId="6E35E1BE" w14:textId="77777777" w:rsidR="007E5F48" w:rsidRPr="00B7798E" w:rsidRDefault="007E5F48" w:rsidP="007E5F48">
      <w:pPr>
        <w:pStyle w:val="Level2Numbering"/>
        <w:numPr>
          <w:ilvl w:val="0"/>
          <w:numId w:val="0"/>
        </w:numPr>
        <w:ind w:left="1080"/>
        <w:rPr>
          <w:rFonts w:eastAsia="Calibri" w:cs="Times New Roman"/>
        </w:rPr>
      </w:pPr>
    </w:p>
    <w:p w14:paraId="67BE2F60" w14:textId="7FB4FDB5" w:rsidR="007E5F48" w:rsidRPr="00B7798E" w:rsidRDefault="007E5F48" w:rsidP="007E5F48">
      <w:pPr>
        <w:pStyle w:val="Level2Numbering"/>
        <w:numPr>
          <w:ilvl w:val="1"/>
          <w:numId w:val="6"/>
        </w:numPr>
        <w:rPr>
          <w:rFonts w:eastAsia="Calibri" w:cs="Times New Roman"/>
        </w:rPr>
      </w:pPr>
      <w:r w:rsidRPr="00B7798E">
        <w:rPr>
          <w:rFonts w:eastAsia="Calibri" w:cs="Times New Roman"/>
        </w:rPr>
        <w:t>Any leaks found above specification will need to be located and repaired.</w:t>
      </w:r>
    </w:p>
    <w:p w14:paraId="7CF7F147" w14:textId="77777777" w:rsidR="007E5F48" w:rsidRPr="00B7798E" w:rsidRDefault="007E5F48" w:rsidP="007E5F48">
      <w:pPr>
        <w:pStyle w:val="ListParagraph"/>
        <w:rPr>
          <w:rFonts w:eastAsia="Calibri" w:cs="Times New Roman"/>
        </w:rPr>
      </w:pPr>
    </w:p>
    <w:p w14:paraId="5A10A7B1" w14:textId="6A54069A" w:rsidR="00B5775B" w:rsidRPr="00B7798E" w:rsidRDefault="007E5F48" w:rsidP="007E5F48">
      <w:pPr>
        <w:pStyle w:val="Level2Numbering"/>
        <w:rPr>
          <w:rFonts w:eastAsia="Calibri" w:cs="Times New Roman"/>
        </w:rPr>
      </w:pPr>
      <w:r w:rsidRPr="00B7798E">
        <w:rPr>
          <w:rFonts w:eastAsia="Calibri" w:cs="Times New Roman"/>
        </w:rPr>
        <w:t xml:space="preserve">Final sensitivity verification: When helium saturation is complete and the appropriate wait time is over, the calibrated leak should again be open to show the M.S.L.D can see helium. After the M.S.L.D helium partial pressure is stable with the calibrated leak open to prove sensitivity below the </w:t>
      </w:r>
      <w:r w:rsidR="00F9333D">
        <w:rPr>
          <w:rFonts w:eastAsia="Calibri" w:cs="Times New Roman"/>
        </w:rPr>
        <w:t>2</w:t>
      </w:r>
      <w:r w:rsidRPr="00B7798E">
        <w:rPr>
          <w:rFonts w:eastAsia="Calibri" w:cs="Times New Roman"/>
        </w:rPr>
        <w:t>.0 x 10</w:t>
      </w:r>
      <w:r w:rsidR="00F9333D">
        <w:rPr>
          <w:rFonts w:eastAsia="Calibri" w:cs="Times New Roman"/>
        </w:rPr>
        <w:t>^</w:t>
      </w:r>
      <w:r w:rsidRPr="00B7798E">
        <w:rPr>
          <w:rFonts w:eastAsia="Calibri" w:cs="Times New Roman"/>
        </w:rPr>
        <w:t>-</w:t>
      </w:r>
      <w:r w:rsidR="00F9333D">
        <w:rPr>
          <w:rFonts w:eastAsia="Calibri" w:cs="Times New Roman"/>
        </w:rPr>
        <w:t>10</w:t>
      </w:r>
      <w:r w:rsidRPr="00B7798E">
        <w:rPr>
          <w:rFonts w:eastAsia="Calibri" w:cs="Times New Roman"/>
        </w:rPr>
        <w:t xml:space="preserve"> Atm. Cc/Sec. of helium the test is complete.</w:t>
      </w:r>
    </w:p>
    <w:p w14:paraId="6FF6BFBA" w14:textId="77777777" w:rsidR="00E00D31" w:rsidRPr="00E00D31" w:rsidRDefault="00E00D31" w:rsidP="00E00D31">
      <w:pPr>
        <w:pStyle w:val="Heading9"/>
        <w:numPr>
          <w:ilvl w:val="0"/>
          <w:numId w:val="0"/>
        </w:numPr>
        <w:ind w:left="1584" w:hanging="1584"/>
        <w:rPr>
          <w:i w:val="0"/>
          <w:iCs w:val="0"/>
        </w:rPr>
      </w:pPr>
    </w:p>
    <w:p w14:paraId="448A5003" w14:textId="77777777" w:rsidR="00D76E60" w:rsidRDefault="00D76E60">
      <w:pPr>
        <w:tabs>
          <w:tab w:val="clear" w:pos="2250"/>
        </w:tabs>
        <w:rPr>
          <w:rFonts w:eastAsia="Calibri" w:cs="Calibri"/>
          <w:b/>
          <w:color w:val="000000" w:themeColor="text1"/>
          <w:szCs w:val="24"/>
        </w:rPr>
      </w:pPr>
      <w:r>
        <w:rPr>
          <w:rFonts w:eastAsia="Calibri"/>
        </w:rPr>
        <w:br w:type="page"/>
      </w:r>
    </w:p>
    <w:p w14:paraId="132EAD46" w14:textId="5CCD217B" w:rsidR="00046748" w:rsidRDefault="00046748" w:rsidP="00046748">
      <w:pPr>
        <w:pStyle w:val="Heading2"/>
        <w:rPr>
          <w:rFonts w:eastAsia="Calibri"/>
        </w:rPr>
      </w:pPr>
      <w:r>
        <w:rPr>
          <w:rFonts w:eastAsia="Calibri"/>
        </w:rPr>
        <w:lastRenderedPageBreak/>
        <w:t>Test Reports/Results</w:t>
      </w:r>
    </w:p>
    <w:p w14:paraId="20F86A00" w14:textId="77777777" w:rsidR="00AF7B0D" w:rsidRDefault="00AF7B0D" w:rsidP="00AF7B0D">
      <w:pPr>
        <w:pStyle w:val="Heading4"/>
        <w:numPr>
          <w:ilvl w:val="0"/>
          <w:numId w:val="0"/>
        </w:numPr>
        <w:rPr>
          <w:rFonts w:eastAsia="Calibri"/>
          <w:b w:val="0"/>
          <w:bCs/>
        </w:rPr>
      </w:pPr>
    </w:p>
    <w:p w14:paraId="0A4902B6" w14:textId="5C115BB7" w:rsidR="007C4577" w:rsidRPr="00B7798E" w:rsidRDefault="00AF7B0D" w:rsidP="00AF7B0D">
      <w:pPr>
        <w:pStyle w:val="Heading4"/>
        <w:numPr>
          <w:ilvl w:val="0"/>
          <w:numId w:val="0"/>
        </w:numPr>
        <w:rPr>
          <w:rFonts w:eastAsia="Calibri" w:cs="Times New Roman"/>
          <w:b w:val="0"/>
          <w:bCs/>
        </w:rPr>
      </w:pPr>
      <w:proofErr w:type="spellStart"/>
      <w:r w:rsidRPr="00B7798E">
        <w:rPr>
          <w:rFonts w:eastAsia="Calibri" w:cs="Times New Roman"/>
          <w:b w:val="0"/>
          <w:bCs/>
        </w:rPr>
        <w:t>JLab</w:t>
      </w:r>
      <w:proofErr w:type="spellEnd"/>
      <w:r w:rsidRPr="00B7798E">
        <w:rPr>
          <w:rFonts w:eastAsia="Calibri" w:cs="Times New Roman"/>
          <w:b w:val="0"/>
          <w:bCs/>
        </w:rPr>
        <w:t xml:space="preserve"> will require documented test results. Electronic version of the documented test results will be provided with product shipment.</w:t>
      </w:r>
    </w:p>
    <w:p w14:paraId="18EF67E5" w14:textId="77777777" w:rsidR="000D49FC" w:rsidRPr="000D49FC" w:rsidRDefault="000D49FC" w:rsidP="000D49FC">
      <w:pPr>
        <w:tabs>
          <w:tab w:val="clear" w:pos="2250"/>
        </w:tabs>
        <w:autoSpaceDE w:val="0"/>
        <w:autoSpaceDN w:val="0"/>
        <w:adjustRightInd w:val="0"/>
        <w:rPr>
          <w:rFonts w:eastAsia="Calibri" w:cs="Times New Roman"/>
          <w:color w:val="000000"/>
        </w:rPr>
      </w:pPr>
    </w:p>
    <w:p w14:paraId="33718C24" w14:textId="73418D9A" w:rsidR="000D49FC" w:rsidRPr="00B7798E" w:rsidRDefault="000D49FC" w:rsidP="000D49FC">
      <w:pPr>
        <w:pStyle w:val="ListParagraph"/>
        <w:numPr>
          <w:ilvl w:val="0"/>
          <w:numId w:val="32"/>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The following </w:t>
      </w:r>
      <w:r w:rsidR="00D76E60">
        <w:rPr>
          <w:rFonts w:eastAsia="Calibri" w:cs="Times New Roman"/>
          <w:color w:val="000000"/>
        </w:rPr>
        <w:t xml:space="preserve">shall be included as a </w:t>
      </w:r>
      <w:r w:rsidRPr="00B7798E">
        <w:rPr>
          <w:rFonts w:eastAsia="Calibri" w:cs="Times New Roman"/>
          <w:color w:val="000000"/>
        </w:rPr>
        <w:t xml:space="preserve">part of the documentation package. </w:t>
      </w:r>
    </w:p>
    <w:p w14:paraId="261A13A7" w14:textId="69A477BE" w:rsidR="000D49FC" w:rsidRPr="00B7798E" w:rsidRDefault="000D49FC" w:rsidP="000D49FC">
      <w:pPr>
        <w:pStyle w:val="ListParagraph"/>
        <w:numPr>
          <w:ilvl w:val="1"/>
          <w:numId w:val="32"/>
        </w:numPr>
        <w:tabs>
          <w:tab w:val="clear" w:pos="2250"/>
        </w:tabs>
        <w:autoSpaceDE w:val="0"/>
        <w:autoSpaceDN w:val="0"/>
        <w:adjustRightInd w:val="0"/>
        <w:spacing w:after="27"/>
        <w:rPr>
          <w:rFonts w:eastAsia="Calibri" w:cs="Times New Roman"/>
          <w:color w:val="000000"/>
        </w:rPr>
      </w:pPr>
      <w:r w:rsidRPr="00B7798E">
        <w:rPr>
          <w:rFonts w:eastAsia="Calibri" w:cs="Times New Roman"/>
          <w:color w:val="000000"/>
        </w:rPr>
        <w:t xml:space="preserve">Part name, drawing number and serial number (If applicable) </w:t>
      </w:r>
    </w:p>
    <w:p w14:paraId="5170A796" w14:textId="451C4925" w:rsidR="000D49FC" w:rsidRPr="00B7798E" w:rsidRDefault="000D49FC" w:rsidP="000D49FC">
      <w:pPr>
        <w:pStyle w:val="ListParagraph"/>
        <w:numPr>
          <w:ilvl w:val="1"/>
          <w:numId w:val="32"/>
        </w:numPr>
        <w:tabs>
          <w:tab w:val="clear" w:pos="2250"/>
        </w:tabs>
        <w:autoSpaceDE w:val="0"/>
        <w:autoSpaceDN w:val="0"/>
        <w:adjustRightInd w:val="0"/>
        <w:spacing w:after="27"/>
        <w:rPr>
          <w:rFonts w:eastAsia="Calibri" w:cs="Times New Roman"/>
          <w:color w:val="000000"/>
        </w:rPr>
      </w:pPr>
      <w:r w:rsidRPr="00B7798E">
        <w:rPr>
          <w:rFonts w:eastAsia="Calibri" w:cs="Times New Roman"/>
          <w:color w:val="000000"/>
        </w:rPr>
        <w:t xml:space="preserve">Test date and time </w:t>
      </w:r>
    </w:p>
    <w:p w14:paraId="69DA0EFD" w14:textId="455ABACC" w:rsidR="000D49FC" w:rsidRPr="00B7798E" w:rsidRDefault="000D49FC" w:rsidP="000D49FC">
      <w:pPr>
        <w:pStyle w:val="ListParagraph"/>
        <w:numPr>
          <w:ilvl w:val="1"/>
          <w:numId w:val="32"/>
        </w:numPr>
        <w:tabs>
          <w:tab w:val="clear" w:pos="2250"/>
        </w:tabs>
        <w:autoSpaceDE w:val="0"/>
        <w:autoSpaceDN w:val="0"/>
        <w:adjustRightInd w:val="0"/>
        <w:spacing w:after="27"/>
        <w:rPr>
          <w:rFonts w:eastAsia="Calibri" w:cs="Times New Roman"/>
          <w:color w:val="000000"/>
        </w:rPr>
      </w:pPr>
      <w:r w:rsidRPr="00B7798E">
        <w:rPr>
          <w:rFonts w:eastAsia="Calibri" w:cs="Times New Roman"/>
          <w:color w:val="000000"/>
        </w:rPr>
        <w:t xml:space="preserve">Helium partial pressure or scale units before helium probing </w:t>
      </w:r>
    </w:p>
    <w:p w14:paraId="6D7DF685" w14:textId="21B1E197" w:rsidR="000D49FC" w:rsidRPr="00B7798E" w:rsidRDefault="000D49FC" w:rsidP="000D49FC">
      <w:pPr>
        <w:pStyle w:val="ListParagraph"/>
        <w:numPr>
          <w:ilvl w:val="1"/>
          <w:numId w:val="32"/>
        </w:numPr>
        <w:tabs>
          <w:tab w:val="clear" w:pos="2250"/>
        </w:tabs>
        <w:autoSpaceDE w:val="0"/>
        <w:autoSpaceDN w:val="0"/>
        <w:adjustRightInd w:val="0"/>
        <w:spacing w:after="27"/>
        <w:rPr>
          <w:rFonts w:eastAsia="Calibri" w:cs="Times New Roman"/>
          <w:color w:val="000000"/>
        </w:rPr>
      </w:pPr>
      <w:r w:rsidRPr="00B7798E">
        <w:rPr>
          <w:rFonts w:eastAsia="Calibri" w:cs="Times New Roman"/>
          <w:color w:val="000000"/>
        </w:rPr>
        <w:t xml:space="preserve">Helium partial pressure or scale units at the end of helium saturation test </w:t>
      </w:r>
    </w:p>
    <w:p w14:paraId="14673AC4" w14:textId="5D4D2E9E" w:rsidR="000D49FC" w:rsidRPr="00B7798E" w:rsidRDefault="000D49FC" w:rsidP="000D49FC">
      <w:pPr>
        <w:pStyle w:val="ListParagraph"/>
        <w:numPr>
          <w:ilvl w:val="1"/>
          <w:numId w:val="32"/>
        </w:numPr>
        <w:tabs>
          <w:tab w:val="clear" w:pos="2250"/>
        </w:tabs>
        <w:autoSpaceDE w:val="0"/>
        <w:autoSpaceDN w:val="0"/>
        <w:adjustRightInd w:val="0"/>
        <w:rPr>
          <w:rFonts w:eastAsia="Calibri" w:cs="Times New Roman"/>
          <w:color w:val="000000"/>
        </w:rPr>
      </w:pPr>
      <w:r w:rsidRPr="00B7798E">
        <w:rPr>
          <w:rFonts w:eastAsia="Calibri" w:cs="Times New Roman"/>
          <w:color w:val="000000"/>
        </w:rPr>
        <w:t xml:space="preserve">M.D.L of the M.S.L.D </w:t>
      </w:r>
    </w:p>
    <w:p w14:paraId="57461ACA" w14:textId="735E4E89" w:rsidR="000D49FC" w:rsidRPr="00B7798E" w:rsidRDefault="000D49FC" w:rsidP="000D49FC">
      <w:pPr>
        <w:pStyle w:val="ListParagraph"/>
        <w:numPr>
          <w:ilvl w:val="0"/>
          <w:numId w:val="32"/>
        </w:numPr>
        <w:tabs>
          <w:tab w:val="clear" w:pos="2250"/>
        </w:tabs>
        <w:autoSpaceDE w:val="0"/>
        <w:autoSpaceDN w:val="0"/>
        <w:adjustRightInd w:val="0"/>
        <w:spacing w:after="44"/>
        <w:rPr>
          <w:rFonts w:eastAsia="Calibri" w:cs="Times New Roman"/>
          <w:color w:val="000000"/>
        </w:rPr>
      </w:pPr>
      <w:r w:rsidRPr="00B7798E">
        <w:rPr>
          <w:rFonts w:eastAsia="Calibri" w:cs="Times New Roman"/>
          <w:color w:val="000000"/>
        </w:rPr>
        <w:t xml:space="preserve">Most leak detectors allow electronic files to be exported. This should be provided with an explanation of the time line of the test. The time line should indicate where the calibrated leak was open, closed and helium testing took place. </w:t>
      </w:r>
    </w:p>
    <w:p w14:paraId="377E89F4" w14:textId="746CC8AA" w:rsidR="000D49FC" w:rsidRPr="00B7798E" w:rsidRDefault="000D49FC" w:rsidP="000D49FC">
      <w:pPr>
        <w:pStyle w:val="ListParagraph"/>
        <w:numPr>
          <w:ilvl w:val="0"/>
          <w:numId w:val="32"/>
        </w:numPr>
        <w:tabs>
          <w:tab w:val="clear" w:pos="2250"/>
        </w:tabs>
        <w:autoSpaceDE w:val="0"/>
        <w:autoSpaceDN w:val="0"/>
        <w:adjustRightInd w:val="0"/>
        <w:rPr>
          <w:rFonts w:eastAsia="Calibri" w:cs="Times New Roman"/>
          <w:color w:val="000000"/>
        </w:rPr>
      </w:pPr>
      <w:r w:rsidRPr="00B7798E">
        <w:rPr>
          <w:rFonts w:eastAsia="Calibri" w:cs="Times New Roman"/>
          <w:color w:val="000000"/>
        </w:rPr>
        <w:t>When exported files are not available other methods can be used such as an analog chart recorder of the helium partial pressure. A photo</w:t>
      </w:r>
      <w:r w:rsidR="00117AAE">
        <w:rPr>
          <w:rFonts w:eastAsia="Calibri" w:cs="Times New Roman"/>
          <w:color w:val="000000"/>
        </w:rPr>
        <w:t xml:space="preserve"> </w:t>
      </w:r>
      <w:bookmarkStart w:id="11" w:name="_Hlk162512435"/>
      <w:r w:rsidR="00117AAE">
        <w:rPr>
          <w:rFonts w:eastAsia="Calibri" w:cs="Times New Roman"/>
          <w:color w:val="000000"/>
        </w:rPr>
        <w:t>(Or photos)</w:t>
      </w:r>
      <w:r w:rsidRPr="00B7798E">
        <w:rPr>
          <w:rFonts w:eastAsia="Calibri" w:cs="Times New Roman"/>
          <w:color w:val="000000"/>
        </w:rPr>
        <w:t xml:space="preserve"> of the leak detector chart can also be used with written indicators of the test time-line</w:t>
      </w:r>
      <w:r w:rsidR="00117AAE">
        <w:rPr>
          <w:rFonts w:eastAsia="Calibri" w:cs="Times New Roman"/>
          <w:color w:val="000000"/>
        </w:rPr>
        <w:t>, in such cases the full timeline of the test must be visible in the photo(s)</w:t>
      </w:r>
      <w:r w:rsidR="0069674F">
        <w:rPr>
          <w:rFonts w:eastAsia="Calibri" w:cs="Times New Roman"/>
          <w:color w:val="000000"/>
        </w:rPr>
        <w:t xml:space="preserve"> and all elements of the display must be clearly visible.</w:t>
      </w:r>
      <w:bookmarkEnd w:id="11"/>
    </w:p>
    <w:p w14:paraId="35E53E15" w14:textId="77777777" w:rsidR="00AF7B0D" w:rsidRPr="00AF7B0D" w:rsidRDefault="00AF7B0D" w:rsidP="00AF7B0D">
      <w:pPr>
        <w:rPr>
          <w:rFonts w:eastAsia="Calibri"/>
        </w:rPr>
      </w:pPr>
    </w:p>
    <w:bookmarkEnd w:id="6"/>
    <w:bookmarkEnd w:id="7"/>
    <w:p w14:paraId="025ED46D" w14:textId="77777777" w:rsidR="00171FBE" w:rsidRDefault="00171FBE" w:rsidP="005F68CF">
      <w:pPr>
        <w:tabs>
          <w:tab w:val="clear" w:pos="2250"/>
        </w:tabs>
        <w:spacing w:line="276" w:lineRule="auto"/>
        <w:rPr>
          <w:rFonts w:ascii="Lucida Bright" w:hAnsi="Lucida Bright" w:cs="Times"/>
          <w:b/>
          <w:sz w:val="28"/>
        </w:rPr>
      </w:pPr>
    </w:p>
    <w:p w14:paraId="0734F9C8" w14:textId="77777777" w:rsidR="00D76E60" w:rsidRDefault="00D76E60">
      <w:pPr>
        <w:tabs>
          <w:tab w:val="clear" w:pos="2250"/>
        </w:tabs>
        <w:rPr>
          <w:rFonts w:ascii="Lucida Bright" w:hAnsi="Lucida Bright" w:cs="Times"/>
          <w:b/>
          <w:sz w:val="28"/>
        </w:rPr>
      </w:pPr>
      <w:r>
        <w:br w:type="page"/>
      </w:r>
    </w:p>
    <w:p w14:paraId="3FC63FB5" w14:textId="092C6540" w:rsidR="00C3020D" w:rsidRPr="00842D4E" w:rsidRDefault="00C3020D" w:rsidP="005F68CF">
      <w:pPr>
        <w:pStyle w:val="Heading1"/>
        <w:spacing w:line="276" w:lineRule="auto"/>
      </w:pPr>
      <w:r w:rsidRPr="00842D4E">
        <w:lastRenderedPageBreak/>
        <w:t>Release and Revision History</w:t>
      </w:r>
    </w:p>
    <w:p w14:paraId="3386E429" w14:textId="77777777" w:rsidR="00C3020D" w:rsidRDefault="00C3020D" w:rsidP="005F68CF">
      <w:pPr>
        <w:spacing w:line="276" w:lineRule="auto"/>
      </w:pPr>
    </w:p>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C3020D" w:rsidRPr="00AE4D72" w14:paraId="30A48710" w14:textId="77777777" w:rsidTr="00241792">
        <w:trPr>
          <w:trHeight w:val="300"/>
        </w:trPr>
        <w:tc>
          <w:tcPr>
            <w:tcW w:w="1194" w:type="dxa"/>
            <w:shd w:val="clear" w:color="auto" w:fill="DEEAF6"/>
            <w:tcMar>
              <w:top w:w="0" w:type="dxa"/>
              <w:left w:w="108" w:type="dxa"/>
              <w:bottom w:w="0" w:type="dxa"/>
              <w:right w:w="108" w:type="dxa"/>
            </w:tcMar>
            <w:vAlign w:val="bottom"/>
          </w:tcPr>
          <w:p w14:paraId="58EBD7D4" w14:textId="77777777" w:rsidR="00C3020D" w:rsidRPr="00AE4D72" w:rsidRDefault="00C3020D" w:rsidP="005F68CF">
            <w:pPr>
              <w:spacing w:line="276" w:lineRule="auto"/>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6AC3BF2C" w14:textId="77777777" w:rsidR="00C3020D" w:rsidRPr="00AE4D72" w:rsidRDefault="00C3020D" w:rsidP="005F68CF">
            <w:pPr>
              <w:spacing w:line="276" w:lineRule="auto"/>
              <w:rPr>
                <w:b/>
              </w:rPr>
            </w:pPr>
            <w:r>
              <w:rPr>
                <w:b/>
              </w:rPr>
              <w:t>Major Changes</w:t>
            </w:r>
          </w:p>
        </w:tc>
        <w:tc>
          <w:tcPr>
            <w:tcW w:w="1893" w:type="dxa"/>
            <w:shd w:val="clear" w:color="auto" w:fill="DEEAF6"/>
            <w:tcMar>
              <w:top w:w="0" w:type="dxa"/>
              <w:left w:w="108" w:type="dxa"/>
              <w:bottom w:w="0" w:type="dxa"/>
              <w:right w:w="108" w:type="dxa"/>
            </w:tcMar>
            <w:vAlign w:val="bottom"/>
            <w:hideMark/>
          </w:tcPr>
          <w:p w14:paraId="7289EF0C" w14:textId="77777777" w:rsidR="00C3020D" w:rsidRPr="00AE4D72" w:rsidRDefault="00C3020D" w:rsidP="005F68CF">
            <w:pPr>
              <w:spacing w:line="276" w:lineRule="auto"/>
              <w:rPr>
                <w:b/>
              </w:rPr>
            </w:pPr>
            <w:r w:rsidRPr="00AE4D72">
              <w:rPr>
                <w:b/>
              </w:rPr>
              <w:t>Approval Date:</w:t>
            </w:r>
          </w:p>
        </w:tc>
      </w:tr>
      <w:tr w:rsidR="00C3020D" w:rsidRPr="00413D73" w14:paraId="557A6999" w14:textId="77777777" w:rsidTr="00241792">
        <w:trPr>
          <w:trHeight w:val="390"/>
        </w:trPr>
        <w:tc>
          <w:tcPr>
            <w:tcW w:w="1194" w:type="dxa"/>
            <w:tcMar>
              <w:top w:w="0" w:type="dxa"/>
              <w:left w:w="108" w:type="dxa"/>
              <w:bottom w:w="0" w:type="dxa"/>
              <w:right w:w="108" w:type="dxa"/>
            </w:tcMar>
            <w:vAlign w:val="center"/>
          </w:tcPr>
          <w:p w14:paraId="32DE3346" w14:textId="2191AAF1" w:rsidR="00C3020D" w:rsidRPr="00413D73" w:rsidRDefault="00987F9E" w:rsidP="005F68CF">
            <w:pPr>
              <w:spacing w:line="276" w:lineRule="auto"/>
              <w:rPr>
                <w:rFonts w:cs="Calibri"/>
              </w:rPr>
            </w:pPr>
            <w:r>
              <w:rPr>
                <w:rFonts w:cs="Calibri"/>
              </w:rPr>
              <w:t>-</w:t>
            </w:r>
          </w:p>
        </w:tc>
        <w:tc>
          <w:tcPr>
            <w:tcW w:w="6988" w:type="dxa"/>
            <w:tcMar>
              <w:top w:w="0" w:type="dxa"/>
              <w:left w:w="108" w:type="dxa"/>
              <w:bottom w:w="0" w:type="dxa"/>
              <w:right w:w="108" w:type="dxa"/>
            </w:tcMar>
            <w:vAlign w:val="center"/>
            <w:hideMark/>
          </w:tcPr>
          <w:p w14:paraId="1161E2B1" w14:textId="776D1B14" w:rsidR="00C3020D" w:rsidRPr="00413D73" w:rsidRDefault="00C3020D" w:rsidP="005F68CF">
            <w:pPr>
              <w:spacing w:line="276" w:lineRule="auto"/>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7342671B" w14:textId="0526F884" w:rsidR="00C3020D" w:rsidRPr="00413D73" w:rsidRDefault="00987F9E" w:rsidP="005F68CF">
            <w:pPr>
              <w:spacing w:line="276" w:lineRule="auto"/>
              <w:rPr>
                <w:rFonts w:cs="Calibri"/>
              </w:rPr>
            </w:pPr>
            <w:r>
              <w:rPr>
                <w:rFonts w:cs="Calibri"/>
              </w:rPr>
              <w:t>26 Aug 1988</w:t>
            </w:r>
          </w:p>
        </w:tc>
      </w:tr>
      <w:tr w:rsidR="00987F9E" w:rsidRPr="00413D73" w14:paraId="1EFF3EA4" w14:textId="77777777" w:rsidTr="00241792">
        <w:trPr>
          <w:trHeight w:val="390"/>
        </w:trPr>
        <w:tc>
          <w:tcPr>
            <w:tcW w:w="1194" w:type="dxa"/>
            <w:tcMar>
              <w:top w:w="0" w:type="dxa"/>
              <w:left w:w="108" w:type="dxa"/>
              <w:bottom w:w="0" w:type="dxa"/>
              <w:right w:w="108" w:type="dxa"/>
            </w:tcMar>
            <w:vAlign w:val="center"/>
          </w:tcPr>
          <w:p w14:paraId="09952B71" w14:textId="4112D6CB" w:rsidR="00987F9E" w:rsidRDefault="00987F9E" w:rsidP="005F68CF">
            <w:pPr>
              <w:spacing w:line="276" w:lineRule="auto"/>
              <w:rPr>
                <w:rFonts w:cs="Calibri"/>
              </w:rPr>
            </w:pPr>
            <w:r>
              <w:rPr>
                <w:rFonts w:cs="Calibri"/>
              </w:rPr>
              <w:t>A</w:t>
            </w:r>
          </w:p>
        </w:tc>
        <w:tc>
          <w:tcPr>
            <w:tcW w:w="6988" w:type="dxa"/>
            <w:tcMar>
              <w:top w:w="0" w:type="dxa"/>
              <w:left w:w="108" w:type="dxa"/>
              <w:bottom w:w="0" w:type="dxa"/>
              <w:right w:w="108" w:type="dxa"/>
            </w:tcMar>
            <w:vAlign w:val="center"/>
          </w:tcPr>
          <w:p w14:paraId="3AB045CC" w14:textId="2ED0C0F4" w:rsidR="00987F9E" w:rsidRPr="00413D73" w:rsidRDefault="00987F9E" w:rsidP="005F68CF">
            <w:pPr>
              <w:spacing w:line="276" w:lineRule="auto"/>
              <w:rPr>
                <w:rFonts w:cs="Calibri"/>
                <w:bCs/>
              </w:rPr>
            </w:pPr>
            <w:r>
              <w:rPr>
                <w:rFonts w:cs="Calibri"/>
                <w:bCs/>
              </w:rPr>
              <w:t>Added Drawing 11141-B-0046</w:t>
            </w:r>
          </w:p>
        </w:tc>
        <w:tc>
          <w:tcPr>
            <w:tcW w:w="1893" w:type="dxa"/>
            <w:tcMar>
              <w:top w:w="0" w:type="dxa"/>
              <w:left w:w="108" w:type="dxa"/>
              <w:bottom w:w="0" w:type="dxa"/>
              <w:right w:w="108" w:type="dxa"/>
            </w:tcMar>
            <w:vAlign w:val="center"/>
          </w:tcPr>
          <w:p w14:paraId="17728259" w14:textId="76720C06" w:rsidR="00987F9E" w:rsidRDefault="00987F9E" w:rsidP="005F68CF">
            <w:pPr>
              <w:spacing w:line="276" w:lineRule="auto"/>
              <w:rPr>
                <w:rFonts w:cs="Calibri"/>
              </w:rPr>
            </w:pPr>
            <w:r>
              <w:rPr>
                <w:rFonts w:cs="Calibri"/>
              </w:rPr>
              <w:t>23 Mar 1990</w:t>
            </w:r>
          </w:p>
        </w:tc>
      </w:tr>
      <w:tr w:rsidR="00987F9E" w:rsidRPr="00413D73" w14:paraId="0F0DA1B0" w14:textId="77777777" w:rsidTr="00241792">
        <w:trPr>
          <w:trHeight w:val="390"/>
        </w:trPr>
        <w:tc>
          <w:tcPr>
            <w:tcW w:w="1194" w:type="dxa"/>
            <w:tcMar>
              <w:top w:w="0" w:type="dxa"/>
              <w:left w:w="108" w:type="dxa"/>
              <w:bottom w:w="0" w:type="dxa"/>
              <w:right w:w="108" w:type="dxa"/>
            </w:tcMar>
            <w:vAlign w:val="center"/>
          </w:tcPr>
          <w:p w14:paraId="0E9EE5F3" w14:textId="1A3AB828" w:rsidR="00987F9E" w:rsidRDefault="00987F9E" w:rsidP="005F68CF">
            <w:pPr>
              <w:spacing w:line="276" w:lineRule="auto"/>
              <w:rPr>
                <w:rFonts w:cs="Calibri"/>
              </w:rPr>
            </w:pPr>
            <w:r>
              <w:rPr>
                <w:rFonts w:cs="Calibri"/>
              </w:rPr>
              <w:t>B</w:t>
            </w:r>
          </w:p>
        </w:tc>
        <w:tc>
          <w:tcPr>
            <w:tcW w:w="6988" w:type="dxa"/>
            <w:tcMar>
              <w:top w:w="0" w:type="dxa"/>
              <w:left w:w="108" w:type="dxa"/>
              <w:bottom w:w="0" w:type="dxa"/>
              <w:right w:w="108" w:type="dxa"/>
            </w:tcMar>
            <w:vAlign w:val="center"/>
          </w:tcPr>
          <w:p w14:paraId="6E286860" w14:textId="77777777" w:rsidR="00987F9E" w:rsidRDefault="00987F9E" w:rsidP="005F68CF">
            <w:pPr>
              <w:spacing w:line="276" w:lineRule="auto"/>
              <w:rPr>
                <w:rFonts w:cs="Calibri"/>
                <w:bCs/>
              </w:rPr>
            </w:pPr>
            <w:r>
              <w:rPr>
                <w:rFonts w:cs="Calibri"/>
                <w:bCs/>
              </w:rPr>
              <w:t>General Revision</w:t>
            </w:r>
          </w:p>
          <w:p w14:paraId="00E85F04" w14:textId="25BD0F56" w:rsidR="00987F9E" w:rsidRPr="00413D73" w:rsidRDefault="00987F9E" w:rsidP="005F68CF">
            <w:pPr>
              <w:spacing w:line="276" w:lineRule="auto"/>
              <w:rPr>
                <w:rFonts w:cs="Calibri"/>
                <w:bCs/>
              </w:rPr>
            </w:pPr>
            <w:r>
              <w:rPr>
                <w:rFonts w:cs="Calibri"/>
                <w:bCs/>
              </w:rPr>
              <w:t>Removed Drawing 11141-B-0046</w:t>
            </w:r>
          </w:p>
        </w:tc>
        <w:tc>
          <w:tcPr>
            <w:tcW w:w="1893" w:type="dxa"/>
            <w:tcMar>
              <w:top w:w="0" w:type="dxa"/>
              <w:left w:w="108" w:type="dxa"/>
              <w:bottom w:w="0" w:type="dxa"/>
              <w:right w:w="108" w:type="dxa"/>
            </w:tcMar>
            <w:vAlign w:val="center"/>
          </w:tcPr>
          <w:p w14:paraId="6D91D7B8" w14:textId="409AFEEE" w:rsidR="00987F9E" w:rsidRDefault="00987F9E" w:rsidP="005F68CF">
            <w:pPr>
              <w:spacing w:line="276" w:lineRule="auto"/>
            </w:pPr>
            <w:r>
              <w:t>09 Aug 2019</w:t>
            </w:r>
          </w:p>
        </w:tc>
      </w:tr>
      <w:tr w:rsidR="00987F9E" w:rsidRPr="00413D73" w14:paraId="79808BDE" w14:textId="77777777" w:rsidTr="00241792">
        <w:trPr>
          <w:trHeight w:val="390"/>
        </w:trPr>
        <w:tc>
          <w:tcPr>
            <w:tcW w:w="1194" w:type="dxa"/>
            <w:tcMar>
              <w:top w:w="0" w:type="dxa"/>
              <w:left w:w="108" w:type="dxa"/>
              <w:bottom w:w="0" w:type="dxa"/>
              <w:right w:w="108" w:type="dxa"/>
            </w:tcMar>
            <w:vAlign w:val="center"/>
          </w:tcPr>
          <w:p w14:paraId="1183C0DF" w14:textId="71056298" w:rsidR="00987F9E" w:rsidRDefault="00987F9E" w:rsidP="005F68CF">
            <w:pPr>
              <w:spacing w:line="276" w:lineRule="auto"/>
              <w:rPr>
                <w:rFonts w:cs="Calibri"/>
              </w:rPr>
            </w:pPr>
            <w:r>
              <w:rPr>
                <w:rFonts w:cs="Calibri"/>
              </w:rPr>
              <w:t>C</w:t>
            </w:r>
          </w:p>
        </w:tc>
        <w:tc>
          <w:tcPr>
            <w:tcW w:w="6988" w:type="dxa"/>
            <w:tcMar>
              <w:top w:w="0" w:type="dxa"/>
              <w:left w:w="108" w:type="dxa"/>
              <w:bottom w:w="0" w:type="dxa"/>
              <w:right w:w="108" w:type="dxa"/>
            </w:tcMar>
            <w:vAlign w:val="center"/>
          </w:tcPr>
          <w:p w14:paraId="068AD3A0" w14:textId="00DAA8F6" w:rsidR="00987F9E" w:rsidRPr="00413D73" w:rsidRDefault="00987F9E" w:rsidP="00987F9E">
            <w:pPr>
              <w:spacing w:line="276" w:lineRule="auto"/>
              <w:rPr>
                <w:rFonts w:cs="Calibri"/>
                <w:bCs/>
              </w:rPr>
            </w:pPr>
            <w:r>
              <w:rPr>
                <w:rFonts w:cs="Calibri"/>
                <w:bCs/>
              </w:rPr>
              <w:t>General Revision, Based on CEBAF Specification 11141S0029, Rev. B Used SRF-07-FM-003 R2 Word Document Template.</w:t>
            </w:r>
          </w:p>
        </w:tc>
        <w:tc>
          <w:tcPr>
            <w:tcW w:w="1893" w:type="dxa"/>
            <w:tcMar>
              <w:top w:w="0" w:type="dxa"/>
              <w:left w:w="108" w:type="dxa"/>
              <w:bottom w:w="0" w:type="dxa"/>
              <w:right w:w="108" w:type="dxa"/>
            </w:tcMar>
            <w:vAlign w:val="center"/>
          </w:tcPr>
          <w:p w14:paraId="16E565D6" w14:textId="4A1C9D0C" w:rsidR="00987F9E" w:rsidRDefault="00987F9E" w:rsidP="005F68CF">
            <w:pPr>
              <w:spacing w:line="276" w:lineRule="auto"/>
            </w:pPr>
            <w:r>
              <w:t>04 Apr 2024</w:t>
            </w:r>
          </w:p>
        </w:tc>
      </w:tr>
    </w:tbl>
    <w:p w14:paraId="30DCC5CD" w14:textId="77777777" w:rsidR="00C3020D" w:rsidRDefault="00C3020D" w:rsidP="005F68CF">
      <w:pPr>
        <w:spacing w:line="276" w:lineRule="auto"/>
      </w:pPr>
    </w:p>
    <w:p w14:paraId="209D0A83" w14:textId="77777777" w:rsidR="00C3020D" w:rsidRPr="00842D4E" w:rsidRDefault="00C3020D" w:rsidP="005F68CF">
      <w:pPr>
        <w:pStyle w:val="Heading1"/>
        <w:spacing w:line="276" w:lineRule="auto"/>
      </w:pPr>
      <w:r w:rsidRPr="00842D4E">
        <w:t>Approvals</w:t>
      </w:r>
    </w:p>
    <w:p w14:paraId="43A9108B" w14:textId="77777777" w:rsidR="00C3020D" w:rsidRDefault="00C3020D" w:rsidP="005F68CF">
      <w:pPr>
        <w:spacing w:line="276" w:lineRule="auto"/>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C3020D" w:rsidRPr="00AE4D72" w14:paraId="7C980801" w14:textId="77777777" w:rsidTr="00241792">
        <w:trPr>
          <w:trHeight w:val="253"/>
        </w:trPr>
        <w:tc>
          <w:tcPr>
            <w:tcW w:w="2425" w:type="dxa"/>
            <w:shd w:val="clear" w:color="auto" w:fill="DEEAF6"/>
            <w:tcMar>
              <w:top w:w="43" w:type="dxa"/>
              <w:left w:w="115" w:type="dxa"/>
              <w:bottom w:w="43" w:type="dxa"/>
              <w:right w:w="115" w:type="dxa"/>
            </w:tcMar>
            <w:vAlign w:val="bottom"/>
            <w:hideMark/>
          </w:tcPr>
          <w:p w14:paraId="47EC6CE0" w14:textId="77777777" w:rsidR="00C3020D" w:rsidRPr="00AE4D72" w:rsidRDefault="00C3020D" w:rsidP="005F68CF">
            <w:pPr>
              <w:spacing w:line="276" w:lineRule="auto"/>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5419B90C" w14:textId="77777777" w:rsidR="00C3020D" w:rsidRPr="00AE4D72" w:rsidRDefault="00C3020D" w:rsidP="005F68CF">
            <w:pPr>
              <w:spacing w:line="276" w:lineRule="auto"/>
              <w:rPr>
                <w:b/>
              </w:rPr>
            </w:pPr>
            <w:r w:rsidRPr="00AE4D72">
              <w:rPr>
                <w:b/>
              </w:rPr>
              <w:t>Name:</w:t>
            </w:r>
          </w:p>
        </w:tc>
        <w:tc>
          <w:tcPr>
            <w:tcW w:w="3600" w:type="dxa"/>
            <w:shd w:val="clear" w:color="auto" w:fill="DEEAF6"/>
          </w:tcPr>
          <w:p w14:paraId="79DCDBDF" w14:textId="77777777" w:rsidR="00C3020D" w:rsidRPr="00AE4D72" w:rsidRDefault="00C3020D" w:rsidP="005F68CF">
            <w:pPr>
              <w:spacing w:line="276" w:lineRule="auto"/>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28EBE409" w14:textId="77777777" w:rsidR="00C3020D" w:rsidRPr="00AE4D72" w:rsidRDefault="00C3020D" w:rsidP="005F68CF">
            <w:pPr>
              <w:spacing w:line="276" w:lineRule="auto"/>
              <w:rPr>
                <w:b/>
              </w:rPr>
            </w:pPr>
            <w:r w:rsidRPr="00AE4D72">
              <w:rPr>
                <w:b/>
              </w:rPr>
              <w:t>Date:</w:t>
            </w:r>
          </w:p>
        </w:tc>
      </w:tr>
      <w:tr w:rsidR="00876F42" w:rsidRPr="00413D73" w14:paraId="260826F9" w14:textId="77777777" w:rsidTr="00241792">
        <w:trPr>
          <w:trHeight w:val="141"/>
        </w:trPr>
        <w:tc>
          <w:tcPr>
            <w:tcW w:w="2425" w:type="dxa"/>
            <w:tcMar>
              <w:top w:w="43" w:type="dxa"/>
              <w:left w:w="115" w:type="dxa"/>
              <w:bottom w:w="43" w:type="dxa"/>
              <w:right w:w="115" w:type="dxa"/>
            </w:tcMar>
            <w:vAlign w:val="bottom"/>
          </w:tcPr>
          <w:p w14:paraId="6F780D4A" w14:textId="77777777" w:rsidR="00876F42" w:rsidRPr="00844E9C" w:rsidRDefault="00876F42" w:rsidP="005F68CF">
            <w:pPr>
              <w:spacing w:before="240" w:line="276" w:lineRule="auto"/>
            </w:pPr>
            <w:r>
              <w:t>Document</w:t>
            </w:r>
            <w:r w:rsidRPr="00844E9C">
              <w:t xml:space="preserve"> Owner</w:t>
            </w:r>
          </w:p>
        </w:tc>
        <w:tc>
          <w:tcPr>
            <w:tcW w:w="2160" w:type="dxa"/>
            <w:tcMar>
              <w:top w:w="43" w:type="dxa"/>
              <w:left w:w="115" w:type="dxa"/>
              <w:bottom w:w="43" w:type="dxa"/>
              <w:right w:w="115" w:type="dxa"/>
            </w:tcMar>
            <w:vAlign w:val="bottom"/>
          </w:tcPr>
          <w:p w14:paraId="6BA2C4B2" w14:textId="0A9F558A" w:rsidR="00876F42" w:rsidRPr="00413D73" w:rsidRDefault="00AA61DB" w:rsidP="005F68CF">
            <w:pPr>
              <w:spacing w:before="240" w:line="276" w:lineRule="auto"/>
            </w:pPr>
            <w:r>
              <w:t>John Fischer</w:t>
            </w:r>
          </w:p>
        </w:tc>
        <w:tc>
          <w:tcPr>
            <w:tcW w:w="3600" w:type="dxa"/>
            <w:vAlign w:val="bottom"/>
          </w:tcPr>
          <w:p w14:paraId="5E60C165" w14:textId="77777777" w:rsidR="00876F42" w:rsidRPr="00413D73" w:rsidRDefault="00876F42" w:rsidP="005F68CF">
            <w:pPr>
              <w:spacing w:before="240" w:line="276" w:lineRule="auto"/>
              <w:rPr>
                <w:rFonts w:cs="Calibri"/>
              </w:rPr>
            </w:pPr>
          </w:p>
        </w:tc>
        <w:tc>
          <w:tcPr>
            <w:tcW w:w="1890" w:type="dxa"/>
            <w:tcMar>
              <w:top w:w="43" w:type="dxa"/>
              <w:left w:w="115" w:type="dxa"/>
              <w:bottom w:w="43" w:type="dxa"/>
              <w:right w:w="115" w:type="dxa"/>
            </w:tcMar>
            <w:vAlign w:val="bottom"/>
          </w:tcPr>
          <w:p w14:paraId="40E82CB6" w14:textId="77777777" w:rsidR="00876F42" w:rsidRPr="00413D73" w:rsidRDefault="00876F42" w:rsidP="005F68CF">
            <w:pPr>
              <w:spacing w:before="240" w:line="276" w:lineRule="auto"/>
              <w:rPr>
                <w:rFonts w:cs="Calibri"/>
              </w:rPr>
            </w:pPr>
            <w:r>
              <w:t xml:space="preserve">DD </w:t>
            </w:r>
            <w:proofErr w:type="spellStart"/>
            <w:r>
              <w:t>Mmm</w:t>
            </w:r>
            <w:proofErr w:type="spellEnd"/>
            <w:r>
              <w:t xml:space="preserve"> YYY</w:t>
            </w:r>
          </w:p>
        </w:tc>
      </w:tr>
      <w:tr w:rsidR="004B0FE9" w:rsidRPr="00413D73" w14:paraId="71B50FD6" w14:textId="77777777" w:rsidTr="00241792">
        <w:trPr>
          <w:trHeight w:val="141"/>
        </w:trPr>
        <w:tc>
          <w:tcPr>
            <w:tcW w:w="2425" w:type="dxa"/>
            <w:tcMar>
              <w:top w:w="43" w:type="dxa"/>
              <w:left w:w="115" w:type="dxa"/>
              <w:bottom w:w="43" w:type="dxa"/>
              <w:right w:w="115" w:type="dxa"/>
            </w:tcMar>
            <w:vAlign w:val="bottom"/>
          </w:tcPr>
          <w:p w14:paraId="40DDBFFC" w14:textId="0279D80E" w:rsidR="006E5316" w:rsidRDefault="004B0FE9" w:rsidP="005F68CF">
            <w:pPr>
              <w:spacing w:before="240" w:line="276" w:lineRule="auto"/>
            </w:pPr>
            <w:r>
              <w:t>SME Reviewer 1</w:t>
            </w:r>
          </w:p>
        </w:tc>
        <w:tc>
          <w:tcPr>
            <w:tcW w:w="2160" w:type="dxa"/>
            <w:tcMar>
              <w:top w:w="43" w:type="dxa"/>
              <w:left w:w="115" w:type="dxa"/>
              <w:bottom w:w="43" w:type="dxa"/>
              <w:right w:w="115" w:type="dxa"/>
            </w:tcMar>
            <w:vAlign w:val="bottom"/>
          </w:tcPr>
          <w:p w14:paraId="161AF85F" w14:textId="4F26AA65" w:rsidR="004B0FE9" w:rsidRDefault="00F9333D" w:rsidP="005F68CF">
            <w:pPr>
              <w:spacing w:before="240" w:line="276" w:lineRule="auto"/>
            </w:pPr>
            <w:r w:rsidRPr="0096023F">
              <w:t>Chris Wilcox</w:t>
            </w:r>
          </w:p>
        </w:tc>
        <w:tc>
          <w:tcPr>
            <w:tcW w:w="3600" w:type="dxa"/>
            <w:vAlign w:val="bottom"/>
          </w:tcPr>
          <w:p w14:paraId="23B7157A" w14:textId="77777777" w:rsidR="004B0FE9" w:rsidRPr="00413D73" w:rsidRDefault="004B0FE9" w:rsidP="005F68CF">
            <w:pPr>
              <w:spacing w:before="240" w:line="276" w:lineRule="auto"/>
              <w:rPr>
                <w:rFonts w:cs="Calibri"/>
              </w:rPr>
            </w:pPr>
          </w:p>
        </w:tc>
        <w:tc>
          <w:tcPr>
            <w:tcW w:w="1890" w:type="dxa"/>
            <w:tcMar>
              <w:top w:w="43" w:type="dxa"/>
              <w:left w:w="115" w:type="dxa"/>
              <w:bottom w:w="43" w:type="dxa"/>
              <w:right w:w="115" w:type="dxa"/>
            </w:tcMar>
            <w:vAlign w:val="bottom"/>
          </w:tcPr>
          <w:p w14:paraId="41BFAF4E" w14:textId="64F125F5" w:rsidR="004B0FE9" w:rsidRDefault="004B0FE9" w:rsidP="005F68CF">
            <w:pPr>
              <w:spacing w:before="240" w:line="276" w:lineRule="auto"/>
            </w:pPr>
            <w:r>
              <w:t xml:space="preserve">DD </w:t>
            </w:r>
            <w:proofErr w:type="spellStart"/>
            <w:r>
              <w:t>Mmm</w:t>
            </w:r>
            <w:proofErr w:type="spellEnd"/>
            <w:r>
              <w:t xml:space="preserve"> YYY</w:t>
            </w:r>
          </w:p>
        </w:tc>
      </w:tr>
      <w:tr w:rsidR="004B0FE9" w:rsidRPr="00413D73" w14:paraId="4FA42E11" w14:textId="77777777" w:rsidTr="00241792">
        <w:trPr>
          <w:trHeight w:val="141"/>
        </w:trPr>
        <w:tc>
          <w:tcPr>
            <w:tcW w:w="2425" w:type="dxa"/>
            <w:shd w:val="clear" w:color="auto" w:fill="auto"/>
            <w:tcMar>
              <w:top w:w="43" w:type="dxa"/>
              <w:left w:w="115" w:type="dxa"/>
              <w:bottom w:w="43" w:type="dxa"/>
              <w:right w:w="115" w:type="dxa"/>
            </w:tcMar>
            <w:vAlign w:val="bottom"/>
          </w:tcPr>
          <w:p w14:paraId="21CBE4AB" w14:textId="0C0EDF70" w:rsidR="004B0FE9" w:rsidRPr="00844E9C" w:rsidRDefault="004B0FE9" w:rsidP="005F68CF">
            <w:pPr>
              <w:spacing w:before="240" w:line="276" w:lineRule="auto"/>
            </w:pPr>
            <w:r>
              <w:t>SME Reviewer 2</w:t>
            </w:r>
          </w:p>
        </w:tc>
        <w:tc>
          <w:tcPr>
            <w:tcW w:w="2160" w:type="dxa"/>
            <w:shd w:val="clear" w:color="auto" w:fill="auto"/>
            <w:tcMar>
              <w:top w:w="43" w:type="dxa"/>
              <w:left w:w="115" w:type="dxa"/>
              <w:bottom w:w="43" w:type="dxa"/>
              <w:right w:w="115" w:type="dxa"/>
            </w:tcMar>
            <w:vAlign w:val="bottom"/>
          </w:tcPr>
          <w:p w14:paraId="26102F2B" w14:textId="77777777" w:rsidR="004B0FE9" w:rsidRPr="00413D73" w:rsidRDefault="004B0FE9" w:rsidP="005F68CF">
            <w:pPr>
              <w:spacing w:before="240" w:line="276" w:lineRule="auto"/>
            </w:pPr>
            <w:r>
              <w:t>Ashley Mitchell</w:t>
            </w:r>
          </w:p>
        </w:tc>
        <w:tc>
          <w:tcPr>
            <w:tcW w:w="3600" w:type="dxa"/>
            <w:shd w:val="clear" w:color="auto" w:fill="auto"/>
            <w:vAlign w:val="bottom"/>
          </w:tcPr>
          <w:p w14:paraId="55EE3D31" w14:textId="77777777" w:rsidR="004B0FE9" w:rsidRPr="00413D73" w:rsidRDefault="004B0FE9" w:rsidP="005F68CF">
            <w:pPr>
              <w:spacing w:before="240" w:line="276" w:lineRule="auto"/>
              <w:rPr>
                <w:rFonts w:cs="Calibri"/>
              </w:rPr>
            </w:pPr>
          </w:p>
        </w:tc>
        <w:tc>
          <w:tcPr>
            <w:tcW w:w="1890" w:type="dxa"/>
            <w:shd w:val="clear" w:color="auto" w:fill="auto"/>
            <w:tcMar>
              <w:top w:w="43" w:type="dxa"/>
              <w:left w:w="115" w:type="dxa"/>
              <w:bottom w:w="43" w:type="dxa"/>
              <w:right w:w="115" w:type="dxa"/>
            </w:tcMar>
            <w:vAlign w:val="bottom"/>
          </w:tcPr>
          <w:p w14:paraId="2FAE5FF6" w14:textId="77777777" w:rsidR="004B0FE9" w:rsidRPr="00413D73" w:rsidRDefault="004B0FE9" w:rsidP="005F68CF">
            <w:pPr>
              <w:spacing w:before="240" w:line="276" w:lineRule="auto"/>
              <w:rPr>
                <w:rFonts w:cs="Calibri"/>
              </w:rPr>
            </w:pPr>
            <w:r>
              <w:t xml:space="preserve">DD </w:t>
            </w:r>
            <w:proofErr w:type="spellStart"/>
            <w:r>
              <w:t>Mmm</w:t>
            </w:r>
            <w:proofErr w:type="spellEnd"/>
            <w:r>
              <w:t xml:space="preserve"> YYY</w:t>
            </w:r>
          </w:p>
        </w:tc>
      </w:tr>
      <w:tr w:rsidR="004B0FE9" w:rsidRPr="00413D73" w14:paraId="67746D3A" w14:textId="77777777" w:rsidTr="00241792">
        <w:trPr>
          <w:trHeight w:val="141"/>
        </w:trPr>
        <w:tc>
          <w:tcPr>
            <w:tcW w:w="2425" w:type="dxa"/>
            <w:tcMar>
              <w:top w:w="43" w:type="dxa"/>
              <w:left w:w="115" w:type="dxa"/>
              <w:bottom w:w="43" w:type="dxa"/>
              <w:right w:w="115" w:type="dxa"/>
            </w:tcMar>
            <w:vAlign w:val="bottom"/>
          </w:tcPr>
          <w:p w14:paraId="688829E0" w14:textId="0C829064" w:rsidR="004B0FE9" w:rsidRPr="00844E9C" w:rsidRDefault="0047426A" w:rsidP="005F68CF">
            <w:pPr>
              <w:spacing w:before="240" w:line="276" w:lineRule="auto"/>
            </w:pPr>
            <w:r>
              <w:t>Group Lead</w:t>
            </w:r>
          </w:p>
        </w:tc>
        <w:tc>
          <w:tcPr>
            <w:tcW w:w="2160" w:type="dxa"/>
            <w:tcMar>
              <w:top w:w="43" w:type="dxa"/>
              <w:left w:w="115" w:type="dxa"/>
              <w:bottom w:w="43" w:type="dxa"/>
              <w:right w:w="115" w:type="dxa"/>
            </w:tcMar>
            <w:vAlign w:val="bottom"/>
          </w:tcPr>
          <w:p w14:paraId="4ABB5F33" w14:textId="58942319" w:rsidR="004B0FE9" w:rsidRPr="00413D73" w:rsidRDefault="006C4EC8" w:rsidP="005F68CF">
            <w:pPr>
              <w:spacing w:before="240" w:line="276" w:lineRule="auto"/>
            </w:pPr>
            <w:r>
              <w:t>Tony Reilly</w:t>
            </w:r>
          </w:p>
        </w:tc>
        <w:tc>
          <w:tcPr>
            <w:tcW w:w="3600" w:type="dxa"/>
            <w:vAlign w:val="bottom"/>
          </w:tcPr>
          <w:p w14:paraId="114005CA" w14:textId="77777777" w:rsidR="004B0FE9" w:rsidRPr="00413D73" w:rsidRDefault="004B0FE9" w:rsidP="005F68CF">
            <w:pPr>
              <w:spacing w:before="240" w:line="276" w:lineRule="auto"/>
              <w:rPr>
                <w:rFonts w:cs="Calibri"/>
              </w:rPr>
            </w:pPr>
          </w:p>
        </w:tc>
        <w:tc>
          <w:tcPr>
            <w:tcW w:w="1890" w:type="dxa"/>
            <w:tcMar>
              <w:top w:w="43" w:type="dxa"/>
              <w:left w:w="115" w:type="dxa"/>
              <w:bottom w:w="43" w:type="dxa"/>
              <w:right w:w="115" w:type="dxa"/>
            </w:tcMar>
            <w:vAlign w:val="bottom"/>
          </w:tcPr>
          <w:p w14:paraId="602ADD30" w14:textId="77777777" w:rsidR="004B0FE9" w:rsidRPr="00413D73" w:rsidRDefault="004B0FE9" w:rsidP="005F68CF">
            <w:pPr>
              <w:spacing w:before="240" w:line="276" w:lineRule="auto"/>
              <w:rPr>
                <w:rFonts w:cs="Calibri"/>
              </w:rPr>
            </w:pPr>
            <w:r>
              <w:t xml:space="preserve">DD </w:t>
            </w:r>
            <w:proofErr w:type="spellStart"/>
            <w:r>
              <w:t>Mmm</w:t>
            </w:r>
            <w:proofErr w:type="spellEnd"/>
            <w:r>
              <w:t xml:space="preserve"> YYY</w:t>
            </w:r>
          </w:p>
        </w:tc>
      </w:tr>
    </w:tbl>
    <w:p w14:paraId="788F2E65" w14:textId="77777777" w:rsidR="00876F42" w:rsidRDefault="00876F42" w:rsidP="005F68CF">
      <w:pPr>
        <w:spacing w:line="276" w:lineRule="auto"/>
      </w:pPr>
    </w:p>
    <w:p w14:paraId="5213ACA8" w14:textId="77777777" w:rsidR="00876F42" w:rsidRDefault="00876F42" w:rsidP="005F68CF">
      <w:pPr>
        <w:spacing w:line="276" w:lineRule="auto"/>
      </w:pPr>
    </w:p>
    <w:sectPr w:rsidR="00876F42" w:rsidSect="00972303">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6ABE" w14:textId="77777777" w:rsidR="00972303" w:rsidRDefault="00972303" w:rsidP="00215E9D">
      <w:r>
        <w:separator/>
      </w:r>
    </w:p>
    <w:p w14:paraId="0180E1FB" w14:textId="77777777" w:rsidR="00972303" w:rsidRDefault="00972303" w:rsidP="00215E9D"/>
    <w:p w14:paraId="4869FD53" w14:textId="77777777" w:rsidR="00972303" w:rsidRDefault="00972303" w:rsidP="00215E9D"/>
  </w:endnote>
  <w:endnote w:type="continuationSeparator" w:id="0">
    <w:p w14:paraId="134FEADE" w14:textId="77777777" w:rsidR="00972303" w:rsidRDefault="00972303" w:rsidP="00215E9D">
      <w:r>
        <w:continuationSeparator/>
      </w:r>
    </w:p>
    <w:p w14:paraId="7BF207E8" w14:textId="77777777" w:rsidR="00972303" w:rsidRDefault="00972303" w:rsidP="00215E9D"/>
    <w:p w14:paraId="0F265781" w14:textId="77777777" w:rsidR="00972303" w:rsidRDefault="00972303"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38AD" w14:textId="77777777" w:rsidR="00AE7414" w:rsidRDefault="00AE7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BD2F" w14:textId="282A76CB"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1312" behindDoc="0" locked="0" layoutInCell="1" allowOverlap="1" wp14:anchorId="6D1674BA" wp14:editId="1188E2A8">
              <wp:simplePos x="0" y="0"/>
              <wp:positionH relativeFrom="margin">
                <wp:align>right</wp:align>
              </wp:positionH>
              <wp:positionV relativeFrom="paragraph">
                <wp:posOffset>-119380</wp:posOffset>
              </wp:positionV>
              <wp:extent cx="1849755" cy="466725"/>
              <wp:effectExtent l="0" t="0" r="0" b="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77A623BD" w14:textId="77777777" w:rsidR="00233F48" w:rsidRDefault="00233F48" w:rsidP="00233F48">
                          <w:r w:rsidRPr="00403A70">
                            <w:rPr>
                              <w:noProof/>
                              <w:sz w:val="18"/>
                              <w:szCs w:val="18"/>
                            </w:rPr>
                            <w:drawing>
                              <wp:inline distT="0" distB="0" distL="0" distR="0" wp14:anchorId="5CB394F3" wp14:editId="7066178D">
                                <wp:extent cx="1828800" cy="370703"/>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674BA" id="_x0000_t202" coordsize="21600,21600" o:spt="202" path="m,l,21600r21600,l21600,xe">
              <v:stroke joinstyle="miter"/>
              <v:path gradientshapeok="t" o:connecttype="rect"/>
            </v:shapetype>
            <v:shape id="Text Box 2" o:spid="_x0000_s1026" type="#_x0000_t202" style="position:absolute;margin-left:94.45pt;margin-top:-9.4pt;width:145.65pt;height:3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" filled="f" stroked="f">
              <v:textbox>
                <w:txbxContent>
                  <w:p w14:paraId="77A623BD" w14:textId="77777777" w:rsidR="00233F48" w:rsidRDefault="00233F48" w:rsidP="00233F48">
                    <w:r w:rsidRPr="00403A70">
                      <w:rPr>
                        <w:noProof/>
                        <w:sz w:val="18"/>
                        <w:szCs w:val="18"/>
                      </w:rPr>
                      <w:drawing>
                        <wp:inline distT="0" distB="0" distL="0" distR="0" wp14:anchorId="5CB394F3" wp14:editId="7066178D">
                          <wp:extent cx="1828800" cy="370703"/>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AE7414">
      <w:rPr>
        <w:sz w:val="16"/>
        <w:szCs w:val="16"/>
      </w:rPr>
      <w:t>11141-S-0029</w:t>
    </w:r>
    <w:r w:rsidRPr="00FF3471">
      <w:rPr>
        <w:sz w:val="16"/>
        <w:szCs w:val="16"/>
      </w:rPr>
      <w:t>,</w:t>
    </w:r>
    <w:r w:rsidR="00141DB1">
      <w:rPr>
        <w:sz w:val="16"/>
        <w:szCs w:val="16"/>
      </w:rPr>
      <w:t xml:space="preserve"> </w:t>
    </w:r>
    <w:r w:rsidR="00BB2893">
      <w:rPr>
        <w:sz w:val="16"/>
        <w:szCs w:val="16"/>
      </w:rPr>
      <w:t>High-Sensitivity Helium Leak Check Procedure</w:t>
    </w:r>
    <w:r w:rsidR="00141DB1">
      <w:rPr>
        <w:sz w:val="16"/>
        <w:szCs w:val="16"/>
      </w:rPr>
      <w:t>,</w:t>
    </w:r>
    <w:r w:rsidRPr="00FF3471">
      <w:rPr>
        <w:sz w:val="16"/>
        <w:szCs w:val="16"/>
      </w:rPr>
      <w:t xml:space="preserve"> R</w:t>
    </w:r>
    <w:r w:rsidR="00AE7414">
      <w:rPr>
        <w:sz w:val="16"/>
        <w:szCs w:val="16"/>
      </w:rPr>
      <w:t xml:space="preserve">ev. </w:t>
    </w:r>
    <w:r w:rsidR="00AE7414">
      <w:rPr>
        <w:sz w:val="16"/>
        <w:szCs w:val="16"/>
      </w:rPr>
      <w:t>C</w:t>
    </w:r>
    <w:bookmarkStart w:id="12" w:name="_GoBack"/>
    <w:bookmarkEnd w:id="12"/>
    <w:r w:rsidRPr="00FF3471">
      <w:rPr>
        <w:sz w:val="16"/>
        <w:szCs w:val="16"/>
      </w:rPr>
      <w:tab/>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sidR="002C2CA3">
      <w:rPr>
        <w:noProof/>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sidR="002C2CA3">
      <w:rPr>
        <w:noProof/>
        <w:sz w:val="16"/>
        <w:szCs w:val="16"/>
      </w:rPr>
      <w:t>5</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53FD" w14:textId="41241FFF"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149F2E09" wp14:editId="39B5C538">
              <wp:simplePos x="0" y="0"/>
              <wp:positionH relativeFrom="margin">
                <wp:align>right</wp:align>
              </wp:positionH>
              <wp:positionV relativeFrom="paragraph">
                <wp:posOffset>-90170</wp:posOffset>
              </wp:positionV>
              <wp:extent cx="1849755" cy="438150"/>
              <wp:effectExtent l="0" t="0" r="0" b="0"/>
              <wp:wrapSquare wrapText="bothSides"/>
              <wp:docPr id="126964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507762AF" w14:textId="77777777"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F2E09" id="_x0000_t202" coordsize="21600,21600" o:spt="202" path="m,l,21600r21600,l21600,xe">
              <v:stroke joinstyle="miter"/>
              <v:path gradientshapeok="t" o:connecttype="rect"/>
            </v:shapetype>
            <v:shape id="_x0000_s1027" type="#_x0000_t202" style="position:absolute;margin-left:94.45pt;margin-top:-7.1pt;width:145.6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" filled="f" stroked="f">
              <v:textbox>
                <w:txbxContent>
                  <w:p w14:paraId="507762AF" w14:textId="77777777"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20795F">
      <w:rPr>
        <w:noProof/>
        <w:sz w:val="16"/>
        <w:szCs w:val="16"/>
      </w:rPr>
      <w:t>4/9/2024</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7975" w14:textId="77777777" w:rsidR="00972303" w:rsidRDefault="00972303" w:rsidP="00215E9D">
      <w:r>
        <w:separator/>
      </w:r>
    </w:p>
    <w:p w14:paraId="33A5504D" w14:textId="77777777" w:rsidR="00972303" w:rsidRDefault="00972303" w:rsidP="00215E9D"/>
    <w:p w14:paraId="680668CC" w14:textId="77777777" w:rsidR="00972303" w:rsidRDefault="00972303" w:rsidP="00215E9D"/>
  </w:footnote>
  <w:footnote w:type="continuationSeparator" w:id="0">
    <w:p w14:paraId="6C273D42" w14:textId="77777777" w:rsidR="00972303" w:rsidRDefault="00972303" w:rsidP="00215E9D">
      <w:r>
        <w:continuationSeparator/>
      </w:r>
    </w:p>
    <w:p w14:paraId="3865F0DB" w14:textId="77777777" w:rsidR="00972303" w:rsidRDefault="00972303" w:rsidP="00215E9D"/>
    <w:p w14:paraId="39D5E058" w14:textId="77777777" w:rsidR="00972303" w:rsidRDefault="00972303"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9DF3B" w14:textId="77777777" w:rsidR="00AE7414" w:rsidRDefault="00AE7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46A1" w14:textId="77777777"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2C47A547" wp14:editId="539C62CB">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3186E2F5" wp14:editId="1EBDA959">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20C5FDC" w14:textId="77777777" w:rsidR="00AE4D72" w:rsidRDefault="00AE4D72" w:rsidP="00AE4D72">
    <w:pPr>
      <w:tabs>
        <w:tab w:val="right" w:pos="2250"/>
        <w:tab w:val="right" w:pos="1008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3694" w14:textId="77777777"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4B6C0DD7" wp14:editId="0B5BBD89">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5982EEBC" wp14:editId="0F0D8475">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76AB259" w14:textId="77777777" w:rsidR="000E762D" w:rsidRDefault="000E762D" w:rsidP="0021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A3A0D9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B71634B2"/>
    <w:lvl w:ilvl="0" w:tplc="0B1EFA4E">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9E47A5"/>
    <w:multiLevelType w:val="hybridMultilevel"/>
    <w:tmpl w:val="A39AE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34DF"/>
    <w:multiLevelType w:val="hybridMultilevel"/>
    <w:tmpl w:val="F8102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597CC9"/>
    <w:multiLevelType w:val="hybridMultilevel"/>
    <w:tmpl w:val="68E4854A"/>
    <w:lvl w:ilvl="0" w:tplc="F4DE8D58">
      <w:start w:val="1"/>
      <w:numFmt w:val="bullet"/>
      <w:pStyle w:val="Level1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B4C9B"/>
    <w:multiLevelType w:val="hybridMultilevel"/>
    <w:tmpl w:val="A6C08C30"/>
    <w:lvl w:ilvl="0" w:tplc="4E3008C0">
      <w:start w:val="1"/>
      <w:numFmt w:val="decimal"/>
      <w:pStyle w:val="Level3Numbering"/>
      <w:lvlText w:val="%1."/>
      <w:lvlJc w:val="left"/>
      <w:pPr>
        <w:ind w:left="1440" w:hanging="360"/>
      </w:pPr>
    </w:lvl>
    <w:lvl w:ilvl="1" w:tplc="84368372">
      <w:start w:val="1"/>
      <w:numFmt w:val="decimal"/>
      <w:pStyle w:val="Level5Numbering"/>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C167FE"/>
    <w:multiLevelType w:val="hybridMultilevel"/>
    <w:tmpl w:val="904C4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41262"/>
    <w:multiLevelType w:val="hybridMultilevel"/>
    <w:tmpl w:val="8CD8B378"/>
    <w:lvl w:ilvl="0" w:tplc="38AEB652">
      <w:start w:val="1"/>
      <w:numFmt w:val="decimal"/>
      <w:pStyle w:val="Level1Numbering"/>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0330A"/>
    <w:multiLevelType w:val="hybridMultilevel"/>
    <w:tmpl w:val="A0A45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F962265"/>
    <w:multiLevelType w:val="hybridMultilevel"/>
    <w:tmpl w:val="503C6F0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43B5137"/>
    <w:multiLevelType w:val="hybridMultilevel"/>
    <w:tmpl w:val="F76216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C4826"/>
    <w:multiLevelType w:val="hybridMultilevel"/>
    <w:tmpl w:val="4F54B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273E01"/>
    <w:multiLevelType w:val="hybridMultilevel"/>
    <w:tmpl w:val="A0C8921A"/>
    <w:lvl w:ilvl="0" w:tplc="B1569D34">
      <w:start w:val="1"/>
      <w:numFmt w:val="bullet"/>
      <w:lvlText w:val=""/>
      <w:lvlJc w:val="left"/>
      <w:pPr>
        <w:ind w:left="720" w:hanging="360"/>
      </w:pPr>
      <w:rPr>
        <w:rFonts w:ascii="Symbol" w:hAnsi="Symbol" w:hint="default"/>
      </w:rPr>
    </w:lvl>
    <w:lvl w:ilvl="1" w:tplc="5FE094F8">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C09FA"/>
    <w:multiLevelType w:val="hybridMultilevel"/>
    <w:tmpl w:val="59C43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A4AA7"/>
    <w:multiLevelType w:val="hybridMultilevel"/>
    <w:tmpl w:val="68A4D342"/>
    <w:lvl w:ilvl="0" w:tplc="20748216">
      <w:start w:val="1"/>
      <w:numFmt w:val="decimal"/>
      <w:pStyle w:val="Level4Numbering"/>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E75634"/>
    <w:multiLevelType w:val="hybridMultilevel"/>
    <w:tmpl w:val="9CDAC752"/>
    <w:lvl w:ilvl="0" w:tplc="F73A17D6">
      <w:numFmt w:val="bullet"/>
      <w:lvlText w:val="-"/>
      <w:lvlJc w:val="left"/>
      <w:pPr>
        <w:ind w:left="1080" w:hanging="360"/>
      </w:pPr>
      <w:rPr>
        <w:rFonts w:ascii="Lucida Sans" w:eastAsia="Times New Roman" w:hAnsi="Lucida San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C229F8"/>
    <w:multiLevelType w:val="hybridMultilevel"/>
    <w:tmpl w:val="F45C0BBE"/>
    <w:lvl w:ilvl="0" w:tplc="DC10EBCE">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4" w15:restartNumberingAfterBreak="0">
    <w:nsid w:val="6B1C580D"/>
    <w:multiLevelType w:val="hybridMultilevel"/>
    <w:tmpl w:val="FAAA0282"/>
    <w:lvl w:ilvl="0" w:tplc="AC64260E">
      <w:start w:val="1"/>
      <w:numFmt w:val="decimal"/>
      <w:pStyle w:val="Level2Numbering"/>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4C3069"/>
    <w:multiLevelType w:val="hybridMultilevel"/>
    <w:tmpl w:val="25708E8A"/>
    <w:lvl w:ilvl="0" w:tplc="B30EC4CE">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31C5C2B"/>
    <w:multiLevelType w:val="hybridMultilevel"/>
    <w:tmpl w:val="6346DDC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DB13913"/>
    <w:multiLevelType w:val="hybridMultilevel"/>
    <w:tmpl w:val="7D7C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07F39"/>
    <w:multiLevelType w:val="hybridMultilevel"/>
    <w:tmpl w:val="E64A4E7E"/>
    <w:lvl w:ilvl="0" w:tplc="F73A17D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3"/>
  </w:num>
  <w:num w:numId="4">
    <w:abstractNumId w:val="22"/>
  </w:num>
  <w:num w:numId="5">
    <w:abstractNumId w:val="0"/>
  </w:num>
  <w:num w:numId="6">
    <w:abstractNumId w:val="24"/>
  </w:num>
  <w:num w:numId="7">
    <w:abstractNumId w:val="4"/>
  </w:num>
  <w:num w:numId="8">
    <w:abstractNumId w:val="18"/>
  </w:num>
  <w:num w:numId="9">
    <w:abstractNumId w:val="2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6"/>
  </w:num>
  <w:num w:numId="14">
    <w:abstractNumId w:val="20"/>
  </w:num>
  <w:num w:numId="15">
    <w:abstractNumId w:val="27"/>
  </w:num>
  <w:num w:numId="16">
    <w:abstractNumId w:val="14"/>
  </w:num>
  <w:num w:numId="17">
    <w:abstractNumId w:val="2"/>
  </w:num>
  <w:num w:numId="18">
    <w:abstractNumId w:val="7"/>
  </w:num>
  <w:num w:numId="19">
    <w:abstractNumId w:val="10"/>
  </w:num>
  <w:num w:numId="20">
    <w:abstractNumId w:val="8"/>
  </w:num>
  <w:num w:numId="21">
    <w:abstractNumId w:val="28"/>
  </w:num>
  <w:num w:numId="22">
    <w:abstractNumId w:val="9"/>
  </w:num>
  <w:num w:numId="23">
    <w:abstractNumId w:val="12"/>
  </w:num>
  <w:num w:numId="24">
    <w:abstractNumId w:val="30"/>
  </w:num>
  <w:num w:numId="25">
    <w:abstractNumId w:val="19"/>
  </w:num>
  <w:num w:numId="26">
    <w:abstractNumId w:val="15"/>
  </w:num>
  <w:num w:numId="27">
    <w:abstractNumId w:val="6"/>
  </w:num>
  <w:num w:numId="28">
    <w:abstractNumId w:val="5"/>
  </w:num>
  <w:num w:numId="29">
    <w:abstractNumId w:val="29"/>
  </w:num>
  <w:num w:numId="30">
    <w:abstractNumId w:val="13"/>
  </w:num>
  <w:num w:numId="31">
    <w:abstractNumId w:val="11"/>
  </w:num>
  <w:num w:numId="3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4F1748"/>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46372"/>
    <w:rsid w:val="00046748"/>
    <w:rsid w:val="000508A6"/>
    <w:rsid w:val="0005394E"/>
    <w:rsid w:val="000555A9"/>
    <w:rsid w:val="000600E7"/>
    <w:rsid w:val="000659D5"/>
    <w:rsid w:val="00066AAF"/>
    <w:rsid w:val="00070BCB"/>
    <w:rsid w:val="00077DB8"/>
    <w:rsid w:val="00080593"/>
    <w:rsid w:val="00083175"/>
    <w:rsid w:val="0008604A"/>
    <w:rsid w:val="00086C89"/>
    <w:rsid w:val="00091871"/>
    <w:rsid w:val="00095318"/>
    <w:rsid w:val="000958D7"/>
    <w:rsid w:val="000A18CD"/>
    <w:rsid w:val="000A29B3"/>
    <w:rsid w:val="000A39C9"/>
    <w:rsid w:val="000A76B0"/>
    <w:rsid w:val="000B07F3"/>
    <w:rsid w:val="000B09FA"/>
    <w:rsid w:val="000B3A6D"/>
    <w:rsid w:val="000B481A"/>
    <w:rsid w:val="000B4BAC"/>
    <w:rsid w:val="000B7A2E"/>
    <w:rsid w:val="000C08C2"/>
    <w:rsid w:val="000C412D"/>
    <w:rsid w:val="000C4180"/>
    <w:rsid w:val="000D22C2"/>
    <w:rsid w:val="000D49FC"/>
    <w:rsid w:val="000D61C6"/>
    <w:rsid w:val="000D7429"/>
    <w:rsid w:val="000E0E69"/>
    <w:rsid w:val="000E22DA"/>
    <w:rsid w:val="000E3C54"/>
    <w:rsid w:val="000E762D"/>
    <w:rsid w:val="000E794D"/>
    <w:rsid w:val="000E7AB8"/>
    <w:rsid w:val="000E7B7C"/>
    <w:rsid w:val="000F1498"/>
    <w:rsid w:val="000F2E2C"/>
    <w:rsid w:val="000F3AFC"/>
    <w:rsid w:val="000F41E7"/>
    <w:rsid w:val="00103BC6"/>
    <w:rsid w:val="001069F7"/>
    <w:rsid w:val="001103EA"/>
    <w:rsid w:val="00111445"/>
    <w:rsid w:val="00111ADA"/>
    <w:rsid w:val="0011304F"/>
    <w:rsid w:val="00113F51"/>
    <w:rsid w:val="00114E62"/>
    <w:rsid w:val="00116522"/>
    <w:rsid w:val="0011696B"/>
    <w:rsid w:val="00117AAE"/>
    <w:rsid w:val="00124D8A"/>
    <w:rsid w:val="00125653"/>
    <w:rsid w:val="00125890"/>
    <w:rsid w:val="001277C8"/>
    <w:rsid w:val="001308A1"/>
    <w:rsid w:val="00131C87"/>
    <w:rsid w:val="001411BA"/>
    <w:rsid w:val="00141DB1"/>
    <w:rsid w:val="00157CF5"/>
    <w:rsid w:val="00166805"/>
    <w:rsid w:val="00167A05"/>
    <w:rsid w:val="00170E83"/>
    <w:rsid w:val="00171296"/>
    <w:rsid w:val="001718A7"/>
    <w:rsid w:val="00171FBE"/>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0795F"/>
    <w:rsid w:val="002116FD"/>
    <w:rsid w:val="0021348D"/>
    <w:rsid w:val="00215E9D"/>
    <w:rsid w:val="002169BB"/>
    <w:rsid w:val="002312FA"/>
    <w:rsid w:val="0023133E"/>
    <w:rsid w:val="00233F48"/>
    <w:rsid w:val="002341C1"/>
    <w:rsid w:val="00236D22"/>
    <w:rsid w:val="00236D52"/>
    <w:rsid w:val="00237383"/>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C2CA3"/>
    <w:rsid w:val="002C5424"/>
    <w:rsid w:val="002D06D9"/>
    <w:rsid w:val="002D12E0"/>
    <w:rsid w:val="002D3B70"/>
    <w:rsid w:val="002D45B5"/>
    <w:rsid w:val="002D4E10"/>
    <w:rsid w:val="002D642C"/>
    <w:rsid w:val="002D68C0"/>
    <w:rsid w:val="002E0346"/>
    <w:rsid w:val="002E5378"/>
    <w:rsid w:val="002E7B5A"/>
    <w:rsid w:val="002F336F"/>
    <w:rsid w:val="002F771B"/>
    <w:rsid w:val="00300F35"/>
    <w:rsid w:val="00305946"/>
    <w:rsid w:val="00306379"/>
    <w:rsid w:val="003078C9"/>
    <w:rsid w:val="0031299E"/>
    <w:rsid w:val="00316E9F"/>
    <w:rsid w:val="0031751F"/>
    <w:rsid w:val="0032040F"/>
    <w:rsid w:val="0032142D"/>
    <w:rsid w:val="00325FCC"/>
    <w:rsid w:val="0032760E"/>
    <w:rsid w:val="00330914"/>
    <w:rsid w:val="00333FAB"/>
    <w:rsid w:val="00337888"/>
    <w:rsid w:val="00337DDB"/>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1D40"/>
    <w:rsid w:val="003726D1"/>
    <w:rsid w:val="0037296C"/>
    <w:rsid w:val="00374FD4"/>
    <w:rsid w:val="00382331"/>
    <w:rsid w:val="00384186"/>
    <w:rsid w:val="00387DB2"/>
    <w:rsid w:val="003938A1"/>
    <w:rsid w:val="003A19B6"/>
    <w:rsid w:val="003A26E8"/>
    <w:rsid w:val="003B4882"/>
    <w:rsid w:val="003B4BD3"/>
    <w:rsid w:val="003B749A"/>
    <w:rsid w:val="003C1755"/>
    <w:rsid w:val="003C1F69"/>
    <w:rsid w:val="003C3717"/>
    <w:rsid w:val="003C3D36"/>
    <w:rsid w:val="003C5CB0"/>
    <w:rsid w:val="003C6AB5"/>
    <w:rsid w:val="003C6C0B"/>
    <w:rsid w:val="003C77A4"/>
    <w:rsid w:val="003D3194"/>
    <w:rsid w:val="003D43F4"/>
    <w:rsid w:val="003D509F"/>
    <w:rsid w:val="003D5319"/>
    <w:rsid w:val="003D54BC"/>
    <w:rsid w:val="003D5E70"/>
    <w:rsid w:val="003D67BE"/>
    <w:rsid w:val="003D68F8"/>
    <w:rsid w:val="003D761C"/>
    <w:rsid w:val="003E240D"/>
    <w:rsid w:val="003E3FD3"/>
    <w:rsid w:val="003E4938"/>
    <w:rsid w:val="003E59C8"/>
    <w:rsid w:val="003E6C0A"/>
    <w:rsid w:val="003E7079"/>
    <w:rsid w:val="003E7096"/>
    <w:rsid w:val="003E70DA"/>
    <w:rsid w:val="003F06FA"/>
    <w:rsid w:val="0040130A"/>
    <w:rsid w:val="00403494"/>
    <w:rsid w:val="004074DC"/>
    <w:rsid w:val="004108DB"/>
    <w:rsid w:val="00413D73"/>
    <w:rsid w:val="0041421A"/>
    <w:rsid w:val="00415171"/>
    <w:rsid w:val="004178B2"/>
    <w:rsid w:val="00417F4F"/>
    <w:rsid w:val="004216BF"/>
    <w:rsid w:val="00425A49"/>
    <w:rsid w:val="00426C16"/>
    <w:rsid w:val="00426F9B"/>
    <w:rsid w:val="00431F32"/>
    <w:rsid w:val="00434FE2"/>
    <w:rsid w:val="00436DE1"/>
    <w:rsid w:val="00443D43"/>
    <w:rsid w:val="00446040"/>
    <w:rsid w:val="00446EFC"/>
    <w:rsid w:val="00452777"/>
    <w:rsid w:val="00454E3E"/>
    <w:rsid w:val="00460162"/>
    <w:rsid w:val="00463AE7"/>
    <w:rsid w:val="00466002"/>
    <w:rsid w:val="00467353"/>
    <w:rsid w:val="00467C93"/>
    <w:rsid w:val="004704CF"/>
    <w:rsid w:val="00470DBE"/>
    <w:rsid w:val="00473DAC"/>
    <w:rsid w:val="0047426A"/>
    <w:rsid w:val="0047629B"/>
    <w:rsid w:val="00477F30"/>
    <w:rsid w:val="00480ECF"/>
    <w:rsid w:val="0048566B"/>
    <w:rsid w:val="00487AA8"/>
    <w:rsid w:val="00497BEE"/>
    <w:rsid w:val="004A19CC"/>
    <w:rsid w:val="004A1F19"/>
    <w:rsid w:val="004B053F"/>
    <w:rsid w:val="004B0FE9"/>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1748"/>
    <w:rsid w:val="004F32FC"/>
    <w:rsid w:val="0050069D"/>
    <w:rsid w:val="00500CD8"/>
    <w:rsid w:val="00503039"/>
    <w:rsid w:val="00511242"/>
    <w:rsid w:val="00514E80"/>
    <w:rsid w:val="00521BD2"/>
    <w:rsid w:val="00521CE4"/>
    <w:rsid w:val="0052241C"/>
    <w:rsid w:val="00526F60"/>
    <w:rsid w:val="00535F54"/>
    <w:rsid w:val="00540FE6"/>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8276E"/>
    <w:rsid w:val="005836A4"/>
    <w:rsid w:val="00593BD6"/>
    <w:rsid w:val="005944AD"/>
    <w:rsid w:val="00594AA3"/>
    <w:rsid w:val="0059666F"/>
    <w:rsid w:val="00596A89"/>
    <w:rsid w:val="00597BD4"/>
    <w:rsid w:val="005A50FF"/>
    <w:rsid w:val="005A6664"/>
    <w:rsid w:val="005B0C44"/>
    <w:rsid w:val="005B40D3"/>
    <w:rsid w:val="005C0F1C"/>
    <w:rsid w:val="005C339F"/>
    <w:rsid w:val="005C3F10"/>
    <w:rsid w:val="005C3F1B"/>
    <w:rsid w:val="005C5433"/>
    <w:rsid w:val="005D2A38"/>
    <w:rsid w:val="005D4AB2"/>
    <w:rsid w:val="005D5285"/>
    <w:rsid w:val="005E30A8"/>
    <w:rsid w:val="005E54E7"/>
    <w:rsid w:val="005F5B17"/>
    <w:rsid w:val="005F68CF"/>
    <w:rsid w:val="00600754"/>
    <w:rsid w:val="00600DC7"/>
    <w:rsid w:val="00603B71"/>
    <w:rsid w:val="00603EDE"/>
    <w:rsid w:val="00607C1D"/>
    <w:rsid w:val="006111E6"/>
    <w:rsid w:val="006121FB"/>
    <w:rsid w:val="0061439A"/>
    <w:rsid w:val="006176A8"/>
    <w:rsid w:val="006208BF"/>
    <w:rsid w:val="00623841"/>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5B"/>
    <w:rsid w:val="00691072"/>
    <w:rsid w:val="0069674F"/>
    <w:rsid w:val="00697C13"/>
    <w:rsid w:val="00697CC5"/>
    <w:rsid w:val="006A1DF1"/>
    <w:rsid w:val="006A2B87"/>
    <w:rsid w:val="006A2E18"/>
    <w:rsid w:val="006A3E9B"/>
    <w:rsid w:val="006B01EB"/>
    <w:rsid w:val="006B2535"/>
    <w:rsid w:val="006B406C"/>
    <w:rsid w:val="006B46E0"/>
    <w:rsid w:val="006B51C9"/>
    <w:rsid w:val="006B547E"/>
    <w:rsid w:val="006C4EC8"/>
    <w:rsid w:val="006C66E5"/>
    <w:rsid w:val="006D0206"/>
    <w:rsid w:val="006D3A90"/>
    <w:rsid w:val="006D662C"/>
    <w:rsid w:val="006E2133"/>
    <w:rsid w:val="006E4F72"/>
    <w:rsid w:val="006E5316"/>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25B"/>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5977"/>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C4577"/>
    <w:rsid w:val="007D0D15"/>
    <w:rsid w:val="007D0E46"/>
    <w:rsid w:val="007D61CC"/>
    <w:rsid w:val="007E5F48"/>
    <w:rsid w:val="007F3722"/>
    <w:rsid w:val="007F51D5"/>
    <w:rsid w:val="007F5443"/>
    <w:rsid w:val="007F725D"/>
    <w:rsid w:val="008001C7"/>
    <w:rsid w:val="00801369"/>
    <w:rsid w:val="008042F6"/>
    <w:rsid w:val="00805EA4"/>
    <w:rsid w:val="00810375"/>
    <w:rsid w:val="00810471"/>
    <w:rsid w:val="008123D1"/>
    <w:rsid w:val="008138E4"/>
    <w:rsid w:val="008203C1"/>
    <w:rsid w:val="00821F8A"/>
    <w:rsid w:val="00823E6C"/>
    <w:rsid w:val="0082428E"/>
    <w:rsid w:val="00827CEC"/>
    <w:rsid w:val="008313C4"/>
    <w:rsid w:val="00831F1D"/>
    <w:rsid w:val="00833B2B"/>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76F42"/>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39BE"/>
    <w:rsid w:val="00904E51"/>
    <w:rsid w:val="00907133"/>
    <w:rsid w:val="00907219"/>
    <w:rsid w:val="00913F59"/>
    <w:rsid w:val="009165D1"/>
    <w:rsid w:val="009168CD"/>
    <w:rsid w:val="0091742C"/>
    <w:rsid w:val="0092047F"/>
    <w:rsid w:val="009229C5"/>
    <w:rsid w:val="009235C4"/>
    <w:rsid w:val="009239C8"/>
    <w:rsid w:val="00923B06"/>
    <w:rsid w:val="009256F0"/>
    <w:rsid w:val="00931C5E"/>
    <w:rsid w:val="00935222"/>
    <w:rsid w:val="009361CC"/>
    <w:rsid w:val="009404C3"/>
    <w:rsid w:val="00942DEB"/>
    <w:rsid w:val="00942F6D"/>
    <w:rsid w:val="00946955"/>
    <w:rsid w:val="0095121F"/>
    <w:rsid w:val="00952765"/>
    <w:rsid w:val="00954765"/>
    <w:rsid w:val="0095489A"/>
    <w:rsid w:val="0096023F"/>
    <w:rsid w:val="00961195"/>
    <w:rsid w:val="00962CDB"/>
    <w:rsid w:val="009630F7"/>
    <w:rsid w:val="00963FC0"/>
    <w:rsid w:val="0096432B"/>
    <w:rsid w:val="009665F1"/>
    <w:rsid w:val="00972303"/>
    <w:rsid w:val="0097340E"/>
    <w:rsid w:val="009747B6"/>
    <w:rsid w:val="00980B79"/>
    <w:rsid w:val="009832B2"/>
    <w:rsid w:val="009839B6"/>
    <w:rsid w:val="009844B1"/>
    <w:rsid w:val="00987F9E"/>
    <w:rsid w:val="009913B1"/>
    <w:rsid w:val="0099256A"/>
    <w:rsid w:val="00992CE4"/>
    <w:rsid w:val="00992ED1"/>
    <w:rsid w:val="009A0F34"/>
    <w:rsid w:val="009A1B47"/>
    <w:rsid w:val="009B22A6"/>
    <w:rsid w:val="009B6E19"/>
    <w:rsid w:val="009C0D84"/>
    <w:rsid w:val="009C3688"/>
    <w:rsid w:val="009C4B08"/>
    <w:rsid w:val="009C4F93"/>
    <w:rsid w:val="009C4FD7"/>
    <w:rsid w:val="009C57EE"/>
    <w:rsid w:val="009C7AFD"/>
    <w:rsid w:val="009D068A"/>
    <w:rsid w:val="009D06BE"/>
    <w:rsid w:val="009D5F15"/>
    <w:rsid w:val="009D688D"/>
    <w:rsid w:val="009E221A"/>
    <w:rsid w:val="009E4F1C"/>
    <w:rsid w:val="009E5929"/>
    <w:rsid w:val="009E6316"/>
    <w:rsid w:val="009E75BD"/>
    <w:rsid w:val="009F4A5E"/>
    <w:rsid w:val="009F4D06"/>
    <w:rsid w:val="009F4FC2"/>
    <w:rsid w:val="009F7B7A"/>
    <w:rsid w:val="00A0248C"/>
    <w:rsid w:val="00A02F3D"/>
    <w:rsid w:val="00A05A6C"/>
    <w:rsid w:val="00A116D6"/>
    <w:rsid w:val="00A1301E"/>
    <w:rsid w:val="00A133B6"/>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61DB"/>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E7414"/>
    <w:rsid w:val="00AF3605"/>
    <w:rsid w:val="00AF4272"/>
    <w:rsid w:val="00AF7B0D"/>
    <w:rsid w:val="00B0100C"/>
    <w:rsid w:val="00B11C25"/>
    <w:rsid w:val="00B133C0"/>
    <w:rsid w:val="00B138AB"/>
    <w:rsid w:val="00B15A6F"/>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5775B"/>
    <w:rsid w:val="00B6173F"/>
    <w:rsid w:val="00B61916"/>
    <w:rsid w:val="00B65C67"/>
    <w:rsid w:val="00B66E97"/>
    <w:rsid w:val="00B67661"/>
    <w:rsid w:val="00B70A61"/>
    <w:rsid w:val="00B712BE"/>
    <w:rsid w:val="00B72A64"/>
    <w:rsid w:val="00B73186"/>
    <w:rsid w:val="00B7541D"/>
    <w:rsid w:val="00B768F8"/>
    <w:rsid w:val="00B7798E"/>
    <w:rsid w:val="00B804B6"/>
    <w:rsid w:val="00B80776"/>
    <w:rsid w:val="00B80B93"/>
    <w:rsid w:val="00B82E9E"/>
    <w:rsid w:val="00B90BB4"/>
    <w:rsid w:val="00B918E4"/>
    <w:rsid w:val="00B91EF6"/>
    <w:rsid w:val="00B92A00"/>
    <w:rsid w:val="00B9755C"/>
    <w:rsid w:val="00BB2893"/>
    <w:rsid w:val="00BB3725"/>
    <w:rsid w:val="00BB42A7"/>
    <w:rsid w:val="00BB4994"/>
    <w:rsid w:val="00BB4E5F"/>
    <w:rsid w:val="00BB7343"/>
    <w:rsid w:val="00BB796A"/>
    <w:rsid w:val="00BB7D0D"/>
    <w:rsid w:val="00BC20E9"/>
    <w:rsid w:val="00BC25EE"/>
    <w:rsid w:val="00BC4027"/>
    <w:rsid w:val="00BC4C86"/>
    <w:rsid w:val="00BC6896"/>
    <w:rsid w:val="00BD24D0"/>
    <w:rsid w:val="00BD29BA"/>
    <w:rsid w:val="00BD35DB"/>
    <w:rsid w:val="00BD6552"/>
    <w:rsid w:val="00BE1653"/>
    <w:rsid w:val="00BE1E2B"/>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020D"/>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956A3"/>
    <w:rsid w:val="00CA08AF"/>
    <w:rsid w:val="00CA2569"/>
    <w:rsid w:val="00CA4360"/>
    <w:rsid w:val="00CA6747"/>
    <w:rsid w:val="00CA7E0D"/>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17C"/>
    <w:rsid w:val="00D20D19"/>
    <w:rsid w:val="00D20DE7"/>
    <w:rsid w:val="00D23116"/>
    <w:rsid w:val="00D269D2"/>
    <w:rsid w:val="00D31234"/>
    <w:rsid w:val="00D31630"/>
    <w:rsid w:val="00D3321E"/>
    <w:rsid w:val="00D34112"/>
    <w:rsid w:val="00D34142"/>
    <w:rsid w:val="00D35485"/>
    <w:rsid w:val="00D365D6"/>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63BD7"/>
    <w:rsid w:val="00D707D7"/>
    <w:rsid w:val="00D7545C"/>
    <w:rsid w:val="00D76AF5"/>
    <w:rsid w:val="00D76E60"/>
    <w:rsid w:val="00D77563"/>
    <w:rsid w:val="00D77923"/>
    <w:rsid w:val="00D83728"/>
    <w:rsid w:val="00D931C6"/>
    <w:rsid w:val="00D96DD6"/>
    <w:rsid w:val="00DA0A22"/>
    <w:rsid w:val="00DA7DD7"/>
    <w:rsid w:val="00DB1BC2"/>
    <w:rsid w:val="00DB2DDE"/>
    <w:rsid w:val="00DB6560"/>
    <w:rsid w:val="00DB6E6C"/>
    <w:rsid w:val="00DC0E39"/>
    <w:rsid w:val="00DC2EDF"/>
    <w:rsid w:val="00DC6BF2"/>
    <w:rsid w:val="00DD2278"/>
    <w:rsid w:val="00DD4344"/>
    <w:rsid w:val="00DD4CAD"/>
    <w:rsid w:val="00DD7028"/>
    <w:rsid w:val="00DD7463"/>
    <w:rsid w:val="00DE0CD1"/>
    <w:rsid w:val="00DE2833"/>
    <w:rsid w:val="00DE2B54"/>
    <w:rsid w:val="00DE2BF7"/>
    <w:rsid w:val="00DE5763"/>
    <w:rsid w:val="00DE58F4"/>
    <w:rsid w:val="00DF3A46"/>
    <w:rsid w:val="00DF4D38"/>
    <w:rsid w:val="00DF4DF3"/>
    <w:rsid w:val="00DF5DAB"/>
    <w:rsid w:val="00DF6CCE"/>
    <w:rsid w:val="00E00CE5"/>
    <w:rsid w:val="00E00D31"/>
    <w:rsid w:val="00E04816"/>
    <w:rsid w:val="00E148B7"/>
    <w:rsid w:val="00E17E41"/>
    <w:rsid w:val="00E2140F"/>
    <w:rsid w:val="00E21BA5"/>
    <w:rsid w:val="00E22A31"/>
    <w:rsid w:val="00E26532"/>
    <w:rsid w:val="00E306AF"/>
    <w:rsid w:val="00E3432A"/>
    <w:rsid w:val="00E34CD8"/>
    <w:rsid w:val="00E40980"/>
    <w:rsid w:val="00E40FA0"/>
    <w:rsid w:val="00E432AF"/>
    <w:rsid w:val="00E44EA9"/>
    <w:rsid w:val="00E45F99"/>
    <w:rsid w:val="00E46734"/>
    <w:rsid w:val="00E46778"/>
    <w:rsid w:val="00E47AE4"/>
    <w:rsid w:val="00E511AE"/>
    <w:rsid w:val="00E525F4"/>
    <w:rsid w:val="00E564A5"/>
    <w:rsid w:val="00E82DD3"/>
    <w:rsid w:val="00E83C03"/>
    <w:rsid w:val="00E8674B"/>
    <w:rsid w:val="00E942AD"/>
    <w:rsid w:val="00E97EDE"/>
    <w:rsid w:val="00EA07EB"/>
    <w:rsid w:val="00EA26CA"/>
    <w:rsid w:val="00EA46BA"/>
    <w:rsid w:val="00EA4791"/>
    <w:rsid w:val="00EA56EE"/>
    <w:rsid w:val="00EA6B88"/>
    <w:rsid w:val="00EB0404"/>
    <w:rsid w:val="00EB1AE6"/>
    <w:rsid w:val="00EB1E45"/>
    <w:rsid w:val="00EB285C"/>
    <w:rsid w:val="00EB6371"/>
    <w:rsid w:val="00EB6A18"/>
    <w:rsid w:val="00EB6D5F"/>
    <w:rsid w:val="00EB6EFC"/>
    <w:rsid w:val="00EB78F5"/>
    <w:rsid w:val="00EC0AE1"/>
    <w:rsid w:val="00EC1167"/>
    <w:rsid w:val="00EC1AC1"/>
    <w:rsid w:val="00EC1C93"/>
    <w:rsid w:val="00EC2692"/>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497"/>
    <w:rsid w:val="00EF3C9F"/>
    <w:rsid w:val="00F05F76"/>
    <w:rsid w:val="00F1391B"/>
    <w:rsid w:val="00F20E7E"/>
    <w:rsid w:val="00F224D2"/>
    <w:rsid w:val="00F233A0"/>
    <w:rsid w:val="00F23FC5"/>
    <w:rsid w:val="00F257F1"/>
    <w:rsid w:val="00F25D18"/>
    <w:rsid w:val="00F267DF"/>
    <w:rsid w:val="00F27E31"/>
    <w:rsid w:val="00F32C61"/>
    <w:rsid w:val="00F41A1E"/>
    <w:rsid w:val="00F42EDA"/>
    <w:rsid w:val="00F52A16"/>
    <w:rsid w:val="00F5370D"/>
    <w:rsid w:val="00F5581A"/>
    <w:rsid w:val="00F57B35"/>
    <w:rsid w:val="00F61E24"/>
    <w:rsid w:val="00F62D82"/>
    <w:rsid w:val="00F708E0"/>
    <w:rsid w:val="00F72B32"/>
    <w:rsid w:val="00F742C2"/>
    <w:rsid w:val="00F75268"/>
    <w:rsid w:val="00F77D8E"/>
    <w:rsid w:val="00F805A3"/>
    <w:rsid w:val="00F80A81"/>
    <w:rsid w:val="00F81D0D"/>
    <w:rsid w:val="00F84CDB"/>
    <w:rsid w:val="00F86B44"/>
    <w:rsid w:val="00F9333D"/>
    <w:rsid w:val="00F97547"/>
    <w:rsid w:val="00F97AB6"/>
    <w:rsid w:val="00F97C6E"/>
    <w:rsid w:val="00FA156D"/>
    <w:rsid w:val="00FA604C"/>
    <w:rsid w:val="00FA7D78"/>
    <w:rsid w:val="00FA7FF5"/>
    <w:rsid w:val="00FB2417"/>
    <w:rsid w:val="00FB3F41"/>
    <w:rsid w:val="00FB4ABC"/>
    <w:rsid w:val="00FB6A80"/>
    <w:rsid w:val="00FB7A4B"/>
    <w:rsid w:val="00FC2E79"/>
    <w:rsid w:val="00FC3F7D"/>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24F34"/>
  <w15:chartTrackingRefBased/>
  <w15:docId w15:val="{F25CD11E-9A2F-4597-8F56-3570836A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171FBE"/>
    <w:pPr>
      <w:tabs>
        <w:tab w:val="clear" w:pos="2250"/>
      </w:tabs>
      <w:spacing w:line="276" w:lineRule="auto"/>
    </w:pPr>
  </w:style>
  <w:style w:type="paragraph" w:customStyle="1" w:styleId="Level2Text">
    <w:name w:val="Level 2 Text"/>
    <w:basedOn w:val="Normal"/>
    <w:qFormat/>
    <w:rsid w:val="00623841"/>
    <w:pPr>
      <w:tabs>
        <w:tab w:val="clear" w:pos="2250"/>
      </w:tabs>
      <w:ind w:left="540"/>
    </w:pPr>
  </w:style>
  <w:style w:type="paragraph" w:customStyle="1" w:styleId="Level2Bullet">
    <w:name w:val="Level 2 Bullet"/>
    <w:basedOn w:val="ListParagraph"/>
    <w:qFormat/>
    <w:rsid w:val="00623841"/>
    <w:pPr>
      <w:numPr>
        <w:numId w:val="12"/>
      </w:numPr>
      <w:tabs>
        <w:tab w:val="clear" w:pos="2250"/>
      </w:tabs>
    </w:pPr>
  </w:style>
  <w:style w:type="paragraph" w:customStyle="1" w:styleId="Level2Numbering">
    <w:name w:val="Level 2 Numbering"/>
    <w:basedOn w:val="ListParagraph"/>
    <w:qFormat/>
    <w:rsid w:val="00623841"/>
    <w:pPr>
      <w:numPr>
        <w:numId w:val="6"/>
      </w:numPr>
      <w:tabs>
        <w:tab w:val="clear" w:pos="2250"/>
      </w:tabs>
    </w:pPr>
  </w:style>
  <w:style w:type="paragraph" w:customStyle="1" w:styleId="Level3Text">
    <w:name w:val="Level 3 Text"/>
    <w:basedOn w:val="Normal"/>
    <w:qFormat/>
    <w:rsid w:val="00623841"/>
    <w:pPr>
      <w:tabs>
        <w:tab w:val="clear" w:pos="2250"/>
      </w:tabs>
      <w:ind w:left="180" w:firstLine="720"/>
    </w:pPr>
  </w:style>
  <w:style w:type="paragraph" w:customStyle="1" w:styleId="Level3Bullet">
    <w:name w:val="Level 3 Bullet"/>
    <w:basedOn w:val="ListParagraph"/>
    <w:qFormat/>
    <w:rsid w:val="00623841"/>
    <w:pPr>
      <w:numPr>
        <w:ilvl w:val="1"/>
        <w:numId w:val="13"/>
      </w:numPr>
      <w:tabs>
        <w:tab w:val="clear" w:pos="2250"/>
      </w:tabs>
    </w:pPr>
  </w:style>
  <w:style w:type="paragraph" w:customStyle="1" w:styleId="Level4Text">
    <w:name w:val="Level 4 Text"/>
    <w:basedOn w:val="Normal"/>
    <w:qFormat/>
    <w:rsid w:val="00623841"/>
    <w:pPr>
      <w:tabs>
        <w:tab w:val="clear" w:pos="2250"/>
      </w:tabs>
      <w:ind w:left="540" w:firstLine="720"/>
    </w:pPr>
  </w:style>
  <w:style w:type="paragraph" w:customStyle="1" w:styleId="Level4Bullet">
    <w:name w:val="Level 4 Bullet"/>
    <w:basedOn w:val="ListParagraph"/>
    <w:qFormat/>
    <w:rsid w:val="00623841"/>
    <w:pPr>
      <w:numPr>
        <w:numId w:val="14"/>
      </w:numPr>
      <w:tabs>
        <w:tab w:val="clear" w:pos="2250"/>
      </w:tabs>
    </w:pPr>
  </w:style>
  <w:style w:type="paragraph" w:customStyle="1" w:styleId="Level4Numbering">
    <w:name w:val="Level 4 Numbering"/>
    <w:basedOn w:val="ListParagraph"/>
    <w:qFormat/>
    <w:rsid w:val="00623841"/>
    <w:pPr>
      <w:numPr>
        <w:numId w:val="8"/>
      </w:numPr>
      <w:tabs>
        <w:tab w:val="clear" w:pos="2250"/>
      </w:tabs>
    </w:pPr>
  </w:style>
  <w:style w:type="paragraph" w:customStyle="1" w:styleId="Level5Text">
    <w:name w:val="Level 5 Text"/>
    <w:basedOn w:val="Normal"/>
    <w:qFormat/>
    <w:rsid w:val="00623841"/>
    <w:pPr>
      <w:tabs>
        <w:tab w:val="clear" w:pos="2250"/>
      </w:tabs>
      <w:ind w:left="1980" w:hanging="360"/>
    </w:pPr>
  </w:style>
  <w:style w:type="paragraph" w:customStyle="1" w:styleId="Level5Bullet">
    <w:name w:val="Level 5 Bullet"/>
    <w:basedOn w:val="ListParagraph"/>
    <w:qFormat/>
    <w:rsid w:val="00623841"/>
    <w:pPr>
      <w:numPr>
        <w:numId w:val="15"/>
      </w:numPr>
      <w:tabs>
        <w:tab w:val="clear" w:pos="2250"/>
      </w:tabs>
      <w:ind w:left="2160"/>
    </w:pPr>
  </w:style>
  <w:style w:type="paragraph" w:customStyle="1" w:styleId="Level2Heading">
    <w:name w:val="Level 2 Heading"/>
    <w:basedOn w:val="Heading2"/>
    <w:qFormat/>
    <w:rsid w:val="00623841"/>
  </w:style>
  <w:style w:type="paragraph" w:customStyle="1" w:styleId="Level3Heading">
    <w:name w:val="Level 3 Heading"/>
    <w:basedOn w:val="Heading3"/>
    <w:qFormat/>
    <w:rsid w:val="00623841"/>
  </w:style>
  <w:style w:type="paragraph" w:customStyle="1" w:styleId="Level4Heading">
    <w:name w:val="Level 4 Heading"/>
    <w:basedOn w:val="Heading4"/>
    <w:qFormat/>
    <w:rsid w:val="00623841"/>
  </w:style>
  <w:style w:type="paragraph" w:customStyle="1" w:styleId="Level5Heading">
    <w:name w:val="Level 5 Heading"/>
    <w:basedOn w:val="Heading5"/>
    <w:qFormat/>
    <w:rsid w:val="00623841"/>
    <w:pPr>
      <w:ind w:left="1620" w:hanging="1080"/>
    </w:pPr>
  </w:style>
  <w:style w:type="paragraph" w:customStyle="1" w:styleId="Level1Bullet">
    <w:name w:val="Level 1 Bullet"/>
    <w:basedOn w:val="Level1Text"/>
    <w:qFormat/>
    <w:rsid w:val="00623841"/>
    <w:pPr>
      <w:numPr>
        <w:numId w:val="18"/>
      </w:numPr>
    </w:pPr>
  </w:style>
  <w:style w:type="paragraph" w:customStyle="1" w:styleId="Level1Numbering">
    <w:name w:val="Level 1 Numbering"/>
    <w:basedOn w:val="Level1Text"/>
    <w:qFormat/>
    <w:rsid w:val="00623841"/>
    <w:pPr>
      <w:numPr>
        <w:numId w:val="19"/>
      </w:numPr>
    </w:pPr>
  </w:style>
  <w:style w:type="paragraph" w:customStyle="1" w:styleId="Level3Numbering">
    <w:name w:val="Level 3 Numbering"/>
    <w:basedOn w:val="Level1Numbering"/>
    <w:qFormat/>
    <w:rsid w:val="00623841"/>
    <w:pPr>
      <w:numPr>
        <w:numId w:val="20"/>
      </w:numPr>
    </w:pPr>
  </w:style>
  <w:style w:type="paragraph" w:customStyle="1" w:styleId="Level5Numbering">
    <w:name w:val="Level 5 Numbering"/>
    <w:basedOn w:val="Level3Numbering"/>
    <w:qFormat/>
    <w:rsid w:val="00623841"/>
    <w:pPr>
      <w:numPr>
        <w:ilvl w:val="1"/>
      </w:numPr>
    </w:pPr>
  </w:style>
  <w:style w:type="table" w:styleId="GridTable1Light">
    <w:name w:val="Grid Table 1 Light"/>
    <w:basedOn w:val="TableNormal"/>
    <w:uiPriority w:val="46"/>
    <w:rsid w:val="00171F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5642a9-7d51-4c44-863a-b2ab93081b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8E1438E733DA4EBCFD411CCFF0E8FA" ma:contentTypeVersion="16" ma:contentTypeDescription="Create a new document." ma:contentTypeScope="" ma:versionID="29973e10ad296b066794ea2c307ea1ac">
  <xsd:schema xmlns:xsd="http://www.w3.org/2001/XMLSchema" xmlns:xs="http://www.w3.org/2001/XMLSchema" xmlns:p="http://schemas.microsoft.com/office/2006/metadata/properties" xmlns:ns3="f55642a9-7d51-4c44-863a-b2ab93081b5a" xmlns:ns4="38556316-6b1b-4501-9e5a-a6e77b78b104" targetNamespace="http://schemas.microsoft.com/office/2006/metadata/properties" ma:root="true" ma:fieldsID="2b6abb2aab8c9b397b56c1dff798e416" ns3:_="" ns4:_="">
    <xsd:import namespace="f55642a9-7d51-4c44-863a-b2ab93081b5a"/>
    <xsd:import namespace="38556316-6b1b-4501-9e5a-a6e77b78b1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42a9-7d51-4c44-863a-b2ab9308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56316-6b1b-4501-9e5a-a6e77b78b1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www.w3.org/XML/1998/namespace"/>
    <ds:schemaRef ds:uri="http://purl.org/dc/terms/"/>
    <ds:schemaRef ds:uri="38556316-6b1b-4501-9e5a-a6e77b78b104"/>
    <ds:schemaRef ds:uri="f55642a9-7d51-4c44-863a-b2ab93081b5a"/>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B084B5E4-2459-4413-8F28-0B652D3FB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42a9-7d51-4c44-863a-b2ab93081b5a"/>
    <ds:schemaRef ds:uri="38556316-6b1b-4501-9e5a-a6e77b78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C567BCD1-C812-4A60-BD2F-F4687AB4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9130</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Bookwalter</dc:creator>
  <cp:keywords/>
  <cp:lastModifiedBy>Matt Weaks</cp:lastModifiedBy>
  <cp:revision>5</cp:revision>
  <cp:lastPrinted>2024-04-09T13:40:00Z</cp:lastPrinted>
  <dcterms:created xsi:type="dcterms:W3CDTF">2024-04-04T17:09:00Z</dcterms:created>
  <dcterms:modified xsi:type="dcterms:W3CDTF">2024-04-10T14:06:00Z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0x0101005D8E1438E733DA4EBCFD411CCFF0E8FA</vt:lpwstr>
  </property>
</Properties>
</file>