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235AB2" w:rsidRPr="00D97B1C" w14:paraId="23AB4070" w14:textId="77777777" w:rsidTr="001E0C95">
        <w:trPr>
          <w:trHeight w:val="293"/>
        </w:trPr>
        <w:tc>
          <w:tcPr>
            <w:tcW w:w="998" w:type="pct"/>
          </w:tcPr>
          <w:p w14:paraId="1979B64A" w14:textId="77777777" w:rsidR="00235AB2" w:rsidRPr="00D97B1C" w:rsidRDefault="00235AB2" w:rsidP="00235AB2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6D52FC70" w14:textId="51F95429" w:rsidR="00235AB2" w:rsidRPr="00D97B1C" w:rsidRDefault="00235AB2" w:rsidP="00235AB2">
            <w:r>
              <w:t>Warm Girder Assembly</w:t>
            </w:r>
          </w:p>
        </w:tc>
      </w:tr>
      <w:tr w:rsidR="00235AB2" w:rsidRPr="00D97B1C" w14:paraId="62EF50A1" w14:textId="77777777" w:rsidTr="001E0C95">
        <w:trPr>
          <w:trHeight w:val="293"/>
        </w:trPr>
        <w:tc>
          <w:tcPr>
            <w:tcW w:w="998" w:type="pct"/>
          </w:tcPr>
          <w:p w14:paraId="7BD3C3F4" w14:textId="77777777" w:rsidR="00235AB2" w:rsidRPr="00D97B1C" w:rsidRDefault="00235AB2" w:rsidP="00235AB2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06115B7C" w14:textId="651E9577" w:rsidR="00235AB2" w:rsidRPr="00D97B1C" w:rsidRDefault="00235AB2" w:rsidP="00235AB2">
            <w:r>
              <w:t>Outlines the warm Girder Assembly in the Clean room</w:t>
            </w:r>
          </w:p>
        </w:tc>
      </w:tr>
      <w:tr w:rsidR="00235AB2" w:rsidRPr="00D97B1C" w14:paraId="7D3FCE8F" w14:textId="77777777" w:rsidTr="001E0C95">
        <w:trPr>
          <w:trHeight w:val="293"/>
        </w:trPr>
        <w:tc>
          <w:tcPr>
            <w:tcW w:w="998" w:type="pct"/>
          </w:tcPr>
          <w:p w14:paraId="11F50D41" w14:textId="77777777" w:rsidR="00235AB2" w:rsidRPr="00D97B1C" w:rsidRDefault="00235AB2" w:rsidP="00235AB2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010A2526" w14:textId="61E222E7" w:rsidR="00235AB2" w:rsidRPr="00D97B1C" w:rsidRDefault="00235AB2" w:rsidP="00235AB2">
            <w:r>
              <w:t>SRFOPS-CLNRM-WMGRDR-ASSY</w:t>
            </w:r>
          </w:p>
        </w:tc>
      </w:tr>
      <w:tr w:rsidR="00235AB2" w:rsidRPr="00D97B1C" w14:paraId="5335F213" w14:textId="77777777" w:rsidTr="001E0C95">
        <w:trPr>
          <w:trHeight w:val="293"/>
        </w:trPr>
        <w:tc>
          <w:tcPr>
            <w:tcW w:w="998" w:type="pct"/>
          </w:tcPr>
          <w:p w14:paraId="13E44727" w14:textId="77777777" w:rsidR="00235AB2" w:rsidRPr="00D97B1C" w:rsidRDefault="00235AB2" w:rsidP="00235AB2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378A6448" w14:textId="35C4B422" w:rsidR="00235AB2" w:rsidRPr="00D97B1C" w:rsidRDefault="00235AB2" w:rsidP="00235AB2">
            <w:r w:rsidRPr="00D97B1C">
              <w:t>R</w:t>
            </w:r>
            <w:r w:rsidR="0053728E">
              <w:t>2</w:t>
            </w:r>
          </w:p>
        </w:tc>
      </w:tr>
      <w:tr w:rsidR="00235AB2" w:rsidRPr="00D97B1C" w14:paraId="769A8B8F" w14:textId="77777777" w:rsidTr="001E0C95">
        <w:trPr>
          <w:trHeight w:val="293"/>
        </w:trPr>
        <w:tc>
          <w:tcPr>
            <w:tcW w:w="998" w:type="pct"/>
          </w:tcPr>
          <w:p w14:paraId="5794AD86" w14:textId="77777777" w:rsidR="00235AB2" w:rsidRPr="00D97B1C" w:rsidRDefault="00235AB2" w:rsidP="00235AB2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7DD1D9B9" w14:textId="4369006E" w:rsidR="00235AB2" w:rsidRPr="00D97B1C" w:rsidRDefault="00235AB2" w:rsidP="00235AB2">
            <w:r>
              <w:t>D. Forehand</w:t>
            </w:r>
          </w:p>
        </w:tc>
      </w:tr>
      <w:tr w:rsidR="00235AB2" w:rsidRPr="00D97B1C" w14:paraId="23F46DB6" w14:textId="77777777" w:rsidTr="001E0C95">
        <w:trPr>
          <w:trHeight w:val="293"/>
        </w:trPr>
        <w:tc>
          <w:tcPr>
            <w:tcW w:w="998" w:type="pct"/>
          </w:tcPr>
          <w:p w14:paraId="21E8E8CF" w14:textId="77777777" w:rsidR="00235AB2" w:rsidRPr="00D97B1C" w:rsidRDefault="00235AB2" w:rsidP="00235AB2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7F380A69" w14:textId="543F857A" w:rsidR="00235AB2" w:rsidRPr="00D97B1C" w:rsidRDefault="00423034" w:rsidP="00235AB2">
            <w:sdt>
              <w:sdtPr>
                <w:id w:val="534233298"/>
                <w:placeholder>
                  <w:docPart w:val="1A91CCC03C944929B48E7C8675167677"/>
                </w:placeholder>
                <w:date w:fullDate="2025-11-0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728E">
                  <w:t>6-Nov-25</w:t>
                </w:r>
              </w:sdtContent>
            </w:sdt>
          </w:p>
        </w:tc>
      </w:tr>
      <w:tr w:rsidR="00235AB2" w:rsidRPr="00D97B1C" w14:paraId="071FD50F" w14:textId="77777777" w:rsidTr="001E0C95">
        <w:trPr>
          <w:trHeight w:val="293"/>
        </w:trPr>
        <w:tc>
          <w:tcPr>
            <w:tcW w:w="998" w:type="pct"/>
          </w:tcPr>
          <w:p w14:paraId="7321937D" w14:textId="77777777" w:rsidR="00235AB2" w:rsidRPr="00D97B1C" w:rsidRDefault="00235AB2" w:rsidP="00235AB2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6A242156" w14:textId="58EBA8E5" w:rsidR="00235AB2" w:rsidRPr="00D97B1C" w:rsidRDefault="00235AB2" w:rsidP="00235AB2">
            <w:r>
              <w:t>weaksmc,dsavr</w:t>
            </w:r>
          </w:p>
        </w:tc>
      </w:tr>
      <w:tr w:rsidR="00235AB2" w:rsidRPr="00D97B1C" w14:paraId="41CC0F15" w14:textId="77777777" w:rsidTr="001E0C95">
        <w:trPr>
          <w:trHeight w:val="293"/>
        </w:trPr>
        <w:tc>
          <w:tcPr>
            <w:tcW w:w="998" w:type="pct"/>
          </w:tcPr>
          <w:p w14:paraId="6B3D5ABE" w14:textId="77777777" w:rsidR="00235AB2" w:rsidRPr="00D97B1C" w:rsidRDefault="00235AB2" w:rsidP="00235AB2">
            <w:r>
              <w:t>NCR Dispositioners</w:t>
            </w:r>
          </w:p>
        </w:tc>
        <w:tc>
          <w:tcPr>
            <w:tcW w:w="4002" w:type="pct"/>
            <w:gridSpan w:val="4"/>
          </w:tcPr>
          <w:p w14:paraId="2BCF1101" w14:textId="63BB41F0" w:rsidR="00235AB2" w:rsidRPr="00D97B1C" w:rsidRDefault="00235AB2" w:rsidP="00235AB2">
            <w:r>
              <w:t>forehand,drury</w:t>
            </w:r>
          </w:p>
        </w:tc>
      </w:tr>
      <w:tr w:rsidR="00235AB2" w:rsidRPr="00D97B1C" w14:paraId="2680CC1B" w14:textId="77777777" w:rsidTr="001E0C95">
        <w:trPr>
          <w:trHeight w:val="293"/>
        </w:trPr>
        <w:tc>
          <w:tcPr>
            <w:tcW w:w="998" w:type="pct"/>
          </w:tcPr>
          <w:p w14:paraId="4C6B698D" w14:textId="77777777" w:rsidR="00235AB2" w:rsidRPr="00D97B1C" w:rsidRDefault="00235AB2" w:rsidP="00235AB2">
            <w:r>
              <w:t>D3 Emails</w:t>
            </w:r>
          </w:p>
        </w:tc>
        <w:tc>
          <w:tcPr>
            <w:tcW w:w="4002" w:type="pct"/>
            <w:gridSpan w:val="4"/>
          </w:tcPr>
          <w:p w14:paraId="4FBD26A8" w14:textId="21DD91D8" w:rsidR="00235AB2" w:rsidRPr="00D97B1C" w:rsidRDefault="00235AB2" w:rsidP="00235AB2">
            <w:r>
              <w:t>weaksmc,dsavr,forehand,drury,marble</w:t>
            </w:r>
          </w:p>
        </w:tc>
      </w:tr>
      <w:tr w:rsidR="00235AB2" w:rsidRPr="00D97B1C" w14:paraId="150299D8" w14:textId="77777777" w:rsidTr="001E0C95">
        <w:trPr>
          <w:trHeight w:val="293"/>
        </w:trPr>
        <w:tc>
          <w:tcPr>
            <w:tcW w:w="998" w:type="pct"/>
          </w:tcPr>
          <w:p w14:paraId="3622EFD1" w14:textId="77777777" w:rsidR="00235AB2" w:rsidRPr="00D97B1C" w:rsidRDefault="00235AB2" w:rsidP="00235AB2">
            <w:r w:rsidRPr="00D97B1C">
              <w:t>Approval Names</w:t>
            </w:r>
          </w:p>
        </w:tc>
        <w:tc>
          <w:tcPr>
            <w:tcW w:w="1001" w:type="pct"/>
          </w:tcPr>
          <w:p w14:paraId="7556EDC1" w14:textId="39E44781" w:rsidR="00235AB2" w:rsidRPr="00D97B1C" w:rsidRDefault="00235AB2" w:rsidP="00235AB2">
            <w:r>
              <w:t>D. Forehand</w:t>
            </w:r>
          </w:p>
        </w:tc>
        <w:tc>
          <w:tcPr>
            <w:tcW w:w="1000" w:type="pct"/>
          </w:tcPr>
          <w:p w14:paraId="22EBF43C" w14:textId="0597FBA8" w:rsidR="00235AB2" w:rsidRDefault="00235AB2" w:rsidP="00235AB2">
            <w:r>
              <w:t>G. Marble</w:t>
            </w:r>
          </w:p>
        </w:tc>
        <w:tc>
          <w:tcPr>
            <w:tcW w:w="1000" w:type="pct"/>
          </w:tcPr>
          <w:p w14:paraId="510563A8" w14:textId="329DFCB3" w:rsidR="00235AB2" w:rsidRDefault="00235AB2" w:rsidP="00235AB2">
            <w:r>
              <w:t>D. Savransky</w:t>
            </w:r>
          </w:p>
        </w:tc>
        <w:tc>
          <w:tcPr>
            <w:tcW w:w="1001" w:type="pct"/>
          </w:tcPr>
          <w:p w14:paraId="56CD1745" w14:textId="71F4405B" w:rsidR="00235AB2" w:rsidRPr="00D97B1C" w:rsidRDefault="00235AB2" w:rsidP="00235AB2">
            <w:r>
              <w:t>M. Drury</w:t>
            </w:r>
          </w:p>
        </w:tc>
      </w:tr>
      <w:tr w:rsidR="00235AB2" w:rsidRPr="00D97B1C" w14:paraId="475ACEA1" w14:textId="77777777" w:rsidTr="001E0C95">
        <w:trPr>
          <w:trHeight w:val="293"/>
        </w:trPr>
        <w:tc>
          <w:tcPr>
            <w:tcW w:w="998" w:type="pct"/>
          </w:tcPr>
          <w:p w14:paraId="1FD4BCE7" w14:textId="77777777" w:rsidR="00235AB2" w:rsidRPr="00D97B1C" w:rsidRDefault="00235AB2" w:rsidP="00235AB2">
            <w:r>
              <w:t>Approval Signatures</w:t>
            </w:r>
          </w:p>
        </w:tc>
        <w:tc>
          <w:tcPr>
            <w:tcW w:w="1001" w:type="pct"/>
          </w:tcPr>
          <w:p w14:paraId="3F5F9DB2" w14:textId="77777777" w:rsidR="00235AB2" w:rsidRPr="00D97B1C" w:rsidRDefault="00235AB2" w:rsidP="00235AB2"/>
        </w:tc>
        <w:tc>
          <w:tcPr>
            <w:tcW w:w="1000" w:type="pct"/>
          </w:tcPr>
          <w:p w14:paraId="52317CD8" w14:textId="77777777" w:rsidR="00235AB2" w:rsidRPr="00D97B1C" w:rsidRDefault="00235AB2" w:rsidP="00235AB2"/>
        </w:tc>
        <w:tc>
          <w:tcPr>
            <w:tcW w:w="1000" w:type="pct"/>
          </w:tcPr>
          <w:p w14:paraId="4F8F59BD" w14:textId="77777777" w:rsidR="00235AB2" w:rsidRPr="00D97B1C" w:rsidRDefault="00235AB2" w:rsidP="00235AB2"/>
        </w:tc>
        <w:tc>
          <w:tcPr>
            <w:tcW w:w="1001" w:type="pct"/>
          </w:tcPr>
          <w:p w14:paraId="49727762" w14:textId="77777777" w:rsidR="00235AB2" w:rsidRPr="00D97B1C" w:rsidRDefault="00235AB2" w:rsidP="00235AB2"/>
        </w:tc>
      </w:tr>
      <w:tr w:rsidR="00235AB2" w:rsidRPr="00D97B1C" w14:paraId="1F7818B9" w14:textId="77777777" w:rsidTr="001E0C95">
        <w:trPr>
          <w:trHeight w:val="293"/>
        </w:trPr>
        <w:tc>
          <w:tcPr>
            <w:tcW w:w="998" w:type="pct"/>
          </w:tcPr>
          <w:p w14:paraId="01B5E323" w14:textId="77777777" w:rsidR="00235AB2" w:rsidRPr="00D97B1C" w:rsidRDefault="00235AB2" w:rsidP="00235AB2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14:paraId="39D777BA" w14:textId="77777777" w:rsidR="00235AB2" w:rsidRPr="00D97B1C" w:rsidRDefault="00235AB2" w:rsidP="00235AB2"/>
        </w:tc>
        <w:tc>
          <w:tcPr>
            <w:tcW w:w="1000" w:type="pct"/>
          </w:tcPr>
          <w:p w14:paraId="1A18F563" w14:textId="77777777" w:rsidR="00235AB2" w:rsidRPr="00D97B1C" w:rsidRDefault="00235AB2" w:rsidP="00235AB2"/>
        </w:tc>
        <w:tc>
          <w:tcPr>
            <w:tcW w:w="1000" w:type="pct"/>
          </w:tcPr>
          <w:p w14:paraId="4A8AA723" w14:textId="77777777" w:rsidR="00235AB2" w:rsidRPr="00D97B1C" w:rsidRDefault="00235AB2" w:rsidP="00235AB2"/>
        </w:tc>
        <w:tc>
          <w:tcPr>
            <w:tcW w:w="1001" w:type="pct"/>
          </w:tcPr>
          <w:p w14:paraId="443AD131" w14:textId="77777777" w:rsidR="00235AB2" w:rsidRPr="00D97B1C" w:rsidRDefault="00235AB2" w:rsidP="00235AB2"/>
        </w:tc>
      </w:tr>
      <w:tr w:rsidR="00235AB2" w:rsidRPr="00D97B1C" w14:paraId="773FFA0E" w14:textId="77777777" w:rsidTr="001E0C95">
        <w:trPr>
          <w:trHeight w:val="293"/>
        </w:trPr>
        <w:tc>
          <w:tcPr>
            <w:tcW w:w="998" w:type="pct"/>
          </w:tcPr>
          <w:p w14:paraId="5D593577" w14:textId="77777777" w:rsidR="00235AB2" w:rsidRPr="00D97B1C" w:rsidRDefault="00235AB2" w:rsidP="00235AB2">
            <w:r w:rsidRPr="00D97B1C">
              <w:t>Approval Title</w:t>
            </w:r>
          </w:p>
        </w:tc>
        <w:tc>
          <w:tcPr>
            <w:tcW w:w="1001" w:type="pct"/>
          </w:tcPr>
          <w:p w14:paraId="42650247" w14:textId="73B47664" w:rsidR="00235AB2" w:rsidRPr="00D97B1C" w:rsidRDefault="00235AB2" w:rsidP="00235AB2">
            <w:r w:rsidRPr="00D97B1C">
              <w:t>Author</w:t>
            </w:r>
          </w:p>
        </w:tc>
        <w:tc>
          <w:tcPr>
            <w:tcW w:w="1000" w:type="pct"/>
          </w:tcPr>
          <w:p w14:paraId="381534C9" w14:textId="39B902C5" w:rsidR="00235AB2" w:rsidRPr="00D97B1C" w:rsidRDefault="00235AB2" w:rsidP="00235AB2">
            <w:r w:rsidRPr="00D97B1C">
              <w:t>Reviewer</w:t>
            </w:r>
          </w:p>
        </w:tc>
        <w:tc>
          <w:tcPr>
            <w:tcW w:w="1000" w:type="pct"/>
          </w:tcPr>
          <w:p w14:paraId="2096D871" w14:textId="2C2367C3" w:rsidR="00235AB2" w:rsidRPr="00D97B1C" w:rsidRDefault="00235AB2" w:rsidP="00235AB2">
            <w:r>
              <w:t>Reviewer</w:t>
            </w:r>
          </w:p>
        </w:tc>
        <w:tc>
          <w:tcPr>
            <w:tcW w:w="1001" w:type="pct"/>
          </w:tcPr>
          <w:p w14:paraId="55FA1D39" w14:textId="65507609" w:rsidR="00235AB2" w:rsidRPr="00D97B1C" w:rsidRDefault="00235AB2" w:rsidP="00235AB2">
            <w:r w:rsidRPr="00D97B1C">
              <w:t>Project Manager</w:t>
            </w:r>
          </w:p>
        </w:tc>
      </w:tr>
    </w:tbl>
    <w:p w14:paraId="6C68EFEE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0CCE5A62" w14:textId="77777777" w:rsidTr="00A841DF">
        <w:trPr>
          <w:cantSplit/>
          <w:trHeight w:val="288"/>
        </w:trPr>
        <w:tc>
          <w:tcPr>
            <w:tcW w:w="999" w:type="pct"/>
          </w:tcPr>
          <w:p w14:paraId="10C97F9D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1D317125" w14:textId="77777777"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235AB2" w:rsidRPr="00D97B1C" w14:paraId="09634002" w14:textId="77777777" w:rsidTr="00A841DF">
        <w:trPr>
          <w:cantSplit/>
          <w:trHeight w:val="288"/>
        </w:trPr>
        <w:tc>
          <w:tcPr>
            <w:tcW w:w="999" w:type="pct"/>
          </w:tcPr>
          <w:p w14:paraId="636E0F15" w14:textId="5B7E928B" w:rsidR="00235AB2" w:rsidRPr="00D97B1C" w:rsidRDefault="00235AB2" w:rsidP="00235AB2">
            <w:hyperlink r:id="rId7">
              <w:r w:rsidRPr="41BD7A69">
                <w:rPr>
                  <w:rStyle w:val="Hyperlink"/>
                  <w:szCs w:val="22"/>
                </w:rPr>
                <w:t>22634-S-001</w:t>
              </w:r>
            </w:hyperlink>
            <w:r w:rsidRPr="41BD7A69">
              <w:rPr>
                <w:szCs w:val="22"/>
              </w:rPr>
              <w:t xml:space="preserve"> – Helium Leak Test Procedure for Ultra High Vacuum Components</w:t>
            </w:r>
          </w:p>
        </w:tc>
        <w:tc>
          <w:tcPr>
            <w:tcW w:w="999" w:type="pct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95"/>
            </w:tblGrid>
            <w:tr w:rsidR="00235AB2" w14:paraId="2E3D36EE" w14:textId="77777777" w:rsidTr="00876FE8">
              <w:tc>
                <w:tcPr>
                  <w:tcW w:w="1995" w:type="dxa"/>
                </w:tcPr>
                <w:p w14:paraId="21C8C513" w14:textId="01768B65" w:rsidR="00235AB2" w:rsidRDefault="00235AB2" w:rsidP="00235AB2">
                  <w:hyperlink r:id="rId8" w:history="1">
                    <w:r w:rsidRPr="00912346">
                      <w:rPr>
                        <w:rStyle w:val="Hyperlink"/>
                        <w:szCs w:val="22"/>
                      </w:rPr>
                      <w:t>Ionized Nitrogen Cleaning Procedure</w:t>
                    </w:r>
                  </w:hyperlink>
                </w:p>
              </w:tc>
            </w:tr>
          </w:tbl>
          <w:p w14:paraId="10457C49" w14:textId="77777777" w:rsidR="00235AB2" w:rsidRPr="00D97B1C" w:rsidRDefault="00235AB2" w:rsidP="00235AB2"/>
        </w:tc>
        <w:tc>
          <w:tcPr>
            <w:tcW w:w="1001" w:type="pct"/>
          </w:tcPr>
          <w:p w14:paraId="54BDC653" w14:textId="7D7117CE" w:rsidR="00235AB2" w:rsidRPr="00D97B1C" w:rsidRDefault="00235AB2" w:rsidP="00235AB2">
            <w:hyperlink r:id="rId9" w:history="1">
              <w:r w:rsidRPr="00362D10">
                <w:rPr>
                  <w:rStyle w:val="Hyperlink"/>
                  <w:szCs w:val="22"/>
                </w:rPr>
                <w:t>Girder Clean Assembly and Leak Check Procedure</w:t>
              </w:r>
            </w:hyperlink>
          </w:p>
        </w:tc>
        <w:tc>
          <w:tcPr>
            <w:tcW w:w="1001" w:type="pct"/>
          </w:tcPr>
          <w:p w14:paraId="0F6E34C6" w14:textId="76AB47BF" w:rsidR="00235AB2" w:rsidRPr="00D97B1C" w:rsidRDefault="00235AB2" w:rsidP="00235AB2">
            <w:hyperlink r:id="rId10" w:history="1">
              <w:r w:rsidRPr="006A6881">
                <w:rPr>
                  <w:rStyle w:val="Hyperlink"/>
                </w:rPr>
                <w:t>Reduced particle generation Ion Pump turn-on</w:t>
              </w:r>
            </w:hyperlink>
          </w:p>
        </w:tc>
        <w:tc>
          <w:tcPr>
            <w:tcW w:w="1000" w:type="pct"/>
          </w:tcPr>
          <w:p w14:paraId="11EB4282" w14:textId="23EC6BCA" w:rsidR="00235AB2" w:rsidRPr="00D97B1C" w:rsidRDefault="00235AB2" w:rsidP="00235AB2">
            <w:hyperlink r:id="rId11" w:history="1">
              <w:r>
                <w:rPr>
                  <w:rStyle w:val="Hyperlink"/>
                </w:rPr>
                <w:t>Girder assembly drawings</w:t>
              </w:r>
            </w:hyperlink>
          </w:p>
        </w:tc>
      </w:tr>
      <w:tr w:rsidR="00235AB2" w:rsidRPr="00D97B1C" w14:paraId="4353719A" w14:textId="77777777" w:rsidTr="00A841DF">
        <w:trPr>
          <w:cantSplit/>
          <w:trHeight w:val="288"/>
        </w:trPr>
        <w:tc>
          <w:tcPr>
            <w:tcW w:w="999" w:type="pct"/>
          </w:tcPr>
          <w:p w14:paraId="3F9B4AD8" w14:textId="6BAD15ED" w:rsidR="00235AB2" w:rsidRPr="00D97B1C" w:rsidRDefault="0053728E" w:rsidP="00235AB2">
            <w:r w:rsidRPr="0053728E">
              <w:rPr>
                <w:color w:val="FF0000"/>
              </w:rPr>
              <w:t>**ADD LEAK CHECK SPEC</w:t>
            </w:r>
          </w:p>
        </w:tc>
        <w:tc>
          <w:tcPr>
            <w:tcW w:w="999" w:type="pct"/>
          </w:tcPr>
          <w:p w14:paraId="43930A33" w14:textId="77777777" w:rsidR="00235AB2" w:rsidRPr="00D97B1C" w:rsidRDefault="00235AB2" w:rsidP="00235AB2"/>
        </w:tc>
        <w:tc>
          <w:tcPr>
            <w:tcW w:w="1001" w:type="pct"/>
          </w:tcPr>
          <w:p w14:paraId="7AFB162C" w14:textId="77777777" w:rsidR="00235AB2" w:rsidRPr="00D97B1C" w:rsidRDefault="00235AB2" w:rsidP="00235AB2"/>
        </w:tc>
        <w:tc>
          <w:tcPr>
            <w:tcW w:w="1001" w:type="pct"/>
          </w:tcPr>
          <w:p w14:paraId="0D8E9969" w14:textId="77777777" w:rsidR="00235AB2" w:rsidRPr="00D97B1C" w:rsidRDefault="00235AB2" w:rsidP="00235AB2"/>
        </w:tc>
        <w:tc>
          <w:tcPr>
            <w:tcW w:w="1000" w:type="pct"/>
          </w:tcPr>
          <w:p w14:paraId="32A01BB3" w14:textId="77777777" w:rsidR="00235AB2" w:rsidRPr="00D97B1C" w:rsidRDefault="00235AB2" w:rsidP="00235AB2"/>
        </w:tc>
      </w:tr>
    </w:tbl>
    <w:p w14:paraId="7339F709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5CFF7F63" w14:textId="77777777" w:rsidTr="00A841DF">
        <w:trPr>
          <w:cantSplit/>
        </w:trPr>
        <w:tc>
          <w:tcPr>
            <w:tcW w:w="1000" w:type="pct"/>
          </w:tcPr>
          <w:p w14:paraId="11C70929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1BB72B29" w14:textId="77777777" w:rsidR="007D458D" w:rsidRPr="00D97B1C" w:rsidRDefault="007D458D" w:rsidP="00D97B1C"/>
        </w:tc>
      </w:tr>
      <w:tr w:rsidR="007D458D" w:rsidRPr="00D97B1C" w14:paraId="749F4E26" w14:textId="77777777" w:rsidTr="00A841DF">
        <w:trPr>
          <w:cantSplit/>
        </w:trPr>
        <w:tc>
          <w:tcPr>
            <w:tcW w:w="1000" w:type="pct"/>
          </w:tcPr>
          <w:p w14:paraId="50C6DB58" w14:textId="77777777"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14:paraId="77D9ABC3" w14:textId="77777777" w:rsidR="007D458D" w:rsidRPr="00D97B1C" w:rsidRDefault="007D458D" w:rsidP="00D97B1C">
            <w:r w:rsidRPr="00D97B1C">
              <w:t>Initial release of this Traveler.</w:t>
            </w:r>
          </w:p>
        </w:tc>
      </w:tr>
      <w:tr w:rsidR="0053728E" w:rsidRPr="00D97B1C" w14:paraId="4125F9E4" w14:textId="77777777" w:rsidTr="00A841DF">
        <w:trPr>
          <w:cantSplit/>
        </w:trPr>
        <w:tc>
          <w:tcPr>
            <w:tcW w:w="1000" w:type="pct"/>
          </w:tcPr>
          <w:p w14:paraId="54B9358A" w14:textId="6C028C18" w:rsidR="0053728E" w:rsidRPr="00D97B1C" w:rsidRDefault="0053728E" w:rsidP="00D97B1C">
            <w:r>
              <w:t>R2</w:t>
            </w:r>
          </w:p>
        </w:tc>
        <w:tc>
          <w:tcPr>
            <w:tcW w:w="4000" w:type="pct"/>
          </w:tcPr>
          <w:p w14:paraId="6047E4EB" w14:textId="117BBF0F" w:rsidR="0053728E" w:rsidRPr="00D97B1C" w:rsidRDefault="0053728E" w:rsidP="00D97B1C">
            <w:r>
              <w:t>Noted C100 Girders do not have viewers; Added leak check passed, if failed leak check open a D3</w:t>
            </w:r>
          </w:p>
        </w:tc>
      </w:tr>
    </w:tbl>
    <w:p w14:paraId="07575948" w14:textId="77777777" w:rsidR="00235AB2" w:rsidRPr="00D97B1C" w:rsidRDefault="007D458D" w:rsidP="00235AB2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4291"/>
        <w:gridCol w:w="7667"/>
      </w:tblGrid>
      <w:tr w:rsidR="00235AB2" w:rsidRPr="00D97B1C" w14:paraId="1A40F0D7" w14:textId="77777777" w:rsidTr="00876FE8">
        <w:trPr>
          <w:trHeight w:val="288"/>
        </w:trPr>
        <w:tc>
          <w:tcPr>
            <w:tcW w:w="992" w:type="dxa"/>
          </w:tcPr>
          <w:p w14:paraId="3D08C9CA" w14:textId="77777777" w:rsidR="00235AB2" w:rsidRPr="00D97B1C" w:rsidRDefault="00235AB2" w:rsidP="00876FE8">
            <w:r w:rsidRPr="00D97B1C">
              <w:lastRenderedPageBreak/>
              <w:t>Step No.</w:t>
            </w:r>
          </w:p>
        </w:tc>
        <w:tc>
          <w:tcPr>
            <w:tcW w:w="4291" w:type="dxa"/>
          </w:tcPr>
          <w:p w14:paraId="153231C9" w14:textId="77777777" w:rsidR="00235AB2" w:rsidRPr="00D97B1C" w:rsidRDefault="00235AB2" w:rsidP="00876FE8">
            <w:r w:rsidRPr="00D97B1C">
              <w:t>Instructions</w:t>
            </w:r>
          </w:p>
        </w:tc>
        <w:tc>
          <w:tcPr>
            <w:tcW w:w="7667" w:type="dxa"/>
            <w:noWrap/>
          </w:tcPr>
          <w:p w14:paraId="41ACB8F9" w14:textId="77777777" w:rsidR="00235AB2" w:rsidRPr="00D97B1C" w:rsidRDefault="00235AB2" w:rsidP="00876FE8">
            <w:r w:rsidRPr="00D97B1C">
              <w:t>Data Input</w:t>
            </w:r>
          </w:p>
        </w:tc>
      </w:tr>
      <w:tr w:rsidR="00235AB2" w:rsidRPr="00D97B1C" w14:paraId="43351012" w14:textId="77777777" w:rsidTr="00235AB2">
        <w:trPr>
          <w:trHeight w:val="450"/>
        </w:trPr>
        <w:tc>
          <w:tcPr>
            <w:tcW w:w="992" w:type="dxa"/>
            <w:vMerge w:val="restart"/>
          </w:tcPr>
          <w:p w14:paraId="48642D6A" w14:textId="77777777" w:rsidR="00235AB2" w:rsidRDefault="00235AB2" w:rsidP="00876FE8">
            <w:r>
              <w:t>1</w:t>
            </w:r>
          </w:p>
        </w:tc>
        <w:tc>
          <w:tcPr>
            <w:tcW w:w="4291" w:type="dxa"/>
            <w:vMerge w:val="restart"/>
          </w:tcPr>
          <w:p w14:paraId="462F1605" w14:textId="77777777" w:rsidR="00235AB2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girder parts will arrive in the clean room ready for assembly.</w:t>
            </w:r>
          </w:p>
          <w:p w14:paraId="176CA7D8" w14:textId="77777777" w:rsidR="00235AB2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parts for RAM tags.</w:t>
            </w:r>
          </w:p>
          <w:p w14:paraId="3E6FBDC5" w14:textId="77777777" w:rsidR="00235AB2" w:rsidRPr="41BD7A69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girder type.</w:t>
            </w:r>
          </w:p>
        </w:tc>
        <w:tc>
          <w:tcPr>
            <w:tcW w:w="7667" w:type="dxa"/>
            <w:noWrap/>
          </w:tcPr>
          <w:p w14:paraId="055E3E40" w14:textId="77777777" w:rsidR="00235AB2" w:rsidRDefault="00235AB2" w:rsidP="00876FE8">
            <w:r>
              <w:t>[[GirderAssyTech]] &lt;&lt;SRFCVP&gt;&gt;</w:t>
            </w:r>
          </w:p>
          <w:p w14:paraId="03DCA866" w14:textId="126E9A15" w:rsidR="001572B7" w:rsidRDefault="001572B7" w:rsidP="00876FE8"/>
        </w:tc>
      </w:tr>
      <w:tr w:rsidR="00235AB2" w:rsidRPr="00D97B1C" w14:paraId="6CB1099C" w14:textId="77777777" w:rsidTr="00876FE8">
        <w:trPr>
          <w:trHeight w:val="450"/>
        </w:trPr>
        <w:tc>
          <w:tcPr>
            <w:tcW w:w="992" w:type="dxa"/>
            <w:vMerge/>
          </w:tcPr>
          <w:p w14:paraId="7703EAF4" w14:textId="77777777" w:rsidR="00235AB2" w:rsidRDefault="00235AB2" w:rsidP="00876FE8"/>
        </w:tc>
        <w:tc>
          <w:tcPr>
            <w:tcW w:w="4291" w:type="dxa"/>
            <w:vMerge/>
          </w:tcPr>
          <w:p w14:paraId="6C598308" w14:textId="77777777" w:rsidR="00235AB2" w:rsidRDefault="00235AB2" w:rsidP="00876FE8">
            <w:pPr>
              <w:rPr>
                <w:color w:val="000000" w:themeColor="text1"/>
              </w:rPr>
            </w:pPr>
          </w:p>
        </w:tc>
        <w:tc>
          <w:tcPr>
            <w:tcW w:w="7667" w:type="dxa"/>
            <w:noWrap/>
          </w:tcPr>
          <w:p w14:paraId="4DAD2A29" w14:textId="77777777" w:rsidR="00235AB2" w:rsidRDefault="00235AB2" w:rsidP="00235AB2">
            <w:r>
              <w:t>Girder ID:</w:t>
            </w:r>
          </w:p>
          <w:p w14:paraId="07374E73" w14:textId="23320E36" w:rsidR="00235AB2" w:rsidRDefault="0011229F" w:rsidP="00235AB2">
            <w:r>
              <w:t>[[GRDRSN] &lt;&lt;GRDRSN&gt;&gt;</w:t>
            </w:r>
          </w:p>
          <w:p w14:paraId="4104B56E" w14:textId="2BAFCD95" w:rsidR="00235AB2" w:rsidRDefault="00235AB2" w:rsidP="00876FE8">
            <w:r>
              <w:t>[[RadioactiveParts]] &lt;&lt;YESNO&gt;&gt;</w:t>
            </w:r>
          </w:p>
        </w:tc>
      </w:tr>
      <w:tr w:rsidR="00235AB2" w:rsidRPr="00D97B1C" w14:paraId="632D29E6" w14:textId="77777777" w:rsidTr="00876FE8">
        <w:trPr>
          <w:trHeight w:val="450"/>
        </w:trPr>
        <w:tc>
          <w:tcPr>
            <w:tcW w:w="992" w:type="dxa"/>
            <w:vMerge/>
          </w:tcPr>
          <w:p w14:paraId="5ECA9EE8" w14:textId="77777777" w:rsidR="00235AB2" w:rsidRDefault="00235AB2" w:rsidP="00876FE8"/>
        </w:tc>
        <w:tc>
          <w:tcPr>
            <w:tcW w:w="4291" w:type="dxa"/>
            <w:vMerge/>
          </w:tcPr>
          <w:p w14:paraId="1E3F003A" w14:textId="77777777" w:rsidR="00235AB2" w:rsidRDefault="00235AB2" w:rsidP="00876FE8">
            <w:pPr>
              <w:rPr>
                <w:color w:val="000000" w:themeColor="text1"/>
              </w:rPr>
            </w:pPr>
          </w:p>
        </w:tc>
        <w:tc>
          <w:tcPr>
            <w:tcW w:w="7667" w:type="dxa"/>
            <w:noWrap/>
          </w:tcPr>
          <w:p w14:paraId="6C46DF1B" w14:textId="77777777" w:rsidR="00235AB2" w:rsidRDefault="00235AB2" w:rsidP="00235AB2">
            <w:r>
              <w:t>Select Girder Type:</w:t>
            </w:r>
          </w:p>
          <w:p w14:paraId="75E9ED71" w14:textId="77777777" w:rsidR="00235AB2" w:rsidRDefault="00235AB2" w:rsidP="00235AB2">
            <w:r>
              <w:t>[[C100Girder]] &lt;&lt;CHECKBOX&gt;&gt;</w:t>
            </w:r>
          </w:p>
          <w:p w14:paraId="5FF7156A" w14:textId="6FC906AA" w:rsidR="0053728E" w:rsidRPr="0053728E" w:rsidRDefault="0053728E" w:rsidP="00235AB2">
            <w:pPr>
              <w:rPr>
                <w:color w:val="FF0000"/>
              </w:rPr>
            </w:pPr>
            <w:r>
              <w:rPr>
                <w:color w:val="FF0000"/>
              </w:rPr>
              <w:t>C100 Girders do not have viewers</w:t>
            </w:r>
          </w:p>
          <w:p w14:paraId="2A46F1C7" w14:textId="77777777" w:rsidR="00235AB2" w:rsidRDefault="00235AB2" w:rsidP="00235AB2">
            <w:r>
              <w:t>[[C75WithoutViewer]] &lt;&lt;CHECKBOX&gt;&gt;</w:t>
            </w:r>
          </w:p>
          <w:p w14:paraId="71F871A8" w14:textId="7EB61E28" w:rsidR="00235AB2" w:rsidRDefault="00235AB2" w:rsidP="00235AB2">
            <w:r>
              <w:t>[[C75WithViewer]] &lt;&lt;CHECKBOX&gt;&gt;</w:t>
            </w:r>
          </w:p>
        </w:tc>
      </w:tr>
      <w:tr w:rsidR="00235AB2" w:rsidRPr="00D97B1C" w14:paraId="6531488D" w14:textId="77777777" w:rsidTr="00876FE8">
        <w:trPr>
          <w:trHeight w:val="288"/>
        </w:trPr>
        <w:tc>
          <w:tcPr>
            <w:tcW w:w="992" w:type="dxa"/>
          </w:tcPr>
          <w:p w14:paraId="65B65329" w14:textId="77777777" w:rsidR="00235AB2" w:rsidRPr="00D97B1C" w:rsidRDefault="00235AB2" w:rsidP="00876FE8">
            <w:r>
              <w:t>2</w:t>
            </w:r>
          </w:p>
        </w:tc>
        <w:tc>
          <w:tcPr>
            <w:tcW w:w="4291" w:type="dxa"/>
          </w:tcPr>
          <w:p w14:paraId="1EA136D2" w14:textId="77777777" w:rsidR="00235AB2" w:rsidRPr="00D97B1C" w:rsidRDefault="00235AB2" w:rsidP="00876FE8">
            <w:r>
              <w:t>Girder assembly cart shall be wiped down with alcohol soaked wipes and sprayed with ionized nitrogen prior to use.</w:t>
            </w:r>
          </w:p>
        </w:tc>
        <w:tc>
          <w:tcPr>
            <w:tcW w:w="7667" w:type="dxa"/>
            <w:noWrap/>
          </w:tcPr>
          <w:p w14:paraId="29C0D17C" w14:textId="77777777" w:rsidR="00235AB2" w:rsidRPr="00D97B1C" w:rsidRDefault="00235AB2" w:rsidP="00876FE8">
            <w:r>
              <w:t>[[AssyCartCleaningComments]] &lt;&lt;COMMENT&gt;&gt;</w:t>
            </w:r>
          </w:p>
        </w:tc>
      </w:tr>
      <w:tr w:rsidR="00235AB2" w:rsidRPr="00D97B1C" w14:paraId="42374E5B" w14:textId="77777777" w:rsidTr="00876FE8">
        <w:trPr>
          <w:trHeight w:val="288"/>
        </w:trPr>
        <w:tc>
          <w:tcPr>
            <w:tcW w:w="992" w:type="dxa"/>
          </w:tcPr>
          <w:p w14:paraId="2EB94681" w14:textId="77777777" w:rsidR="00235AB2" w:rsidRPr="00D97B1C" w:rsidRDefault="00235AB2" w:rsidP="00876FE8">
            <w:r>
              <w:t>3</w:t>
            </w:r>
          </w:p>
        </w:tc>
        <w:tc>
          <w:tcPr>
            <w:tcW w:w="4291" w:type="dxa"/>
          </w:tcPr>
          <w:p w14:paraId="14D29151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Assemble Girder on cart in cleanroom – </w:t>
            </w:r>
            <w:hyperlink r:id="rId12" w:history="1">
              <w:r w:rsidRPr="00362D10">
                <w:rPr>
                  <w:rStyle w:val="Hyperlink"/>
                  <w:szCs w:val="22"/>
                </w:rPr>
                <w:t>WMGRDR-PR-CLNRM-GIRDER-ASSY</w:t>
              </w:r>
            </w:hyperlink>
            <w:r>
              <w:rPr>
                <w:color w:val="000000"/>
                <w:szCs w:val="22"/>
              </w:rPr>
              <w:t>.</w:t>
            </w:r>
          </w:p>
          <w:p w14:paraId="6D1D8AB8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Verify all bellows supports are installed prior to pumpdown.</w:t>
            </w:r>
          </w:p>
          <w:p w14:paraId="215F9AD3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If the girder has a viewer, contact EES group to align viewer prior to final torqueing of the viewer flange bolts.</w:t>
            </w:r>
          </w:p>
          <w:p w14:paraId="6BC34C5E" w14:textId="77777777" w:rsidR="00235AB2" w:rsidRDefault="00235AB2" w:rsidP="00876FE8">
            <w:pPr>
              <w:rPr>
                <w:color w:val="000000" w:themeColor="text1"/>
              </w:rPr>
            </w:pPr>
            <w:r w:rsidRPr="4A031135">
              <w:rPr>
                <w:color w:val="000000" w:themeColor="text1"/>
              </w:rPr>
              <w:t>Upload relevant photos and files for the girder assembly.</w:t>
            </w:r>
          </w:p>
          <w:p w14:paraId="2A6F727C" w14:textId="77777777" w:rsidR="00235AB2" w:rsidRDefault="00235AB2" w:rsidP="00876FE8">
            <w:r>
              <w:t>Leak check the entire assembly and upload the files.</w:t>
            </w:r>
          </w:p>
          <w:p w14:paraId="3E55A96F" w14:textId="24D4F542" w:rsidR="0053728E" w:rsidRPr="00D97B1C" w:rsidRDefault="0053728E" w:rsidP="00876FE8">
            <w:r>
              <w:t>If component fails the leak check open a D3</w:t>
            </w:r>
          </w:p>
        </w:tc>
        <w:tc>
          <w:tcPr>
            <w:tcW w:w="7667" w:type="dxa"/>
            <w:noWrap/>
          </w:tcPr>
          <w:p w14:paraId="7751E7C1" w14:textId="77777777" w:rsidR="00235AB2" w:rsidRDefault="00235AB2" w:rsidP="00876FE8">
            <w:r>
              <w:t>[[ViewerAligned]] &lt;&lt;YESNO&gt;&gt;</w:t>
            </w:r>
          </w:p>
          <w:p w14:paraId="1C34CE8D" w14:textId="092FF029" w:rsidR="00235AB2" w:rsidRDefault="00235AB2" w:rsidP="00876FE8">
            <w:r>
              <w:t>[[ViewerAlignmentTech]] &lt;&lt;</w:t>
            </w:r>
            <w:r w:rsidR="00A66313">
              <w:t>SRF</w:t>
            </w:r>
            <w:r>
              <w:t>&gt;&gt;</w:t>
            </w:r>
          </w:p>
          <w:p w14:paraId="30E4BF61" w14:textId="77777777" w:rsidR="00235AB2" w:rsidRDefault="00235AB2" w:rsidP="00876FE8">
            <w:r>
              <w:t>[[GirderLeakCheckFile]] &lt;&lt;FILEUPLOAD&gt;&gt;</w:t>
            </w:r>
          </w:p>
          <w:p w14:paraId="528EC301" w14:textId="77777777" w:rsidR="00235AB2" w:rsidRDefault="00235AB2" w:rsidP="00876FE8">
            <w:r>
              <w:t>[[GirderLeakCheckDataFile]] &lt;&lt;FILEUPLOAD&gt;&gt;</w:t>
            </w:r>
          </w:p>
          <w:p w14:paraId="49DBE43D" w14:textId="77777777" w:rsidR="00235AB2" w:rsidRDefault="00235AB2" w:rsidP="00876FE8">
            <w:r>
              <w:t>[[GirderAnalogScan]] &lt;&lt;FILEUPLOAD&gt;&gt;</w:t>
            </w:r>
          </w:p>
          <w:p w14:paraId="13CFE110" w14:textId="77777777" w:rsidR="00235AB2" w:rsidRDefault="00235AB2" w:rsidP="00876FE8">
            <w:r>
              <w:t>[[GRDRAssyCompleted]] &lt;&lt;YESNO&gt;&gt;</w:t>
            </w:r>
          </w:p>
          <w:p w14:paraId="28F9E1AE" w14:textId="77777777" w:rsidR="00235AB2" w:rsidRDefault="00235AB2" w:rsidP="00876FE8">
            <w:r>
              <w:t>[[GRDRAssyComments]] &lt;&lt;COMMENT&gt;&gt;</w:t>
            </w:r>
          </w:p>
          <w:p w14:paraId="3BCF8BF1" w14:textId="77777777" w:rsidR="00235AB2" w:rsidRDefault="00235AB2" w:rsidP="00876FE8">
            <w:r>
              <w:t>[[GRDRAssyDocuments]]&lt;&lt;FILEUPLOAD&gt;&gt;</w:t>
            </w:r>
          </w:p>
          <w:p w14:paraId="6F193E56" w14:textId="17757D1B" w:rsidR="0053728E" w:rsidRDefault="0053728E" w:rsidP="00876FE8">
            <w:r>
              <w:t>[[GirderLeakCheckPass]] &lt;&lt;YESNO&gt;&gt;</w:t>
            </w:r>
          </w:p>
          <w:p w14:paraId="5776F10B" w14:textId="78D2028B" w:rsidR="0053728E" w:rsidRPr="0053728E" w:rsidRDefault="0053728E" w:rsidP="00876FE8">
            <w:pPr>
              <w:rPr>
                <w:color w:val="FF0000"/>
              </w:rPr>
            </w:pPr>
            <w:r w:rsidRPr="0053728E">
              <w:rPr>
                <w:color w:val="FF0000"/>
              </w:rPr>
              <w:t>If component fails the leak check open a D3</w:t>
            </w:r>
          </w:p>
          <w:p w14:paraId="155392E6" w14:textId="0F594784" w:rsidR="0053728E" w:rsidRPr="00D97B1C" w:rsidRDefault="0053728E" w:rsidP="00876FE8"/>
        </w:tc>
      </w:tr>
    </w:tbl>
    <w:p w14:paraId="5EC5D9DD" w14:textId="77777777" w:rsidR="00235AB2" w:rsidRDefault="00235AB2" w:rsidP="00235AB2"/>
    <w:p w14:paraId="6743E732" w14:textId="77777777" w:rsidR="00235AB2" w:rsidRDefault="00235AB2" w:rsidP="00235AB2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4947"/>
        <w:gridCol w:w="6971"/>
      </w:tblGrid>
      <w:tr w:rsidR="00235AB2" w:rsidRPr="00D97B1C" w14:paraId="6CDB6A3B" w14:textId="77777777" w:rsidTr="00876FE8">
        <w:trPr>
          <w:trHeight w:val="288"/>
        </w:trPr>
        <w:tc>
          <w:tcPr>
            <w:tcW w:w="1032" w:type="dxa"/>
          </w:tcPr>
          <w:p w14:paraId="3309694B" w14:textId="77777777" w:rsidR="00235AB2" w:rsidRPr="00D97B1C" w:rsidRDefault="00235AB2" w:rsidP="00876FE8">
            <w:r w:rsidRPr="00D97B1C">
              <w:lastRenderedPageBreak/>
              <w:t>Step No.</w:t>
            </w:r>
          </w:p>
        </w:tc>
        <w:tc>
          <w:tcPr>
            <w:tcW w:w="4947" w:type="dxa"/>
          </w:tcPr>
          <w:p w14:paraId="0B192CF4" w14:textId="77777777" w:rsidR="00235AB2" w:rsidRPr="00D97B1C" w:rsidRDefault="00235AB2" w:rsidP="00876FE8">
            <w:r w:rsidRPr="00D97B1C">
              <w:t>Instructions</w:t>
            </w:r>
          </w:p>
        </w:tc>
        <w:tc>
          <w:tcPr>
            <w:tcW w:w="6971" w:type="dxa"/>
            <w:noWrap/>
          </w:tcPr>
          <w:p w14:paraId="5FDE43C9" w14:textId="77777777" w:rsidR="00235AB2" w:rsidRPr="00D97B1C" w:rsidRDefault="00235AB2" w:rsidP="00876FE8">
            <w:r w:rsidRPr="00D97B1C">
              <w:t>Data Input</w:t>
            </w:r>
          </w:p>
        </w:tc>
      </w:tr>
      <w:tr w:rsidR="00235AB2" w:rsidRPr="00D97B1C" w14:paraId="54335316" w14:textId="77777777" w:rsidTr="00876FE8">
        <w:trPr>
          <w:trHeight w:val="288"/>
        </w:trPr>
        <w:tc>
          <w:tcPr>
            <w:tcW w:w="1032" w:type="dxa"/>
          </w:tcPr>
          <w:p w14:paraId="38874F12" w14:textId="77777777" w:rsidR="00235AB2" w:rsidRPr="00BE66B2" w:rsidRDefault="00235AB2" w:rsidP="00876FE8">
            <w:r>
              <w:t>4</w:t>
            </w:r>
          </w:p>
        </w:tc>
        <w:tc>
          <w:tcPr>
            <w:tcW w:w="4947" w:type="dxa"/>
          </w:tcPr>
          <w:p w14:paraId="39F14646" w14:textId="77777777" w:rsidR="00235AB2" w:rsidRDefault="00235AB2" w:rsidP="00876FE8">
            <w:pPr>
              <w:rPr>
                <w:color w:val="247ACB"/>
                <w:szCs w:val="22"/>
              </w:rPr>
            </w:pPr>
            <w:r w:rsidRPr="004E7062">
              <w:rPr>
                <w:szCs w:val="22"/>
              </w:rPr>
              <w:t>Slow turn-on the Ion Pump</w:t>
            </w:r>
            <w:r>
              <w:rPr>
                <w:szCs w:val="22"/>
              </w:rPr>
              <w:t xml:space="preserve"> u</w:t>
            </w:r>
            <w:r w:rsidRPr="004E7062">
              <w:rPr>
                <w:szCs w:val="22"/>
              </w:rPr>
              <w:t>sing the Reduced particle generation Ion pump turn-on procedure. Note the current and voltage of the Ion Pump. And then turn off the pump</w:t>
            </w:r>
            <w:r>
              <w:rPr>
                <w:szCs w:val="22"/>
              </w:rPr>
              <w:t>.</w:t>
            </w:r>
          </w:p>
          <w:p w14:paraId="7821B202" w14:textId="77777777" w:rsidR="00235AB2" w:rsidRPr="0000206B" w:rsidRDefault="00235AB2" w:rsidP="00876FE8">
            <w:pPr>
              <w:rPr>
                <w:szCs w:val="22"/>
              </w:rPr>
            </w:pPr>
            <w:hyperlink r:id="rId13" w:history="1">
              <w:r w:rsidRPr="000530DA">
                <w:rPr>
                  <w:rStyle w:val="Hyperlink"/>
                  <w:szCs w:val="22"/>
                </w:rPr>
                <w:t>CP-WMGRDR-VAC-IPON-R1</w:t>
              </w:r>
            </w:hyperlink>
          </w:p>
        </w:tc>
        <w:tc>
          <w:tcPr>
            <w:tcW w:w="6971" w:type="dxa"/>
            <w:noWrap/>
          </w:tcPr>
          <w:p w14:paraId="3FB6FAFA" w14:textId="77777777" w:rsidR="00235AB2" w:rsidRDefault="00235AB2" w:rsidP="00876FE8">
            <w:r>
              <w:t>[[FirstSlowTurnOnCurrent]] &lt;&lt;FLOAT&gt;&gt;</w:t>
            </w:r>
          </w:p>
          <w:p w14:paraId="69C71339" w14:textId="77777777" w:rsidR="00235AB2" w:rsidRDefault="00235AB2" w:rsidP="00876FE8">
            <w:r>
              <w:t>[[FirstSlowTurnOnVoltage]] &lt;&lt;FLOAT&gt;&gt;</w:t>
            </w:r>
          </w:p>
          <w:p w14:paraId="153959B6" w14:textId="77777777" w:rsidR="00235AB2" w:rsidRPr="00FF5BFA" w:rsidRDefault="00235AB2" w:rsidP="00876FE8">
            <w:r>
              <w:t>[[IPSlowTurnOnComments]] &lt;&lt;COMMENT&gt;&gt;</w:t>
            </w:r>
          </w:p>
        </w:tc>
      </w:tr>
      <w:tr w:rsidR="00235AB2" w:rsidRPr="00D97B1C" w14:paraId="6F891AEE" w14:textId="77777777" w:rsidTr="00876FE8">
        <w:trPr>
          <w:trHeight w:val="288"/>
        </w:trPr>
        <w:tc>
          <w:tcPr>
            <w:tcW w:w="1032" w:type="dxa"/>
          </w:tcPr>
          <w:p w14:paraId="50076721" w14:textId="77777777" w:rsidR="00235AB2" w:rsidRDefault="00235AB2" w:rsidP="00876FE8">
            <w:r>
              <w:t>5</w:t>
            </w:r>
          </w:p>
        </w:tc>
        <w:tc>
          <w:tcPr>
            <w:tcW w:w="4947" w:type="dxa"/>
          </w:tcPr>
          <w:p w14:paraId="470C4BA8" w14:textId="77777777" w:rsidR="00235AB2" w:rsidRDefault="00235AB2" w:rsidP="00876FE8">
            <w:r>
              <w:rPr>
                <w:color w:val="000000" w:themeColor="text1"/>
              </w:rPr>
              <w:t>Using slow bleed-ip procedure, b</w:t>
            </w:r>
            <w:r w:rsidRPr="41BD7A69">
              <w:rPr>
                <w:color w:val="000000" w:themeColor="text1"/>
              </w:rPr>
              <w:t>ackfill cart with Nitrogen</w:t>
            </w:r>
            <w:r>
              <w:rPr>
                <w:color w:val="000000" w:themeColor="text1"/>
              </w:rPr>
              <w:t xml:space="preserve"> and normalize the cart pressure to ATM before the next step.</w:t>
            </w:r>
          </w:p>
        </w:tc>
        <w:tc>
          <w:tcPr>
            <w:tcW w:w="6971" w:type="dxa"/>
            <w:noWrap/>
          </w:tcPr>
          <w:p w14:paraId="3DBF50BC" w14:textId="77777777" w:rsidR="00235AB2" w:rsidRDefault="00235AB2" w:rsidP="00876FE8">
            <w:r>
              <w:t>[[CartBackfillNitrogen]] &lt;&lt;CHECKBOX&gt;&gt;</w:t>
            </w:r>
          </w:p>
        </w:tc>
      </w:tr>
      <w:tr w:rsidR="00235AB2" w:rsidRPr="00D97B1C" w14:paraId="2C1FAA91" w14:textId="77777777" w:rsidTr="00876FE8">
        <w:trPr>
          <w:trHeight w:val="288"/>
        </w:trPr>
        <w:tc>
          <w:tcPr>
            <w:tcW w:w="1032" w:type="dxa"/>
          </w:tcPr>
          <w:p w14:paraId="79DB061B" w14:textId="77777777" w:rsidR="00235AB2" w:rsidRDefault="00235AB2" w:rsidP="00876FE8">
            <w:r>
              <w:t>6</w:t>
            </w:r>
          </w:p>
        </w:tc>
        <w:tc>
          <w:tcPr>
            <w:tcW w:w="4947" w:type="dxa"/>
          </w:tcPr>
          <w:p w14:paraId="62863E81" w14:textId="77777777" w:rsidR="00235AB2" w:rsidRPr="00A73C64" w:rsidRDefault="00235AB2" w:rsidP="00876FE8">
            <w:pPr>
              <w:rPr>
                <w:color w:val="000000"/>
              </w:rPr>
            </w:pPr>
            <w:r w:rsidRPr="41BD7A69">
              <w:rPr>
                <w:color w:val="000000" w:themeColor="text1"/>
              </w:rPr>
              <w:t xml:space="preserve">If necessary, contact RadCon to remove the </w:t>
            </w:r>
            <w:r>
              <w:rPr>
                <w:color w:val="000000" w:themeColor="text1"/>
              </w:rPr>
              <w:t>G</w:t>
            </w:r>
            <w:r w:rsidRPr="41BD7A69">
              <w:rPr>
                <w:color w:val="000000" w:themeColor="text1"/>
              </w:rPr>
              <w:t>irder from the cleanroom to the staging area.</w:t>
            </w:r>
          </w:p>
        </w:tc>
        <w:tc>
          <w:tcPr>
            <w:tcW w:w="6971" w:type="dxa"/>
            <w:noWrap/>
          </w:tcPr>
          <w:p w14:paraId="5318CF14" w14:textId="77777777" w:rsidR="00235AB2" w:rsidRDefault="00235AB2" w:rsidP="00876FE8">
            <w:r>
              <w:t>[[RadConContacted]] &lt;&lt;YESNO&gt;&gt;</w:t>
            </w:r>
          </w:p>
          <w:p w14:paraId="79CD0189" w14:textId="77777777" w:rsidR="00235AB2" w:rsidRDefault="00235AB2" w:rsidP="00876FE8">
            <w:r>
              <w:t>[[RADRemvCLNRMComments]] &lt;&lt;COMMENT&gt;&gt;</w:t>
            </w:r>
          </w:p>
          <w:p w14:paraId="48C0EBB7" w14:textId="77777777" w:rsidR="00235AB2" w:rsidRDefault="00235AB2" w:rsidP="00876FE8">
            <w:r>
              <w:t>[[RADRemvCLNRMDate]] &lt;&lt;TIMESTAMP&gt;&gt;</w:t>
            </w:r>
          </w:p>
        </w:tc>
      </w:tr>
      <w:tr w:rsidR="00235AB2" w:rsidRPr="00D97B1C" w14:paraId="34E928A0" w14:textId="77777777" w:rsidTr="00876FE8">
        <w:trPr>
          <w:trHeight w:val="288"/>
        </w:trPr>
        <w:tc>
          <w:tcPr>
            <w:tcW w:w="1032" w:type="dxa"/>
          </w:tcPr>
          <w:p w14:paraId="55DF4368" w14:textId="77777777" w:rsidR="00235AB2" w:rsidRDefault="00235AB2" w:rsidP="00876FE8">
            <w:r>
              <w:t>7</w:t>
            </w:r>
          </w:p>
        </w:tc>
        <w:tc>
          <w:tcPr>
            <w:tcW w:w="4947" w:type="dxa"/>
          </w:tcPr>
          <w:p w14:paraId="7129D89A" w14:textId="77777777" w:rsidR="00235AB2" w:rsidRPr="41BD7A69" w:rsidRDefault="00235AB2" w:rsidP="00876FE8">
            <w:pPr>
              <w:rPr>
                <w:color w:val="000000" w:themeColor="text1"/>
              </w:rPr>
            </w:pPr>
            <w:r>
              <w:t>Contact vacuum group to confirm Girder is ready for install.</w:t>
            </w:r>
          </w:p>
        </w:tc>
        <w:tc>
          <w:tcPr>
            <w:tcW w:w="6971" w:type="dxa"/>
            <w:noWrap/>
          </w:tcPr>
          <w:p w14:paraId="6D677465" w14:textId="77777777" w:rsidR="00235AB2" w:rsidRDefault="00235AB2" w:rsidP="00876FE8">
            <w:r>
              <w:t>[[VacuumGroupContacted]] &lt;&lt;YESNO&gt;&gt;</w:t>
            </w:r>
          </w:p>
        </w:tc>
      </w:tr>
    </w:tbl>
    <w:p w14:paraId="6FC8452F" w14:textId="77777777" w:rsidR="00235AB2" w:rsidRPr="00D97B1C" w:rsidRDefault="00235AB2" w:rsidP="00235AB2">
      <w:pPr>
        <w:spacing w:after="200" w:line="276" w:lineRule="auto"/>
      </w:pPr>
    </w:p>
    <w:p w14:paraId="5AA8BD72" w14:textId="71130BB7" w:rsidR="00A208EE" w:rsidRPr="00D97B1C" w:rsidRDefault="00A208EE" w:rsidP="00235AB2"/>
    <w:sectPr w:rsidR="00A208EE" w:rsidRPr="00D97B1C" w:rsidSect="00A841DF">
      <w:headerReference w:type="default" r:id="rId14"/>
      <w:footerReference w:type="default" r:id="rId15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36C5" w14:textId="77777777" w:rsidR="00235AB2" w:rsidRDefault="00235AB2" w:rsidP="00D97B1C">
      <w:r>
        <w:separator/>
      </w:r>
    </w:p>
  </w:endnote>
  <w:endnote w:type="continuationSeparator" w:id="0">
    <w:p w14:paraId="0AD14D4C" w14:textId="77777777" w:rsidR="00235AB2" w:rsidRDefault="00235AB2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A627" w14:textId="2E38F553" w:rsidR="00766F7D" w:rsidRDefault="00F475E7" w:rsidP="001445E1">
    <w:pPr>
      <w:pStyle w:val="Footer"/>
      <w:tabs>
        <w:tab w:val="clear" w:pos="4680"/>
        <w:tab w:val="center" w:pos="5760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66313">
      <w:rPr>
        <w:noProof/>
      </w:rPr>
      <w:t>SRFOPS-CLNRM-WMGRDR-ASSY-R</w:t>
    </w:r>
    <w:r>
      <w:rPr>
        <w:noProof/>
      </w:rPr>
      <w:fldChar w:fldCharType="end"/>
    </w:r>
    <w:r w:rsidR="0053728E">
      <w:rPr>
        <w:noProof/>
      </w:rPr>
      <w:t>2</w:t>
    </w:r>
    <w:r w:rsidR="00691CD7">
      <w:rPr>
        <w:noProof/>
      </w:rPr>
      <w:tab/>
    </w:r>
    <w:r w:rsidR="001445E1">
      <w:rPr>
        <w:noProof/>
      </w:rPr>
      <w:drawing>
        <wp:inline distT="0" distB="0" distL="0" distR="0" wp14:anchorId="521B1A92" wp14:editId="74D74288">
          <wp:extent cx="1819726" cy="368720"/>
          <wp:effectExtent l="0" t="0" r="0" b="0"/>
          <wp:docPr id="1276289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967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26" cy="368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66F7D">
      <w:ptab w:relativeTo="margin" w:alignment="right" w:leader="none"/>
    </w:r>
    <w:r w:rsidR="0053728E">
      <w:t>11/6/2025</w:t>
    </w:r>
    <w:r w:rsidR="0053728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BD89" w14:textId="77777777" w:rsidR="00235AB2" w:rsidRDefault="00235AB2" w:rsidP="00D97B1C">
      <w:r>
        <w:separator/>
      </w:r>
    </w:p>
  </w:footnote>
  <w:footnote w:type="continuationSeparator" w:id="0">
    <w:p w14:paraId="7D67E4E5" w14:textId="77777777" w:rsidR="00235AB2" w:rsidRDefault="00235AB2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9169" w14:textId="77777777" w:rsidR="00766F7D" w:rsidRDefault="00766F7D" w:rsidP="00D97B1C">
    <w:pPr>
      <w:pStyle w:val="Header"/>
    </w:pPr>
    <w:r>
      <w:rPr>
        <w:noProof/>
      </w:rPr>
      <w:drawing>
        <wp:inline distT="0" distB="0" distL="0" distR="0" wp14:anchorId="72F1B5E9" wp14:editId="3DDCB271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56B66A32" wp14:editId="2F14F581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2"/>
    <w:rsid w:val="00013816"/>
    <w:rsid w:val="0001458B"/>
    <w:rsid w:val="00034FD9"/>
    <w:rsid w:val="000462DF"/>
    <w:rsid w:val="00063A8E"/>
    <w:rsid w:val="00064FB0"/>
    <w:rsid w:val="00067F40"/>
    <w:rsid w:val="00073B35"/>
    <w:rsid w:val="00077D84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1229F"/>
    <w:rsid w:val="00120492"/>
    <w:rsid w:val="00121B1D"/>
    <w:rsid w:val="00126275"/>
    <w:rsid w:val="00130C8A"/>
    <w:rsid w:val="00131799"/>
    <w:rsid w:val="00132397"/>
    <w:rsid w:val="001445E1"/>
    <w:rsid w:val="001572B7"/>
    <w:rsid w:val="00161325"/>
    <w:rsid w:val="001643DD"/>
    <w:rsid w:val="00164C85"/>
    <w:rsid w:val="00175AF0"/>
    <w:rsid w:val="001835C8"/>
    <w:rsid w:val="00185498"/>
    <w:rsid w:val="001928C4"/>
    <w:rsid w:val="00197435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06633"/>
    <w:rsid w:val="00211F67"/>
    <w:rsid w:val="002209EE"/>
    <w:rsid w:val="002247E5"/>
    <w:rsid w:val="002250AC"/>
    <w:rsid w:val="00235AB2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4E3D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0F38"/>
    <w:rsid w:val="003F6552"/>
    <w:rsid w:val="003F6E41"/>
    <w:rsid w:val="00400B75"/>
    <w:rsid w:val="004079A0"/>
    <w:rsid w:val="00414B44"/>
    <w:rsid w:val="00416B71"/>
    <w:rsid w:val="00423034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D70DD"/>
    <w:rsid w:val="004E2BC3"/>
    <w:rsid w:val="004E687E"/>
    <w:rsid w:val="00503CA4"/>
    <w:rsid w:val="00504D13"/>
    <w:rsid w:val="00506588"/>
    <w:rsid w:val="00507240"/>
    <w:rsid w:val="00512034"/>
    <w:rsid w:val="00514D40"/>
    <w:rsid w:val="005158B8"/>
    <w:rsid w:val="00520BE4"/>
    <w:rsid w:val="00521A46"/>
    <w:rsid w:val="005229B4"/>
    <w:rsid w:val="00522BAE"/>
    <w:rsid w:val="00523780"/>
    <w:rsid w:val="0052412E"/>
    <w:rsid w:val="005338D8"/>
    <w:rsid w:val="00535B09"/>
    <w:rsid w:val="0053728E"/>
    <w:rsid w:val="0053746C"/>
    <w:rsid w:val="005460AE"/>
    <w:rsid w:val="005553DF"/>
    <w:rsid w:val="005649D7"/>
    <w:rsid w:val="005725E1"/>
    <w:rsid w:val="0057799A"/>
    <w:rsid w:val="00580F01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91CD7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07D80"/>
    <w:rsid w:val="00726652"/>
    <w:rsid w:val="00734468"/>
    <w:rsid w:val="00747E5A"/>
    <w:rsid w:val="00752FFE"/>
    <w:rsid w:val="0075444D"/>
    <w:rsid w:val="00755A06"/>
    <w:rsid w:val="00766F7D"/>
    <w:rsid w:val="007749CB"/>
    <w:rsid w:val="007762FF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12A6"/>
    <w:rsid w:val="008C3D4F"/>
    <w:rsid w:val="008C5B3E"/>
    <w:rsid w:val="008C6E13"/>
    <w:rsid w:val="008D3DC7"/>
    <w:rsid w:val="008D5A63"/>
    <w:rsid w:val="008D7218"/>
    <w:rsid w:val="008E2762"/>
    <w:rsid w:val="008E588F"/>
    <w:rsid w:val="008F2DC4"/>
    <w:rsid w:val="009004CD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65437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66313"/>
    <w:rsid w:val="00A735A9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3282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A7E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66A7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475E7"/>
    <w:rsid w:val="00F560F2"/>
    <w:rsid w:val="00F62E2E"/>
    <w:rsid w:val="00F634FB"/>
    <w:rsid w:val="00F70737"/>
    <w:rsid w:val="00F72B00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4E76"/>
  <w15:docId w15:val="{4D7AC2B8-D42C-412F-9BE4-CF2A28B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nhideWhenUsed/>
    <w:rsid w:val="00235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70677/SRF-MSPR-CLNRM-CST-ION-R3.pdf" TargetMode="External"/><Relationship Id="rId13" Type="http://schemas.openxmlformats.org/officeDocument/2006/relationships/hyperlink" Target="https://jlabdoc.jlab.org/docushare/dsweb/Get/Document-242956/CP-WMGRDR-VAC-IPON-R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36328/22634-S-001%5b1%5d.pdf" TargetMode="External"/><Relationship Id="rId12" Type="http://schemas.openxmlformats.org/officeDocument/2006/relationships/hyperlink" Target="https://jlabdoc.jlab.org/docushare/dsweb/Get/Document-252209/WMGRDR-PR-CLNRM-GRDR-ASSY-R1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labdoc.jlab.org/docushare/dsweb/View/Collection-5295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jlabdoc.jlab.org/docushare/dsweb/Get/Document-242956/CP-WMGRDR-VAC-IPON-R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labdoc.jlab.org/docushare/dsweb/Get/Document-252209/WMGRDR-PR-CLNRM-GRDR-ASSY-R1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1CCC03C944929B48E7C867516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D28D-C901-4534-95C5-017D10283FE5}"/>
      </w:docPartPr>
      <w:docPartBody>
        <w:p w:rsidR="00D22606" w:rsidRDefault="00D22606" w:rsidP="00D22606">
          <w:pPr>
            <w:pStyle w:val="1A91CCC03C944929B48E7C8675167677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06"/>
    <w:rsid w:val="00121B1D"/>
    <w:rsid w:val="00521A46"/>
    <w:rsid w:val="00707D80"/>
    <w:rsid w:val="008F2DC4"/>
    <w:rsid w:val="00D22606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606"/>
    <w:rPr>
      <w:color w:val="808080"/>
    </w:rPr>
  </w:style>
  <w:style w:type="paragraph" w:customStyle="1" w:styleId="1A91CCC03C944929B48E7C8675167677">
    <w:name w:val="1A91CCC03C944929B48E7C8675167677"/>
    <w:rsid w:val="00D22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7CF-441A-4672-97D5-77356B88B0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d7ee1f-4fb3-4f06-9037-2b5b522042ab}" enabled="0" method="" siteId="{b4d7ee1f-4fb3-4f06-9037-2b5b52204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TravelerTemplate2023</Template>
  <TotalTime>1</TotalTime>
  <Pages>3</Pages>
  <Words>586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 Samuels</dc:creator>
  <cp:lastModifiedBy>Megan McDonald</cp:lastModifiedBy>
  <cp:revision>2</cp:revision>
  <cp:lastPrinted>2024-10-22T15:27:00Z</cp:lastPrinted>
  <dcterms:created xsi:type="dcterms:W3CDTF">2025-12-04T17:23:00Z</dcterms:created>
  <dcterms:modified xsi:type="dcterms:W3CDTF">2025-12-04T17:23:00Z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