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60D7" w14:textId="4853DFF1" w:rsidR="00EB5F28" w:rsidRDefault="00091F5F" w:rsidP="00091F5F">
      <w:pPr>
        <w:pStyle w:val="Heading1"/>
      </w:pPr>
      <w:bookmarkStart w:id="0" w:name="_Toc205823273"/>
      <w:r>
        <w:t>SBS GEM deinstallation</w:t>
      </w:r>
      <w:bookmarkEnd w:id="0"/>
      <w:r>
        <w:t xml:space="preserve"> </w:t>
      </w:r>
    </w:p>
    <w:sdt>
      <w:sdtPr>
        <w:rPr>
          <w:rFonts w:asciiTheme="minorHAnsi" w:eastAsiaTheme="minorEastAsia" w:hAnsiTheme="minorHAnsi" w:cstheme="minorBidi"/>
          <w:color w:val="auto"/>
          <w:kern w:val="2"/>
          <w:sz w:val="22"/>
          <w:szCs w:val="22"/>
          <w14:ligatures w14:val="standardContextual"/>
        </w:rPr>
        <w:id w:val="381947563"/>
        <w:docPartObj>
          <w:docPartGallery w:val="Table of Contents"/>
          <w:docPartUnique/>
        </w:docPartObj>
      </w:sdtPr>
      <w:sdtContent>
        <w:p w14:paraId="0FCD63D8" w14:textId="5FBA42FC" w:rsidR="00091F5F" w:rsidRDefault="00091F5F">
          <w:pPr>
            <w:pStyle w:val="TOCHeading"/>
          </w:pPr>
          <w:r>
            <w:t>Table of Contents</w:t>
          </w:r>
        </w:p>
        <w:p w14:paraId="07935F41" w14:textId="5999731A" w:rsidR="00326554" w:rsidRDefault="00E33380">
          <w:pPr>
            <w:pStyle w:val="TOC1"/>
            <w:tabs>
              <w:tab w:val="right" w:leader="dot" w:pos="9350"/>
            </w:tabs>
            <w:rPr>
              <w:rFonts w:eastAsiaTheme="minorEastAsia"/>
              <w:b w:val="0"/>
              <w:bCs w:val="0"/>
              <w:i w:val="0"/>
              <w:iCs w:val="0"/>
              <w:noProof/>
            </w:rPr>
          </w:pPr>
          <w:r>
            <w:fldChar w:fldCharType="begin"/>
          </w:r>
          <w:r w:rsidR="1DD92C70">
            <w:instrText>TOC \o "1-4" \z \u \h</w:instrText>
          </w:r>
          <w:r>
            <w:fldChar w:fldCharType="separate"/>
          </w:r>
          <w:hyperlink w:anchor="_Toc205823273" w:history="1">
            <w:r w:rsidR="00326554" w:rsidRPr="00ED56B2">
              <w:rPr>
                <w:rStyle w:val="Hyperlink"/>
                <w:noProof/>
              </w:rPr>
              <w:t>SBS GEM deinstallation</w:t>
            </w:r>
            <w:r w:rsidR="00326554">
              <w:rPr>
                <w:noProof/>
                <w:webHidden/>
              </w:rPr>
              <w:tab/>
            </w:r>
            <w:r w:rsidR="00326554">
              <w:rPr>
                <w:noProof/>
                <w:webHidden/>
              </w:rPr>
              <w:fldChar w:fldCharType="begin"/>
            </w:r>
            <w:r w:rsidR="00326554">
              <w:rPr>
                <w:noProof/>
                <w:webHidden/>
              </w:rPr>
              <w:instrText xml:space="preserve"> PAGEREF _Toc205823273 \h </w:instrText>
            </w:r>
            <w:r w:rsidR="00326554">
              <w:rPr>
                <w:noProof/>
                <w:webHidden/>
              </w:rPr>
            </w:r>
            <w:r w:rsidR="00326554">
              <w:rPr>
                <w:noProof/>
                <w:webHidden/>
              </w:rPr>
              <w:fldChar w:fldCharType="separate"/>
            </w:r>
            <w:r w:rsidR="00326554">
              <w:rPr>
                <w:noProof/>
                <w:webHidden/>
              </w:rPr>
              <w:t>1</w:t>
            </w:r>
            <w:r w:rsidR="00326554">
              <w:rPr>
                <w:noProof/>
                <w:webHidden/>
              </w:rPr>
              <w:fldChar w:fldCharType="end"/>
            </w:r>
          </w:hyperlink>
        </w:p>
        <w:p w14:paraId="3BB9E94D" w14:textId="5D878914" w:rsidR="00326554" w:rsidRDefault="00326554">
          <w:pPr>
            <w:pStyle w:val="TOC2"/>
            <w:tabs>
              <w:tab w:val="right" w:leader="dot" w:pos="9350"/>
            </w:tabs>
            <w:rPr>
              <w:rFonts w:eastAsiaTheme="minorEastAsia"/>
              <w:b w:val="0"/>
              <w:bCs w:val="0"/>
              <w:noProof/>
              <w:sz w:val="24"/>
              <w:szCs w:val="24"/>
            </w:rPr>
          </w:pPr>
          <w:hyperlink w:anchor="_Toc205823274" w:history="1">
            <w:r w:rsidRPr="00ED56B2">
              <w:rPr>
                <w:rStyle w:val="Hyperlink"/>
                <w:noProof/>
              </w:rPr>
              <w:t>Task before the end of experiment</w:t>
            </w:r>
            <w:r>
              <w:rPr>
                <w:noProof/>
                <w:webHidden/>
              </w:rPr>
              <w:tab/>
            </w:r>
            <w:r>
              <w:rPr>
                <w:noProof/>
                <w:webHidden/>
              </w:rPr>
              <w:fldChar w:fldCharType="begin"/>
            </w:r>
            <w:r>
              <w:rPr>
                <w:noProof/>
                <w:webHidden/>
              </w:rPr>
              <w:instrText xml:space="preserve"> PAGEREF _Toc205823274 \h </w:instrText>
            </w:r>
            <w:r>
              <w:rPr>
                <w:noProof/>
                <w:webHidden/>
              </w:rPr>
            </w:r>
            <w:r>
              <w:rPr>
                <w:noProof/>
                <w:webHidden/>
              </w:rPr>
              <w:fldChar w:fldCharType="separate"/>
            </w:r>
            <w:r>
              <w:rPr>
                <w:noProof/>
                <w:webHidden/>
              </w:rPr>
              <w:t>2</w:t>
            </w:r>
            <w:r>
              <w:rPr>
                <w:noProof/>
                <w:webHidden/>
              </w:rPr>
              <w:fldChar w:fldCharType="end"/>
            </w:r>
          </w:hyperlink>
        </w:p>
        <w:p w14:paraId="6637FAA6" w14:textId="0110FE0E" w:rsidR="00326554" w:rsidRDefault="00326554">
          <w:pPr>
            <w:pStyle w:val="TOC2"/>
            <w:tabs>
              <w:tab w:val="right" w:leader="dot" w:pos="9350"/>
            </w:tabs>
            <w:rPr>
              <w:rFonts w:eastAsiaTheme="minorEastAsia"/>
              <w:b w:val="0"/>
              <w:bCs w:val="0"/>
              <w:noProof/>
              <w:sz w:val="24"/>
              <w:szCs w:val="24"/>
            </w:rPr>
          </w:pPr>
          <w:hyperlink w:anchor="_Toc205823275" w:history="1">
            <w:r w:rsidRPr="00ED56B2">
              <w:rPr>
                <w:rStyle w:val="Hyperlink"/>
                <w:noProof/>
              </w:rPr>
              <w:t>Manpower</w:t>
            </w:r>
            <w:r>
              <w:rPr>
                <w:noProof/>
                <w:webHidden/>
              </w:rPr>
              <w:tab/>
            </w:r>
            <w:r>
              <w:rPr>
                <w:noProof/>
                <w:webHidden/>
              </w:rPr>
              <w:fldChar w:fldCharType="begin"/>
            </w:r>
            <w:r>
              <w:rPr>
                <w:noProof/>
                <w:webHidden/>
              </w:rPr>
              <w:instrText xml:space="preserve"> PAGEREF _Toc205823275 \h </w:instrText>
            </w:r>
            <w:r>
              <w:rPr>
                <w:noProof/>
                <w:webHidden/>
              </w:rPr>
            </w:r>
            <w:r>
              <w:rPr>
                <w:noProof/>
                <w:webHidden/>
              </w:rPr>
              <w:fldChar w:fldCharType="separate"/>
            </w:r>
            <w:r>
              <w:rPr>
                <w:noProof/>
                <w:webHidden/>
              </w:rPr>
              <w:t>2</w:t>
            </w:r>
            <w:r>
              <w:rPr>
                <w:noProof/>
                <w:webHidden/>
              </w:rPr>
              <w:fldChar w:fldCharType="end"/>
            </w:r>
          </w:hyperlink>
        </w:p>
        <w:p w14:paraId="0C979DAE" w14:textId="02A592A6" w:rsidR="00326554" w:rsidRDefault="00326554">
          <w:pPr>
            <w:pStyle w:val="TOC2"/>
            <w:tabs>
              <w:tab w:val="right" w:leader="dot" w:pos="9350"/>
            </w:tabs>
            <w:rPr>
              <w:rFonts w:eastAsiaTheme="minorEastAsia"/>
              <w:b w:val="0"/>
              <w:bCs w:val="0"/>
              <w:noProof/>
              <w:sz w:val="24"/>
              <w:szCs w:val="24"/>
            </w:rPr>
          </w:pPr>
          <w:hyperlink w:anchor="_Toc205823276" w:history="1">
            <w:r w:rsidRPr="00ED56B2">
              <w:rPr>
                <w:rStyle w:val="Hyperlink"/>
                <w:noProof/>
              </w:rPr>
              <w:t>Work in Hall A</w:t>
            </w:r>
            <w:r>
              <w:rPr>
                <w:noProof/>
                <w:webHidden/>
              </w:rPr>
              <w:tab/>
            </w:r>
            <w:r>
              <w:rPr>
                <w:noProof/>
                <w:webHidden/>
              </w:rPr>
              <w:fldChar w:fldCharType="begin"/>
            </w:r>
            <w:r>
              <w:rPr>
                <w:noProof/>
                <w:webHidden/>
              </w:rPr>
              <w:instrText xml:space="preserve"> PAGEREF _Toc205823276 \h </w:instrText>
            </w:r>
            <w:r>
              <w:rPr>
                <w:noProof/>
                <w:webHidden/>
              </w:rPr>
            </w:r>
            <w:r>
              <w:rPr>
                <w:noProof/>
                <w:webHidden/>
              </w:rPr>
              <w:fldChar w:fldCharType="separate"/>
            </w:r>
            <w:r>
              <w:rPr>
                <w:noProof/>
                <w:webHidden/>
              </w:rPr>
              <w:t>3</w:t>
            </w:r>
            <w:r>
              <w:rPr>
                <w:noProof/>
                <w:webHidden/>
              </w:rPr>
              <w:fldChar w:fldCharType="end"/>
            </w:r>
          </w:hyperlink>
        </w:p>
        <w:p w14:paraId="2F88DADA" w14:textId="4ADE5E39" w:rsidR="00326554" w:rsidRDefault="00326554">
          <w:pPr>
            <w:pStyle w:val="TOC3"/>
            <w:tabs>
              <w:tab w:val="right" w:leader="dot" w:pos="9350"/>
            </w:tabs>
            <w:rPr>
              <w:rFonts w:eastAsiaTheme="minorEastAsia"/>
              <w:noProof/>
              <w:sz w:val="24"/>
              <w:szCs w:val="24"/>
            </w:rPr>
          </w:pPr>
          <w:hyperlink w:anchor="_Toc205823277" w:history="1">
            <w:r w:rsidRPr="00ED56B2">
              <w:rPr>
                <w:rStyle w:val="Hyperlink"/>
                <w:noProof/>
              </w:rPr>
              <w:t>Before removing the GEMs</w:t>
            </w:r>
            <w:r>
              <w:rPr>
                <w:noProof/>
                <w:webHidden/>
              </w:rPr>
              <w:tab/>
            </w:r>
            <w:r>
              <w:rPr>
                <w:noProof/>
                <w:webHidden/>
              </w:rPr>
              <w:fldChar w:fldCharType="begin"/>
            </w:r>
            <w:r>
              <w:rPr>
                <w:noProof/>
                <w:webHidden/>
              </w:rPr>
              <w:instrText xml:space="preserve"> PAGEREF _Toc205823277 \h </w:instrText>
            </w:r>
            <w:r>
              <w:rPr>
                <w:noProof/>
                <w:webHidden/>
              </w:rPr>
            </w:r>
            <w:r>
              <w:rPr>
                <w:noProof/>
                <w:webHidden/>
              </w:rPr>
              <w:fldChar w:fldCharType="separate"/>
            </w:r>
            <w:r>
              <w:rPr>
                <w:noProof/>
                <w:webHidden/>
              </w:rPr>
              <w:t>3</w:t>
            </w:r>
            <w:r>
              <w:rPr>
                <w:noProof/>
                <w:webHidden/>
              </w:rPr>
              <w:fldChar w:fldCharType="end"/>
            </w:r>
          </w:hyperlink>
        </w:p>
        <w:p w14:paraId="3040B157" w14:textId="33D868DA" w:rsidR="00326554" w:rsidRDefault="00326554">
          <w:pPr>
            <w:pStyle w:val="TOC3"/>
            <w:tabs>
              <w:tab w:val="right" w:leader="dot" w:pos="9350"/>
            </w:tabs>
            <w:rPr>
              <w:rFonts w:eastAsiaTheme="minorEastAsia"/>
              <w:noProof/>
              <w:sz w:val="24"/>
              <w:szCs w:val="24"/>
            </w:rPr>
          </w:pPr>
          <w:hyperlink w:anchor="_Toc205823278" w:history="1">
            <w:r w:rsidRPr="00ED56B2">
              <w:rPr>
                <w:rStyle w:val="Hyperlink"/>
                <w:noProof/>
              </w:rPr>
              <w:t>After removing the GEMs off the platform</w:t>
            </w:r>
            <w:r>
              <w:rPr>
                <w:noProof/>
                <w:webHidden/>
              </w:rPr>
              <w:tab/>
            </w:r>
            <w:r>
              <w:rPr>
                <w:noProof/>
                <w:webHidden/>
              </w:rPr>
              <w:fldChar w:fldCharType="begin"/>
            </w:r>
            <w:r>
              <w:rPr>
                <w:noProof/>
                <w:webHidden/>
              </w:rPr>
              <w:instrText xml:space="preserve"> PAGEREF _Toc205823278 \h </w:instrText>
            </w:r>
            <w:r>
              <w:rPr>
                <w:noProof/>
                <w:webHidden/>
              </w:rPr>
            </w:r>
            <w:r>
              <w:rPr>
                <w:noProof/>
                <w:webHidden/>
              </w:rPr>
              <w:fldChar w:fldCharType="separate"/>
            </w:r>
            <w:r>
              <w:rPr>
                <w:noProof/>
                <w:webHidden/>
              </w:rPr>
              <w:t>4</w:t>
            </w:r>
            <w:r>
              <w:rPr>
                <w:noProof/>
                <w:webHidden/>
              </w:rPr>
              <w:fldChar w:fldCharType="end"/>
            </w:r>
          </w:hyperlink>
        </w:p>
        <w:p w14:paraId="3CE02FC5" w14:textId="4BD69D29" w:rsidR="00326554" w:rsidRDefault="00326554">
          <w:pPr>
            <w:pStyle w:val="TOC4"/>
            <w:tabs>
              <w:tab w:val="right" w:leader="dot" w:pos="9350"/>
            </w:tabs>
            <w:rPr>
              <w:rFonts w:eastAsiaTheme="minorEastAsia"/>
              <w:noProof/>
              <w:sz w:val="24"/>
              <w:szCs w:val="24"/>
            </w:rPr>
          </w:pPr>
          <w:hyperlink w:anchor="_Toc205823279" w:history="1">
            <w:r w:rsidRPr="00ED56B2">
              <w:rPr>
                <w:rStyle w:val="Hyperlink"/>
                <w:noProof/>
              </w:rPr>
              <w:t>Read out electronics</w:t>
            </w:r>
            <w:r>
              <w:rPr>
                <w:noProof/>
                <w:webHidden/>
              </w:rPr>
              <w:tab/>
            </w:r>
            <w:r>
              <w:rPr>
                <w:noProof/>
                <w:webHidden/>
              </w:rPr>
              <w:fldChar w:fldCharType="begin"/>
            </w:r>
            <w:r>
              <w:rPr>
                <w:noProof/>
                <w:webHidden/>
              </w:rPr>
              <w:instrText xml:space="preserve"> PAGEREF _Toc205823279 \h </w:instrText>
            </w:r>
            <w:r>
              <w:rPr>
                <w:noProof/>
                <w:webHidden/>
              </w:rPr>
            </w:r>
            <w:r>
              <w:rPr>
                <w:noProof/>
                <w:webHidden/>
              </w:rPr>
              <w:fldChar w:fldCharType="separate"/>
            </w:r>
            <w:r>
              <w:rPr>
                <w:noProof/>
                <w:webHidden/>
              </w:rPr>
              <w:t>4</w:t>
            </w:r>
            <w:r>
              <w:rPr>
                <w:noProof/>
                <w:webHidden/>
              </w:rPr>
              <w:fldChar w:fldCharType="end"/>
            </w:r>
          </w:hyperlink>
        </w:p>
        <w:p w14:paraId="7F95783F" w14:textId="62CEAD3C" w:rsidR="00326554" w:rsidRDefault="00326554">
          <w:pPr>
            <w:pStyle w:val="TOC4"/>
            <w:tabs>
              <w:tab w:val="right" w:leader="dot" w:pos="9350"/>
            </w:tabs>
            <w:rPr>
              <w:rFonts w:eastAsiaTheme="minorEastAsia"/>
              <w:noProof/>
              <w:sz w:val="24"/>
              <w:szCs w:val="24"/>
            </w:rPr>
          </w:pPr>
          <w:hyperlink w:anchor="_Toc205823280" w:history="1">
            <w:r w:rsidRPr="00ED56B2">
              <w:rPr>
                <w:rStyle w:val="Hyperlink"/>
                <w:noProof/>
              </w:rPr>
              <w:t>Gas system</w:t>
            </w:r>
            <w:r>
              <w:rPr>
                <w:noProof/>
                <w:webHidden/>
              </w:rPr>
              <w:tab/>
            </w:r>
            <w:r>
              <w:rPr>
                <w:noProof/>
                <w:webHidden/>
              </w:rPr>
              <w:fldChar w:fldCharType="begin"/>
            </w:r>
            <w:r>
              <w:rPr>
                <w:noProof/>
                <w:webHidden/>
              </w:rPr>
              <w:instrText xml:space="preserve"> PAGEREF _Toc205823280 \h </w:instrText>
            </w:r>
            <w:r>
              <w:rPr>
                <w:noProof/>
                <w:webHidden/>
              </w:rPr>
            </w:r>
            <w:r>
              <w:rPr>
                <w:noProof/>
                <w:webHidden/>
              </w:rPr>
              <w:fldChar w:fldCharType="separate"/>
            </w:r>
            <w:r>
              <w:rPr>
                <w:noProof/>
                <w:webHidden/>
              </w:rPr>
              <w:t>5</w:t>
            </w:r>
            <w:r>
              <w:rPr>
                <w:noProof/>
                <w:webHidden/>
              </w:rPr>
              <w:fldChar w:fldCharType="end"/>
            </w:r>
          </w:hyperlink>
        </w:p>
        <w:p w14:paraId="2433075E" w14:textId="700DEB94" w:rsidR="00326554" w:rsidRDefault="00326554">
          <w:pPr>
            <w:pStyle w:val="TOC2"/>
            <w:tabs>
              <w:tab w:val="right" w:leader="dot" w:pos="9350"/>
            </w:tabs>
            <w:rPr>
              <w:rFonts w:eastAsiaTheme="minorEastAsia"/>
              <w:b w:val="0"/>
              <w:bCs w:val="0"/>
              <w:noProof/>
              <w:sz w:val="24"/>
              <w:szCs w:val="24"/>
            </w:rPr>
          </w:pPr>
          <w:hyperlink w:anchor="_Toc205823281" w:history="1">
            <w:r w:rsidRPr="00ED56B2">
              <w:rPr>
                <w:rStyle w:val="Hyperlink"/>
                <w:noProof/>
              </w:rPr>
              <w:t>Removing the APVs from trackers</w:t>
            </w:r>
            <w:r>
              <w:rPr>
                <w:noProof/>
                <w:webHidden/>
              </w:rPr>
              <w:tab/>
            </w:r>
            <w:r>
              <w:rPr>
                <w:noProof/>
                <w:webHidden/>
              </w:rPr>
              <w:fldChar w:fldCharType="begin"/>
            </w:r>
            <w:r>
              <w:rPr>
                <w:noProof/>
                <w:webHidden/>
              </w:rPr>
              <w:instrText xml:space="preserve"> PAGEREF _Toc205823281 \h </w:instrText>
            </w:r>
            <w:r>
              <w:rPr>
                <w:noProof/>
                <w:webHidden/>
              </w:rPr>
            </w:r>
            <w:r>
              <w:rPr>
                <w:noProof/>
                <w:webHidden/>
              </w:rPr>
              <w:fldChar w:fldCharType="separate"/>
            </w:r>
            <w:r>
              <w:rPr>
                <w:noProof/>
                <w:webHidden/>
              </w:rPr>
              <w:t>7</w:t>
            </w:r>
            <w:r>
              <w:rPr>
                <w:noProof/>
                <w:webHidden/>
              </w:rPr>
              <w:fldChar w:fldCharType="end"/>
            </w:r>
          </w:hyperlink>
        </w:p>
        <w:p w14:paraId="54AE6C00" w14:textId="44228E24" w:rsidR="00326554" w:rsidRDefault="00326554">
          <w:pPr>
            <w:pStyle w:val="TOC2"/>
            <w:tabs>
              <w:tab w:val="right" w:leader="dot" w:pos="9350"/>
            </w:tabs>
            <w:rPr>
              <w:rFonts w:eastAsiaTheme="minorEastAsia"/>
              <w:b w:val="0"/>
              <w:bCs w:val="0"/>
              <w:noProof/>
              <w:sz w:val="24"/>
              <w:szCs w:val="24"/>
            </w:rPr>
          </w:pPr>
          <w:hyperlink w:anchor="_Toc205823282" w:history="1">
            <w:r w:rsidRPr="00ED56B2">
              <w:rPr>
                <w:rStyle w:val="Hyperlink"/>
                <w:noProof/>
              </w:rPr>
              <w:t>Storage plan</w:t>
            </w:r>
            <w:r>
              <w:rPr>
                <w:noProof/>
                <w:webHidden/>
              </w:rPr>
              <w:tab/>
            </w:r>
            <w:r>
              <w:rPr>
                <w:noProof/>
                <w:webHidden/>
              </w:rPr>
              <w:fldChar w:fldCharType="begin"/>
            </w:r>
            <w:r>
              <w:rPr>
                <w:noProof/>
                <w:webHidden/>
              </w:rPr>
              <w:instrText xml:space="preserve"> PAGEREF _Toc205823282 \h </w:instrText>
            </w:r>
            <w:r>
              <w:rPr>
                <w:noProof/>
                <w:webHidden/>
              </w:rPr>
            </w:r>
            <w:r>
              <w:rPr>
                <w:noProof/>
                <w:webHidden/>
              </w:rPr>
              <w:fldChar w:fldCharType="separate"/>
            </w:r>
            <w:r>
              <w:rPr>
                <w:noProof/>
                <w:webHidden/>
              </w:rPr>
              <w:t>10</w:t>
            </w:r>
            <w:r>
              <w:rPr>
                <w:noProof/>
                <w:webHidden/>
              </w:rPr>
              <w:fldChar w:fldCharType="end"/>
            </w:r>
          </w:hyperlink>
        </w:p>
        <w:p w14:paraId="42722773" w14:textId="1786895E" w:rsidR="00326554" w:rsidRDefault="00326554">
          <w:pPr>
            <w:pStyle w:val="TOC3"/>
            <w:tabs>
              <w:tab w:val="right" w:leader="dot" w:pos="9350"/>
            </w:tabs>
            <w:rPr>
              <w:rFonts w:eastAsiaTheme="minorEastAsia"/>
              <w:noProof/>
              <w:sz w:val="24"/>
              <w:szCs w:val="24"/>
            </w:rPr>
          </w:pPr>
          <w:hyperlink w:anchor="_Toc205823283" w:history="1">
            <w:r w:rsidRPr="00ED56B2">
              <w:rPr>
                <w:rStyle w:val="Hyperlink"/>
                <w:noProof/>
              </w:rPr>
              <w:t>In Hall A</w:t>
            </w:r>
            <w:r>
              <w:rPr>
                <w:noProof/>
                <w:webHidden/>
              </w:rPr>
              <w:tab/>
            </w:r>
            <w:r>
              <w:rPr>
                <w:noProof/>
                <w:webHidden/>
              </w:rPr>
              <w:fldChar w:fldCharType="begin"/>
            </w:r>
            <w:r>
              <w:rPr>
                <w:noProof/>
                <w:webHidden/>
              </w:rPr>
              <w:instrText xml:space="preserve"> PAGEREF _Toc205823283 \h </w:instrText>
            </w:r>
            <w:r>
              <w:rPr>
                <w:noProof/>
                <w:webHidden/>
              </w:rPr>
            </w:r>
            <w:r>
              <w:rPr>
                <w:noProof/>
                <w:webHidden/>
              </w:rPr>
              <w:fldChar w:fldCharType="separate"/>
            </w:r>
            <w:r>
              <w:rPr>
                <w:noProof/>
                <w:webHidden/>
              </w:rPr>
              <w:t>10</w:t>
            </w:r>
            <w:r>
              <w:rPr>
                <w:noProof/>
                <w:webHidden/>
              </w:rPr>
              <w:fldChar w:fldCharType="end"/>
            </w:r>
          </w:hyperlink>
        </w:p>
        <w:p w14:paraId="30602C63" w14:textId="73733FA7" w:rsidR="00326554" w:rsidRDefault="00326554">
          <w:pPr>
            <w:pStyle w:val="TOC4"/>
            <w:tabs>
              <w:tab w:val="right" w:leader="dot" w:pos="9350"/>
            </w:tabs>
            <w:rPr>
              <w:rFonts w:eastAsiaTheme="minorEastAsia"/>
              <w:noProof/>
              <w:sz w:val="24"/>
              <w:szCs w:val="24"/>
            </w:rPr>
          </w:pPr>
          <w:hyperlink w:anchor="_Toc205823284" w:history="1">
            <w:r w:rsidRPr="00ED56B2">
              <w:rPr>
                <w:rStyle w:val="Hyperlink"/>
                <w:noProof/>
              </w:rPr>
              <w:t>Gas shed storage room</w:t>
            </w:r>
            <w:r>
              <w:rPr>
                <w:noProof/>
                <w:webHidden/>
              </w:rPr>
              <w:tab/>
            </w:r>
            <w:r>
              <w:rPr>
                <w:noProof/>
                <w:webHidden/>
              </w:rPr>
              <w:fldChar w:fldCharType="begin"/>
            </w:r>
            <w:r>
              <w:rPr>
                <w:noProof/>
                <w:webHidden/>
              </w:rPr>
              <w:instrText xml:space="preserve"> PAGEREF _Toc205823284 \h </w:instrText>
            </w:r>
            <w:r>
              <w:rPr>
                <w:noProof/>
                <w:webHidden/>
              </w:rPr>
            </w:r>
            <w:r>
              <w:rPr>
                <w:noProof/>
                <w:webHidden/>
              </w:rPr>
              <w:fldChar w:fldCharType="separate"/>
            </w:r>
            <w:r>
              <w:rPr>
                <w:noProof/>
                <w:webHidden/>
              </w:rPr>
              <w:t>10</w:t>
            </w:r>
            <w:r>
              <w:rPr>
                <w:noProof/>
                <w:webHidden/>
              </w:rPr>
              <w:fldChar w:fldCharType="end"/>
            </w:r>
          </w:hyperlink>
        </w:p>
        <w:p w14:paraId="7493A1FC" w14:textId="56BFBA54" w:rsidR="00326554" w:rsidRDefault="00326554">
          <w:pPr>
            <w:pStyle w:val="TOC3"/>
            <w:tabs>
              <w:tab w:val="right" w:leader="dot" w:pos="9350"/>
            </w:tabs>
            <w:rPr>
              <w:rFonts w:eastAsiaTheme="minorEastAsia"/>
              <w:noProof/>
              <w:sz w:val="24"/>
              <w:szCs w:val="24"/>
            </w:rPr>
          </w:pPr>
          <w:hyperlink w:anchor="_Toc205823285" w:history="1">
            <w:r w:rsidRPr="00ED56B2">
              <w:rPr>
                <w:rStyle w:val="Hyperlink"/>
                <w:noProof/>
              </w:rPr>
              <w:t>In ESB</w:t>
            </w:r>
            <w:r>
              <w:rPr>
                <w:noProof/>
                <w:webHidden/>
              </w:rPr>
              <w:tab/>
            </w:r>
            <w:r>
              <w:rPr>
                <w:noProof/>
                <w:webHidden/>
              </w:rPr>
              <w:fldChar w:fldCharType="begin"/>
            </w:r>
            <w:r>
              <w:rPr>
                <w:noProof/>
                <w:webHidden/>
              </w:rPr>
              <w:instrText xml:space="preserve"> PAGEREF _Toc205823285 \h </w:instrText>
            </w:r>
            <w:r>
              <w:rPr>
                <w:noProof/>
                <w:webHidden/>
              </w:rPr>
            </w:r>
            <w:r>
              <w:rPr>
                <w:noProof/>
                <w:webHidden/>
              </w:rPr>
              <w:fldChar w:fldCharType="separate"/>
            </w:r>
            <w:r>
              <w:rPr>
                <w:noProof/>
                <w:webHidden/>
              </w:rPr>
              <w:t>10</w:t>
            </w:r>
            <w:r>
              <w:rPr>
                <w:noProof/>
                <w:webHidden/>
              </w:rPr>
              <w:fldChar w:fldCharType="end"/>
            </w:r>
          </w:hyperlink>
        </w:p>
        <w:p w14:paraId="5EBA4073" w14:textId="2C28E852" w:rsidR="00326554" w:rsidRDefault="00326554">
          <w:pPr>
            <w:pStyle w:val="TOC3"/>
            <w:tabs>
              <w:tab w:val="right" w:leader="dot" w:pos="9350"/>
            </w:tabs>
            <w:rPr>
              <w:rFonts w:eastAsiaTheme="minorEastAsia"/>
              <w:noProof/>
              <w:sz w:val="24"/>
              <w:szCs w:val="24"/>
            </w:rPr>
          </w:pPr>
          <w:hyperlink w:anchor="_Toc205823286" w:history="1">
            <w:r w:rsidRPr="00ED56B2">
              <w:rPr>
                <w:rStyle w:val="Hyperlink"/>
                <w:noProof/>
              </w:rPr>
              <w:t>In testlab</w:t>
            </w:r>
            <w:r>
              <w:rPr>
                <w:noProof/>
                <w:webHidden/>
              </w:rPr>
              <w:tab/>
            </w:r>
            <w:r>
              <w:rPr>
                <w:noProof/>
                <w:webHidden/>
              </w:rPr>
              <w:fldChar w:fldCharType="begin"/>
            </w:r>
            <w:r>
              <w:rPr>
                <w:noProof/>
                <w:webHidden/>
              </w:rPr>
              <w:instrText xml:space="preserve"> PAGEREF _Toc205823286 \h </w:instrText>
            </w:r>
            <w:r>
              <w:rPr>
                <w:noProof/>
                <w:webHidden/>
              </w:rPr>
            </w:r>
            <w:r>
              <w:rPr>
                <w:noProof/>
                <w:webHidden/>
              </w:rPr>
              <w:fldChar w:fldCharType="separate"/>
            </w:r>
            <w:r>
              <w:rPr>
                <w:noProof/>
                <w:webHidden/>
              </w:rPr>
              <w:t>10</w:t>
            </w:r>
            <w:r>
              <w:rPr>
                <w:noProof/>
                <w:webHidden/>
              </w:rPr>
              <w:fldChar w:fldCharType="end"/>
            </w:r>
          </w:hyperlink>
        </w:p>
        <w:p w14:paraId="2A475804" w14:textId="265A6B9A" w:rsidR="00326554" w:rsidRDefault="00326554">
          <w:pPr>
            <w:pStyle w:val="TOC3"/>
            <w:tabs>
              <w:tab w:val="right" w:leader="dot" w:pos="9350"/>
            </w:tabs>
            <w:rPr>
              <w:rFonts w:eastAsiaTheme="minorEastAsia"/>
              <w:noProof/>
              <w:sz w:val="24"/>
              <w:szCs w:val="24"/>
            </w:rPr>
          </w:pPr>
          <w:hyperlink w:anchor="_Toc205823287" w:history="1">
            <w:r w:rsidRPr="00ED56B2">
              <w:rPr>
                <w:rStyle w:val="Hyperlink"/>
                <w:noProof/>
              </w:rPr>
              <w:t>In EEL</w:t>
            </w:r>
            <w:r>
              <w:rPr>
                <w:noProof/>
                <w:webHidden/>
              </w:rPr>
              <w:tab/>
            </w:r>
            <w:r>
              <w:rPr>
                <w:noProof/>
                <w:webHidden/>
              </w:rPr>
              <w:fldChar w:fldCharType="begin"/>
            </w:r>
            <w:r>
              <w:rPr>
                <w:noProof/>
                <w:webHidden/>
              </w:rPr>
              <w:instrText xml:space="preserve"> PAGEREF _Toc205823287 \h </w:instrText>
            </w:r>
            <w:r>
              <w:rPr>
                <w:noProof/>
                <w:webHidden/>
              </w:rPr>
            </w:r>
            <w:r>
              <w:rPr>
                <w:noProof/>
                <w:webHidden/>
              </w:rPr>
              <w:fldChar w:fldCharType="separate"/>
            </w:r>
            <w:r>
              <w:rPr>
                <w:noProof/>
                <w:webHidden/>
              </w:rPr>
              <w:t>10</w:t>
            </w:r>
            <w:r>
              <w:rPr>
                <w:noProof/>
                <w:webHidden/>
              </w:rPr>
              <w:fldChar w:fldCharType="end"/>
            </w:r>
          </w:hyperlink>
        </w:p>
        <w:p w14:paraId="0E085BEF" w14:textId="7BC29676" w:rsidR="00326554" w:rsidRDefault="00326554">
          <w:pPr>
            <w:pStyle w:val="TOC3"/>
            <w:tabs>
              <w:tab w:val="right" w:leader="dot" w:pos="9350"/>
            </w:tabs>
            <w:rPr>
              <w:rFonts w:eastAsiaTheme="minorEastAsia"/>
              <w:noProof/>
              <w:sz w:val="24"/>
              <w:szCs w:val="24"/>
            </w:rPr>
          </w:pPr>
          <w:hyperlink w:anchor="_Toc205823288" w:history="1">
            <w:r w:rsidRPr="00ED56B2">
              <w:rPr>
                <w:rStyle w:val="Hyperlink"/>
                <w:noProof/>
              </w:rPr>
              <w:t>In Physics Storage</w:t>
            </w:r>
            <w:r>
              <w:rPr>
                <w:noProof/>
                <w:webHidden/>
              </w:rPr>
              <w:tab/>
            </w:r>
            <w:r>
              <w:rPr>
                <w:noProof/>
                <w:webHidden/>
              </w:rPr>
              <w:fldChar w:fldCharType="begin"/>
            </w:r>
            <w:r>
              <w:rPr>
                <w:noProof/>
                <w:webHidden/>
              </w:rPr>
              <w:instrText xml:space="preserve"> PAGEREF _Toc205823288 \h </w:instrText>
            </w:r>
            <w:r>
              <w:rPr>
                <w:noProof/>
                <w:webHidden/>
              </w:rPr>
            </w:r>
            <w:r>
              <w:rPr>
                <w:noProof/>
                <w:webHidden/>
              </w:rPr>
              <w:fldChar w:fldCharType="separate"/>
            </w:r>
            <w:r>
              <w:rPr>
                <w:noProof/>
                <w:webHidden/>
              </w:rPr>
              <w:t>10</w:t>
            </w:r>
            <w:r>
              <w:rPr>
                <w:noProof/>
                <w:webHidden/>
              </w:rPr>
              <w:fldChar w:fldCharType="end"/>
            </w:r>
          </w:hyperlink>
        </w:p>
        <w:p w14:paraId="71BBA86D" w14:textId="3FE8F1FA" w:rsidR="00326554" w:rsidRDefault="00326554">
          <w:pPr>
            <w:pStyle w:val="TOC3"/>
            <w:tabs>
              <w:tab w:val="right" w:leader="dot" w:pos="9350"/>
            </w:tabs>
            <w:rPr>
              <w:rFonts w:eastAsiaTheme="minorEastAsia"/>
              <w:noProof/>
              <w:sz w:val="24"/>
              <w:szCs w:val="24"/>
            </w:rPr>
          </w:pPr>
          <w:hyperlink w:anchor="_Toc205823289" w:history="1">
            <w:r w:rsidRPr="00ED56B2">
              <w:rPr>
                <w:rStyle w:val="Hyperlink"/>
                <w:noProof/>
              </w:rPr>
              <w:t>In the tent</w:t>
            </w:r>
            <w:r>
              <w:rPr>
                <w:noProof/>
                <w:webHidden/>
              </w:rPr>
              <w:tab/>
            </w:r>
            <w:r>
              <w:rPr>
                <w:noProof/>
                <w:webHidden/>
              </w:rPr>
              <w:fldChar w:fldCharType="begin"/>
            </w:r>
            <w:r>
              <w:rPr>
                <w:noProof/>
                <w:webHidden/>
              </w:rPr>
              <w:instrText xml:space="preserve"> PAGEREF _Toc205823289 \h </w:instrText>
            </w:r>
            <w:r>
              <w:rPr>
                <w:noProof/>
                <w:webHidden/>
              </w:rPr>
            </w:r>
            <w:r>
              <w:rPr>
                <w:noProof/>
                <w:webHidden/>
              </w:rPr>
              <w:fldChar w:fldCharType="separate"/>
            </w:r>
            <w:r>
              <w:rPr>
                <w:noProof/>
                <w:webHidden/>
              </w:rPr>
              <w:t>10</w:t>
            </w:r>
            <w:r>
              <w:rPr>
                <w:noProof/>
                <w:webHidden/>
              </w:rPr>
              <w:fldChar w:fldCharType="end"/>
            </w:r>
          </w:hyperlink>
        </w:p>
        <w:p w14:paraId="47395E2D" w14:textId="6D305645" w:rsidR="00326554" w:rsidRDefault="00326554">
          <w:pPr>
            <w:pStyle w:val="TOC2"/>
            <w:tabs>
              <w:tab w:val="right" w:leader="dot" w:pos="9350"/>
            </w:tabs>
            <w:rPr>
              <w:rFonts w:eastAsiaTheme="minorEastAsia"/>
              <w:b w:val="0"/>
              <w:bCs w:val="0"/>
              <w:noProof/>
              <w:sz w:val="24"/>
              <w:szCs w:val="24"/>
            </w:rPr>
          </w:pPr>
          <w:hyperlink w:anchor="_Toc205823290" w:history="1">
            <w:r w:rsidRPr="00ED56B2">
              <w:rPr>
                <w:rStyle w:val="Hyperlink"/>
                <w:noProof/>
              </w:rPr>
              <w:t>Inventory list</w:t>
            </w:r>
            <w:r>
              <w:rPr>
                <w:noProof/>
                <w:webHidden/>
              </w:rPr>
              <w:tab/>
            </w:r>
            <w:r>
              <w:rPr>
                <w:noProof/>
                <w:webHidden/>
              </w:rPr>
              <w:fldChar w:fldCharType="begin"/>
            </w:r>
            <w:r>
              <w:rPr>
                <w:noProof/>
                <w:webHidden/>
              </w:rPr>
              <w:instrText xml:space="preserve"> PAGEREF _Toc205823290 \h </w:instrText>
            </w:r>
            <w:r>
              <w:rPr>
                <w:noProof/>
                <w:webHidden/>
              </w:rPr>
            </w:r>
            <w:r>
              <w:rPr>
                <w:noProof/>
                <w:webHidden/>
              </w:rPr>
              <w:fldChar w:fldCharType="separate"/>
            </w:r>
            <w:r>
              <w:rPr>
                <w:noProof/>
                <w:webHidden/>
              </w:rPr>
              <w:t>11</w:t>
            </w:r>
            <w:r>
              <w:rPr>
                <w:noProof/>
                <w:webHidden/>
              </w:rPr>
              <w:fldChar w:fldCharType="end"/>
            </w:r>
          </w:hyperlink>
        </w:p>
        <w:p w14:paraId="2F917B04" w14:textId="7EDEB27F" w:rsidR="00E33380" w:rsidRDefault="00E33380" w:rsidP="6613EED3">
          <w:pPr>
            <w:pStyle w:val="TOC2"/>
            <w:tabs>
              <w:tab w:val="right" w:leader="dot" w:pos="9345"/>
            </w:tabs>
            <w:rPr>
              <w:rStyle w:val="Hyperlink"/>
              <w:noProof/>
            </w:rPr>
          </w:pPr>
          <w:r>
            <w:fldChar w:fldCharType="end"/>
          </w:r>
        </w:p>
      </w:sdtContent>
    </w:sdt>
    <w:p w14:paraId="58BEB799" w14:textId="7B290AD6" w:rsidR="1DD92C70" w:rsidRDefault="1DD92C70" w:rsidP="1DD92C70">
      <w:pPr>
        <w:pStyle w:val="TOC2"/>
        <w:tabs>
          <w:tab w:val="right" w:leader="dot" w:pos="9345"/>
        </w:tabs>
        <w:rPr>
          <w:rStyle w:val="Hyperlink"/>
        </w:rPr>
      </w:pPr>
    </w:p>
    <w:p w14:paraId="557C1EBF" w14:textId="1257DA41" w:rsidR="00091F5F" w:rsidRDefault="00091F5F"/>
    <w:p w14:paraId="661E0053" w14:textId="0C32F3FF" w:rsidR="00091F5F" w:rsidRDefault="00091F5F" w:rsidP="00091F5F"/>
    <w:p w14:paraId="07C58D74" w14:textId="40D06073" w:rsidR="00091F5F" w:rsidRDefault="00091F5F">
      <w:r>
        <w:br w:type="page"/>
      </w:r>
    </w:p>
    <w:p w14:paraId="1510F64B" w14:textId="4765C2C6" w:rsidR="00091F5F" w:rsidRDefault="00091F5F" w:rsidP="00091F5F">
      <w:pPr>
        <w:pStyle w:val="Heading2"/>
      </w:pPr>
      <w:bookmarkStart w:id="1" w:name="_Toc205823274"/>
      <w:r>
        <w:t xml:space="preserve">Task before </w:t>
      </w:r>
      <w:r w:rsidR="630DD86E">
        <w:t xml:space="preserve">the </w:t>
      </w:r>
      <w:r>
        <w:t>end of experiment</w:t>
      </w:r>
      <w:bookmarkEnd w:id="1"/>
    </w:p>
    <w:p w14:paraId="0A334008" w14:textId="28E65D0D" w:rsidR="00091F5F" w:rsidRDefault="00091F5F" w:rsidP="00091F5F">
      <w:pPr>
        <w:pStyle w:val="ListParagraph"/>
        <w:numPr>
          <w:ilvl w:val="0"/>
          <w:numId w:val="1"/>
        </w:numPr>
      </w:pPr>
      <w:r>
        <w:t>Document the detector</w:t>
      </w:r>
      <w:r w:rsidR="00004C7A">
        <w:t xml:space="preserve">, </w:t>
      </w:r>
      <w:r>
        <w:t>APV</w:t>
      </w:r>
      <w:r w:rsidR="00004C7A">
        <w:t>, and MPD</w:t>
      </w:r>
      <w:r>
        <w:t xml:space="preserve"> conditions (Asar)</w:t>
      </w:r>
    </w:p>
    <w:p w14:paraId="6A6E7482" w14:textId="455825A2" w:rsidR="00091F5F" w:rsidRDefault="00091F5F" w:rsidP="00091F5F">
      <w:pPr>
        <w:pStyle w:val="ListParagraph"/>
        <w:numPr>
          <w:ilvl w:val="1"/>
          <w:numId w:val="1"/>
        </w:numPr>
      </w:pPr>
      <w:r>
        <w:t>List of shorted sectors in each of the GEM modules</w:t>
      </w:r>
    </w:p>
    <w:p w14:paraId="6CAB4F43" w14:textId="7587A01B" w:rsidR="00091F5F" w:rsidRDefault="00091F5F" w:rsidP="00091F5F">
      <w:pPr>
        <w:pStyle w:val="ListParagraph"/>
        <w:numPr>
          <w:ilvl w:val="1"/>
          <w:numId w:val="1"/>
        </w:numPr>
      </w:pPr>
      <w:r>
        <w:t>List of problematic APVs</w:t>
      </w:r>
    </w:p>
    <w:p w14:paraId="30A97125" w14:textId="132BBAF2" w:rsidR="00004C7A" w:rsidRDefault="00004C7A" w:rsidP="00091F5F">
      <w:pPr>
        <w:pStyle w:val="ListParagraph"/>
        <w:numPr>
          <w:ilvl w:val="1"/>
          <w:numId w:val="1"/>
        </w:numPr>
      </w:pPr>
      <w:r>
        <w:t>List of know bad MPDs</w:t>
      </w:r>
    </w:p>
    <w:p w14:paraId="3E6FDA2F" w14:textId="4778AE2D" w:rsidR="00091F5F" w:rsidRDefault="3016F06A" w:rsidP="00091F5F">
      <w:pPr>
        <w:pStyle w:val="ListParagraph"/>
        <w:numPr>
          <w:ilvl w:val="0"/>
          <w:numId w:val="1"/>
        </w:numPr>
      </w:pPr>
      <w:r>
        <w:t>Ensure we have the required parts to seal of the gas system</w:t>
      </w:r>
      <w:r w:rsidR="2BFDE9DC">
        <w:t>, clean up the gas shed middle storage room</w:t>
      </w:r>
      <w:r>
        <w:t xml:space="preserve"> (Ibrahim</w:t>
      </w:r>
      <w:r w:rsidR="007A7B44">
        <w:t>, done</w:t>
      </w:r>
      <w:r>
        <w:t>)</w:t>
      </w:r>
    </w:p>
    <w:p w14:paraId="3C581472" w14:textId="35C9623F" w:rsidR="00091F5F" w:rsidRDefault="00091F5F" w:rsidP="00091F5F">
      <w:pPr>
        <w:pStyle w:val="ListParagraph"/>
        <w:numPr>
          <w:ilvl w:val="0"/>
          <w:numId w:val="1"/>
        </w:numPr>
      </w:pPr>
      <w:r>
        <w:t>Make sure everyone has access to ESB</w:t>
      </w:r>
      <w:r w:rsidR="000E255C">
        <w:t xml:space="preserve"> (</w:t>
      </w:r>
      <w:r w:rsidR="00F21A97">
        <w:rPr>
          <w:color w:val="000000"/>
        </w:rPr>
        <w:t>Ibrahim</w:t>
      </w:r>
      <w:r w:rsidR="00A56846">
        <w:t>, Jacob, etc</w:t>
      </w:r>
      <w:r w:rsidR="000E255C">
        <w:t>)</w:t>
      </w:r>
    </w:p>
    <w:p w14:paraId="1D71E5D0" w14:textId="59379002" w:rsidR="00091F5F" w:rsidRDefault="00091F5F" w:rsidP="00091F5F">
      <w:pPr>
        <w:pStyle w:val="ListParagraph"/>
        <w:numPr>
          <w:ilvl w:val="0"/>
          <w:numId w:val="1"/>
        </w:numPr>
      </w:pPr>
      <w:r>
        <w:t>Contact Lawernce to see if we have an ePas for work in ESB</w:t>
      </w:r>
    </w:p>
    <w:p w14:paraId="5E1DA413" w14:textId="69C1BFE6" w:rsidR="00091F5F" w:rsidRDefault="00091F5F" w:rsidP="00091F5F">
      <w:pPr>
        <w:pStyle w:val="ListParagraph"/>
        <w:numPr>
          <w:ilvl w:val="0"/>
          <w:numId w:val="1"/>
        </w:numPr>
      </w:pPr>
      <w:r>
        <w:t xml:space="preserve">Check with Prad and Moller to see what they </w:t>
      </w:r>
      <w:r w:rsidR="008412A7">
        <w:t>would</w:t>
      </w:r>
      <w:r>
        <w:t xml:space="preserve"> like to keep. These will be store</w:t>
      </w:r>
      <w:r w:rsidR="77AD235E">
        <w:t>d</w:t>
      </w:r>
      <w:r>
        <w:t xml:space="preserve"> separately.</w:t>
      </w:r>
      <w:r w:rsidR="28970944">
        <w:t xml:space="preserve"> (Chandan, Asar)</w:t>
      </w:r>
    </w:p>
    <w:p w14:paraId="0D5CF867" w14:textId="3E1ED0AA" w:rsidR="008412A7" w:rsidRDefault="008412A7" w:rsidP="00091F5F">
      <w:pPr>
        <w:pStyle w:val="ListParagraph"/>
        <w:numPr>
          <w:ilvl w:val="0"/>
          <w:numId w:val="1"/>
        </w:numPr>
      </w:pPr>
      <w:r>
        <w:t>Compile an inventory list so we know who the owners are for the various systems</w:t>
      </w:r>
    </w:p>
    <w:p w14:paraId="5B1A3A86" w14:textId="3F778787" w:rsidR="00FE087B" w:rsidRDefault="00FE087B" w:rsidP="00091F5F">
      <w:pPr>
        <w:pStyle w:val="ListParagraph"/>
        <w:numPr>
          <w:ilvl w:val="0"/>
          <w:numId w:val="1"/>
        </w:numPr>
      </w:pPr>
      <w:r>
        <w:t>Get gloves for everyone</w:t>
      </w:r>
      <w:r w:rsidR="00675AF2">
        <w:t xml:space="preserve"> (Lawrence</w:t>
      </w:r>
      <w:r w:rsidR="00051904">
        <w:t xml:space="preserve"> said he will get 4 pairs for us</w:t>
      </w:r>
      <w:r w:rsidR="00675AF2">
        <w:t>)</w:t>
      </w:r>
    </w:p>
    <w:p w14:paraId="40808776" w14:textId="29CBA664" w:rsidR="00FE087B" w:rsidRDefault="00913D76" w:rsidP="00091F5F">
      <w:pPr>
        <w:pStyle w:val="ListParagraph"/>
        <w:numPr>
          <w:ilvl w:val="0"/>
          <w:numId w:val="1"/>
        </w:numPr>
      </w:pPr>
      <w:r>
        <w:t xml:space="preserve">Get dust caps for the cables/fiber (Ching Him, </w:t>
      </w:r>
      <w:r w:rsidR="00F47A54">
        <w:t xml:space="preserve">should have enough for HDMI, </w:t>
      </w:r>
      <w:r w:rsidR="00074FA8">
        <w:t>waiting on more caps for fiber)</w:t>
      </w:r>
    </w:p>
    <w:p w14:paraId="6CDF03B1" w14:textId="372834C7" w:rsidR="005C5CEC" w:rsidRDefault="005C5CEC" w:rsidP="00091F5F">
      <w:pPr>
        <w:pStyle w:val="ListParagraph"/>
        <w:numPr>
          <w:ilvl w:val="0"/>
          <w:numId w:val="1"/>
        </w:numPr>
      </w:pPr>
      <w:r>
        <w:t>Confirm the location of the extension rails and stands</w:t>
      </w:r>
      <w:r w:rsidR="000213F9">
        <w:t xml:space="preserve"> (should be in the hall)</w:t>
      </w:r>
    </w:p>
    <w:p w14:paraId="560FE331" w14:textId="45E43D65" w:rsidR="009A061F" w:rsidRDefault="00362DA8" w:rsidP="00091F5F">
      <w:pPr>
        <w:pStyle w:val="ListParagraph"/>
        <w:numPr>
          <w:ilvl w:val="0"/>
          <w:numId w:val="1"/>
        </w:numPr>
      </w:pPr>
      <w:r>
        <w:t>Clean up the HDMI cables in testlab and EEL</w:t>
      </w:r>
    </w:p>
    <w:p w14:paraId="6E9F7A06" w14:textId="0A8F881A" w:rsidR="00B358D7" w:rsidRDefault="00E77329" w:rsidP="00D867C7">
      <w:pPr>
        <w:pStyle w:val="ListParagraph"/>
        <w:numPr>
          <w:ilvl w:val="0"/>
          <w:numId w:val="1"/>
        </w:numPr>
      </w:pPr>
      <w:r>
        <w:t>Make sure we have enough anti-static bags</w:t>
      </w:r>
      <w:r w:rsidR="00D867C7">
        <w:t xml:space="preserve">, and perhaps a giant role of </w:t>
      </w:r>
      <w:r w:rsidR="00C373FA">
        <w:t>plastic wrap.</w:t>
      </w:r>
    </w:p>
    <w:p w14:paraId="219EE6DF" w14:textId="77777777" w:rsidR="00C373FA" w:rsidRDefault="00C373FA" w:rsidP="00C373FA"/>
    <w:p w14:paraId="1C09E2D7" w14:textId="333DE36D" w:rsidR="00C373FA" w:rsidRDefault="005A582C" w:rsidP="00C373FA">
      <w:pPr>
        <w:pStyle w:val="Heading2"/>
      </w:pPr>
      <w:bookmarkStart w:id="2" w:name="_Toc205823275"/>
      <w:r>
        <w:t>Manpower</w:t>
      </w:r>
      <w:bookmarkEnd w:id="2"/>
    </w:p>
    <w:p w14:paraId="3BB085A8" w14:textId="20D495D2" w:rsidR="00C373FA" w:rsidRDefault="00C373FA" w:rsidP="009C1678">
      <w:pPr>
        <w:pStyle w:val="ListParagraph"/>
        <w:numPr>
          <w:ilvl w:val="0"/>
          <w:numId w:val="8"/>
        </w:numPr>
      </w:pPr>
      <w:r>
        <w:t>Ching Him</w:t>
      </w:r>
    </w:p>
    <w:p w14:paraId="196523B9" w14:textId="2D6F5CD4" w:rsidR="00C373FA" w:rsidRDefault="00F21A97" w:rsidP="009C1678">
      <w:pPr>
        <w:pStyle w:val="ListParagraph"/>
        <w:numPr>
          <w:ilvl w:val="0"/>
          <w:numId w:val="8"/>
        </w:numPr>
      </w:pPr>
      <w:r>
        <w:rPr>
          <w:color w:val="000000"/>
        </w:rPr>
        <w:t xml:space="preserve">Ibrahim </w:t>
      </w:r>
      <w:r w:rsidR="006B67BF">
        <w:t>(will work also work on ECal deinstallation)</w:t>
      </w:r>
    </w:p>
    <w:p w14:paraId="60BD87BF" w14:textId="3FF046F8" w:rsidR="00C373FA" w:rsidRDefault="00490084" w:rsidP="009C1678">
      <w:pPr>
        <w:pStyle w:val="ListParagraph"/>
        <w:numPr>
          <w:ilvl w:val="0"/>
          <w:numId w:val="8"/>
        </w:numPr>
      </w:pPr>
      <w:r>
        <w:t>Asar</w:t>
      </w:r>
    </w:p>
    <w:p w14:paraId="39C0F3E5" w14:textId="01A0D357" w:rsidR="00490084" w:rsidRDefault="00490084" w:rsidP="009C1678">
      <w:pPr>
        <w:pStyle w:val="ListParagraph"/>
        <w:numPr>
          <w:ilvl w:val="0"/>
          <w:numId w:val="8"/>
        </w:numPr>
      </w:pPr>
      <w:r>
        <w:t>Jacob</w:t>
      </w:r>
    </w:p>
    <w:p w14:paraId="32738E9C" w14:textId="5CAE0432" w:rsidR="00490084" w:rsidRDefault="00490084" w:rsidP="009C1678">
      <w:pPr>
        <w:pStyle w:val="ListParagraph"/>
        <w:numPr>
          <w:ilvl w:val="0"/>
          <w:numId w:val="8"/>
        </w:numPr>
      </w:pPr>
      <w:r>
        <w:t>Vidura</w:t>
      </w:r>
    </w:p>
    <w:p w14:paraId="51009818" w14:textId="77777777" w:rsidR="004E4472" w:rsidRDefault="00490084" w:rsidP="009C1678">
      <w:pPr>
        <w:pStyle w:val="ListParagraph"/>
        <w:numPr>
          <w:ilvl w:val="0"/>
          <w:numId w:val="8"/>
        </w:numPr>
      </w:pPr>
      <w:r>
        <w:t xml:space="preserve">(Xinzhan only for taking </w:t>
      </w:r>
      <w:r w:rsidR="004E4472">
        <w:t>DAQ components for PRad)</w:t>
      </w:r>
    </w:p>
    <w:p w14:paraId="1E1DD425" w14:textId="4E8833D4" w:rsidR="006B67BF" w:rsidRDefault="006B67BF" w:rsidP="009C1678">
      <w:pPr>
        <w:pStyle w:val="ListParagraph"/>
        <w:numPr>
          <w:ilvl w:val="0"/>
          <w:numId w:val="8"/>
        </w:numPr>
      </w:pPr>
      <w:r>
        <w:t xml:space="preserve">(Chandan, mostly for preserving </w:t>
      </w:r>
      <w:r w:rsidR="00111206">
        <w:t>components for Moller)</w:t>
      </w:r>
    </w:p>
    <w:p w14:paraId="3001F4F1" w14:textId="13809983" w:rsidR="00490084" w:rsidRDefault="004E4472" w:rsidP="009C1678">
      <w:pPr>
        <w:pStyle w:val="ListParagraph"/>
        <w:numPr>
          <w:ilvl w:val="0"/>
          <w:numId w:val="8"/>
        </w:numPr>
      </w:pPr>
      <w:r>
        <w:t>(Zeke? Check with Mark</w:t>
      </w:r>
      <w:r w:rsidR="00D06E31">
        <w:t xml:space="preserve">. </w:t>
      </w:r>
      <w:r w:rsidR="006B67BF">
        <w:t>Might need Zeke’s help later in the deinstallation, when we are ready to remove the long cables between DAQ bunker and GEM hut. Not sure if the UVa group will still be available)</w:t>
      </w:r>
      <w:r w:rsidR="00490084">
        <w:t xml:space="preserve"> </w:t>
      </w:r>
    </w:p>
    <w:p w14:paraId="2E7B3042" w14:textId="1086608E" w:rsidR="006B67BF" w:rsidRPr="00C373FA" w:rsidRDefault="006B67BF" w:rsidP="006B67BF">
      <w:pPr>
        <w:ind w:left="360"/>
      </w:pPr>
    </w:p>
    <w:p w14:paraId="6529E296" w14:textId="153BB859" w:rsidR="00091F5F" w:rsidRDefault="00091F5F">
      <w:r>
        <w:br w:type="page"/>
      </w:r>
    </w:p>
    <w:p w14:paraId="2F1BE269" w14:textId="1BF92C5E" w:rsidR="00091F5F" w:rsidRDefault="00091F5F" w:rsidP="00091F5F">
      <w:pPr>
        <w:pStyle w:val="Heading2"/>
      </w:pPr>
      <w:bookmarkStart w:id="3" w:name="_Toc205823276"/>
      <w:r>
        <w:t>Work in Hall A</w:t>
      </w:r>
      <w:bookmarkEnd w:id="3"/>
    </w:p>
    <w:p w14:paraId="01EBDDCF" w14:textId="7A63AE11" w:rsidR="00256CD2" w:rsidRPr="00256CD2" w:rsidRDefault="00DC30A3" w:rsidP="00256CD2">
      <w:r>
        <w:t xml:space="preserve">We can remove the 4 </w:t>
      </w:r>
      <w:r w:rsidR="000213F9">
        <w:t>VTP</w:t>
      </w:r>
      <w:r>
        <w:t xml:space="preserve"> crates in the main DAQ bunker first while waiting for the </w:t>
      </w:r>
      <w:r w:rsidR="00EA438F">
        <w:t>lead wall removal.</w:t>
      </w:r>
      <w:r w:rsidR="007E6BA3">
        <w:t xml:space="preserve"> Coordinate with </w:t>
      </w:r>
      <w:r w:rsidR="00FF5F39" w:rsidRPr="00FF5F39">
        <w:t>Simona</w:t>
      </w:r>
      <w:r w:rsidR="00FF5F39">
        <w:t xml:space="preserve"> and Paul, as they will work on the ECal crates</w:t>
      </w:r>
      <w:r w:rsidR="009044D8">
        <w:t xml:space="preserve"> on the first week.</w:t>
      </w:r>
    </w:p>
    <w:p w14:paraId="311F96E8" w14:textId="3B407FB4" w:rsidR="00091F5F" w:rsidRDefault="00091F5F" w:rsidP="00091F5F">
      <w:pPr>
        <w:pStyle w:val="Heading3"/>
      </w:pPr>
      <w:bookmarkStart w:id="4" w:name="_Toc205823277"/>
      <w:r>
        <w:t>Before removing the GEMs</w:t>
      </w:r>
      <w:bookmarkEnd w:id="4"/>
    </w:p>
    <w:p w14:paraId="21352CC1" w14:textId="20B09990" w:rsidR="00D72E79" w:rsidRDefault="00D72E79" w:rsidP="00091F5F">
      <w:pPr>
        <w:pStyle w:val="ListParagraph"/>
        <w:numPr>
          <w:ilvl w:val="0"/>
          <w:numId w:val="2"/>
        </w:numPr>
      </w:pPr>
      <w:r>
        <w:t>Unplug the HV crates from the main DAQ bunker.</w:t>
      </w:r>
      <w:r w:rsidR="00047E2B">
        <w:t xml:space="preserve"> This </w:t>
      </w:r>
      <w:r w:rsidR="004B19B9">
        <w:t>should be done as soon as the survey is done.</w:t>
      </w:r>
    </w:p>
    <w:p w14:paraId="4793781A" w14:textId="2FC12F02" w:rsidR="00091F5F" w:rsidRDefault="00091F5F" w:rsidP="00091F5F">
      <w:pPr>
        <w:pStyle w:val="ListParagraph"/>
        <w:numPr>
          <w:ilvl w:val="0"/>
          <w:numId w:val="2"/>
        </w:numPr>
      </w:pPr>
      <w:r>
        <w:t xml:space="preserve">Contact </w:t>
      </w:r>
      <w:r w:rsidRPr="006D5868">
        <w:rPr>
          <w:b/>
          <w:bCs/>
          <w:u w:val="single"/>
        </w:rPr>
        <w:t>SSG</w:t>
      </w:r>
      <w:r>
        <w:t xml:space="preserve"> to lock out the LV supply. </w:t>
      </w:r>
    </w:p>
    <w:p w14:paraId="6EE1F3CB" w14:textId="0F685BDD" w:rsidR="00137032" w:rsidRDefault="56CAB249" w:rsidP="3EF2D179">
      <w:r w:rsidRPr="3EF2D179">
        <w:t xml:space="preserve">Once </w:t>
      </w:r>
      <w:r w:rsidRPr="74495060">
        <w:t xml:space="preserve">the </w:t>
      </w:r>
      <w:r w:rsidRPr="5B9667BC">
        <w:t xml:space="preserve">LV </w:t>
      </w:r>
      <w:r w:rsidRPr="5F5504E9">
        <w:t xml:space="preserve">supply </w:t>
      </w:r>
      <w:r w:rsidRPr="6A864514">
        <w:t xml:space="preserve">have been locked out. </w:t>
      </w:r>
      <w:r w:rsidRPr="364B82ED">
        <w:t xml:space="preserve">Asked if we </w:t>
      </w:r>
      <w:r w:rsidRPr="17D8A076">
        <w:t xml:space="preserve">can </w:t>
      </w:r>
      <w:r w:rsidRPr="770BDDCD">
        <w:t>remove</w:t>
      </w:r>
      <w:r w:rsidRPr="56AF15D9">
        <w:t xml:space="preserve"> the cover </w:t>
      </w:r>
      <w:r w:rsidRPr="467D40BA">
        <w:t xml:space="preserve">over the LV </w:t>
      </w:r>
      <w:r w:rsidRPr="10DEF24E">
        <w:t>fuse box</w:t>
      </w:r>
      <w:r w:rsidRPr="2F3519BB">
        <w:t>.</w:t>
      </w:r>
    </w:p>
    <w:p w14:paraId="5259FA42" w14:textId="569646F5" w:rsidR="00091F5F" w:rsidRDefault="00091F5F" w:rsidP="00091F5F">
      <w:pPr>
        <w:pStyle w:val="ListParagraph"/>
        <w:numPr>
          <w:ilvl w:val="0"/>
          <w:numId w:val="2"/>
        </w:numPr>
      </w:pPr>
      <w:r>
        <w:t>Remov</w:t>
      </w:r>
      <w:r w:rsidR="7C06A7C3">
        <w:t>e</w:t>
      </w:r>
      <w:r>
        <w:t xml:space="preserve"> the lead wall and analyzer (</w:t>
      </w:r>
      <w:r w:rsidRPr="006D5868">
        <w:rPr>
          <w:b/>
          <w:bCs/>
          <w:u w:val="single"/>
        </w:rPr>
        <w:t>Hall A tech</w:t>
      </w:r>
      <w:r>
        <w:t>)</w:t>
      </w:r>
    </w:p>
    <w:p w14:paraId="6E410223" w14:textId="4535D7CA" w:rsidR="00444678" w:rsidRDefault="00091F5F" w:rsidP="00444678">
      <w:pPr>
        <w:pStyle w:val="ListParagraph"/>
        <w:numPr>
          <w:ilvl w:val="0"/>
          <w:numId w:val="2"/>
        </w:numPr>
      </w:pPr>
      <w:r>
        <w:t>De</w:t>
      </w:r>
      <w:r w:rsidR="0C72F790">
        <w:t>-</w:t>
      </w:r>
      <w:r>
        <w:t>cable the GEM detector</w:t>
      </w:r>
    </w:p>
    <w:p w14:paraId="75EDC207" w14:textId="0401F48A" w:rsidR="00444678" w:rsidRDefault="00136CD0" w:rsidP="00444678">
      <w:pPr>
        <w:pStyle w:val="ListParagraph"/>
        <w:numPr>
          <w:ilvl w:val="1"/>
          <w:numId w:val="2"/>
        </w:numPr>
      </w:pPr>
      <w:r>
        <w:t>We might need help with the scissor lift</w:t>
      </w:r>
      <w:r w:rsidR="00AC019E">
        <w:t xml:space="preserve"> or JLG</w:t>
      </w:r>
      <w:r>
        <w:t xml:space="preserve"> to remove some of the HV cables. </w:t>
      </w:r>
      <w:r w:rsidR="00F21A97">
        <w:rPr>
          <w:color w:val="000000"/>
        </w:rPr>
        <w:t xml:space="preserve">Ibrahim should have the </w:t>
      </w:r>
      <w:r w:rsidR="00F21A97">
        <w:t>scissor lift training.</w:t>
      </w:r>
    </w:p>
    <w:p w14:paraId="63120F15" w14:textId="67A56AB3" w:rsidR="00444678" w:rsidRDefault="00B06811" w:rsidP="00B06811">
      <w:r>
        <w:t xml:space="preserve">This will take </w:t>
      </w:r>
      <w:r w:rsidR="00EB6B42">
        <w:t xml:space="preserve">about a week. Once the cable has been removed, they should be </w:t>
      </w:r>
      <w:r w:rsidR="000B4345">
        <w:t xml:space="preserve">separated into a basket for storage, one basket for </w:t>
      </w:r>
      <w:r w:rsidR="0009712F">
        <w:t>PRad</w:t>
      </w:r>
      <w:r w:rsidR="580F1EB4">
        <w:t xml:space="preserve">, and one basket for surplus. </w:t>
      </w:r>
    </w:p>
    <w:p w14:paraId="20E213D6" w14:textId="679C696D" w:rsidR="00091F5F" w:rsidRDefault="00091F5F" w:rsidP="00091F5F">
      <w:r>
        <w:t xml:space="preserve">We will remove all the 10 m HDMI cables. PRad will like </w:t>
      </w:r>
      <w:r w:rsidRPr="0009325A">
        <w:rPr>
          <w:color w:val="EE0000"/>
        </w:rPr>
        <w:t xml:space="preserve">125 </w:t>
      </w:r>
      <w:r w:rsidR="0009325A">
        <w:t xml:space="preserve">10m HDMI cables. These will be store in a wire basket, before moving to Hall B. </w:t>
      </w:r>
      <w:r w:rsidR="004C15CA">
        <w:t xml:space="preserve"> (Xinzhan said he can take more</w:t>
      </w:r>
      <w:r w:rsidR="00D77F51">
        <w:t xml:space="preserve"> HDMI cables</w:t>
      </w:r>
      <w:r w:rsidR="004C15CA">
        <w:t>)</w:t>
      </w:r>
    </w:p>
    <w:p w14:paraId="548A9A30" w14:textId="19118C97" w:rsidR="0009325A" w:rsidRDefault="0009325A" w:rsidP="00091F5F">
      <w:r>
        <w:t>After closing off the GEM chamber, the gas lines can be disconnected. The used gas lines can be discarded. The gas panel should then be seal off.</w:t>
      </w:r>
    </w:p>
    <w:p w14:paraId="4B7EAA94" w14:textId="6C05C599" w:rsidR="0009325A" w:rsidRPr="0009325A" w:rsidRDefault="0009325A" w:rsidP="00091F5F">
      <w:r>
        <w:t>The plastic HV cables can be discarded. Whereas the SHV cable should be store</w:t>
      </w:r>
      <w:r w:rsidR="00865BD7">
        <w:t>d</w:t>
      </w:r>
      <w:r>
        <w:t xml:space="preserve"> in a wire basket. (</w:t>
      </w:r>
      <w:r w:rsidR="00485548">
        <w:t xml:space="preserve">Will PRad want any short SHV cables? There might be some long SHV cables that Moller can use) </w:t>
      </w:r>
    </w:p>
    <w:p w14:paraId="2D9D9F41" w14:textId="04364BE0" w:rsidR="32298560" w:rsidRDefault="32298560">
      <w:r>
        <w:t>If we have permission from Ellen, we will also remove the LV cables from the fuse box. I think these cables can be discarded.</w:t>
      </w:r>
      <w:r w:rsidR="4D98BB73">
        <w:t xml:space="preserve"> (Check with Chandan.)</w:t>
      </w:r>
    </w:p>
    <w:p w14:paraId="138C6248" w14:textId="7D7AEE4A" w:rsidR="002B65D7" w:rsidRDefault="002B65D7">
      <w:r>
        <w:t>The fuse panel can then be removed from the SBS counterweight. Moller</w:t>
      </w:r>
      <w:r w:rsidR="00153458">
        <w:t xml:space="preserve"> will</w:t>
      </w:r>
      <w:r>
        <w:t xml:space="preserve"> want to use that fuse panel.</w:t>
      </w:r>
    </w:p>
    <w:p w14:paraId="5D36A678" w14:textId="4FE08D58" w:rsidR="00EA438F" w:rsidRDefault="00EA438F">
      <w:r>
        <w:t xml:space="preserve">We can keep ~50 HDMI cables (1-2 layers worth). The rest can be </w:t>
      </w:r>
      <w:r w:rsidR="002F14B7">
        <w:t xml:space="preserve">excessed. </w:t>
      </w:r>
      <w:r w:rsidR="00F96947">
        <w:t>(how many 20m cables do we have?)</w:t>
      </w:r>
    </w:p>
    <w:p w14:paraId="67697444" w14:textId="04B4C3C1" w:rsidR="002F14B7" w:rsidRDefault="002F14B7">
      <w:r>
        <w:t>(Asar said the Moller polarimeter may want ~16 cables)</w:t>
      </w:r>
    </w:p>
    <w:p w14:paraId="39F4342B" w14:textId="6F2575D5" w:rsidR="00091F5F" w:rsidRDefault="0009325A" w:rsidP="00091F5F">
      <w:pPr>
        <w:pStyle w:val="ListParagraph"/>
        <w:numPr>
          <w:ilvl w:val="0"/>
          <w:numId w:val="2"/>
        </w:numPr>
      </w:pPr>
      <w:r>
        <w:t>Removing the GEM hut shielding (</w:t>
      </w:r>
      <w:r w:rsidRPr="006D5868">
        <w:rPr>
          <w:b/>
          <w:bCs/>
        </w:rPr>
        <w:t>Hall A tech</w:t>
      </w:r>
      <w:r>
        <w:t>)</w:t>
      </w:r>
    </w:p>
    <w:p w14:paraId="08972A2C" w14:textId="2CBB3266" w:rsidR="0009325A" w:rsidRDefault="0009325A" w:rsidP="0009325A">
      <w:r>
        <w:t xml:space="preserve">Once the shielding is removed, the cable tray can also be removed. </w:t>
      </w:r>
      <w:r w:rsidR="0088620B">
        <w:t>T</w:t>
      </w:r>
      <w:r>
        <w:t xml:space="preserve">he small wall </w:t>
      </w:r>
      <w:r w:rsidR="572A8F3F">
        <w:t xml:space="preserve">underneath the cable tray </w:t>
      </w:r>
      <w:r>
        <w:t>should also be removed.</w:t>
      </w:r>
    </w:p>
    <w:p w14:paraId="58888B42" w14:textId="2DED4DFA" w:rsidR="0009325A" w:rsidRDefault="004B112D" w:rsidP="00091F5F">
      <w:pPr>
        <w:pStyle w:val="ListParagraph"/>
        <w:numPr>
          <w:ilvl w:val="0"/>
          <w:numId w:val="2"/>
        </w:numPr>
      </w:pPr>
      <w:r>
        <w:t>Remove</w:t>
      </w:r>
      <w:r w:rsidR="0009325A">
        <w:t xml:space="preserve"> the GEM tracker </w:t>
      </w:r>
      <w:r>
        <w:t xml:space="preserve">from the SBS </w:t>
      </w:r>
      <w:r w:rsidR="00515EDE">
        <w:t xml:space="preserve">counterweight </w:t>
      </w:r>
      <w:r w:rsidR="0009325A">
        <w:t>(</w:t>
      </w:r>
      <w:r w:rsidR="0009325A" w:rsidRPr="006D5868">
        <w:rPr>
          <w:b/>
          <w:bCs/>
          <w:u w:val="single"/>
        </w:rPr>
        <w:t>Hall A tech</w:t>
      </w:r>
      <w:r w:rsidR="0009325A">
        <w:t>)</w:t>
      </w:r>
      <w:r w:rsidR="00DA00B9">
        <w:t xml:space="preserve"> </w:t>
      </w:r>
    </w:p>
    <w:p w14:paraId="2F181081" w14:textId="0FC87C03" w:rsidR="405DBED0" w:rsidRDefault="405DBED0" w:rsidP="405DBED0"/>
    <w:p w14:paraId="002AD8F3" w14:textId="6FE2AEA8" w:rsidR="0009325A" w:rsidRDefault="0009325A" w:rsidP="70646FBC">
      <w:r>
        <w:t xml:space="preserve">At this point, the GEM team can work in two groups, one group </w:t>
      </w:r>
      <w:r w:rsidR="00D87385">
        <w:t>will</w:t>
      </w:r>
      <w:r>
        <w:t xml:space="preserve"> </w:t>
      </w:r>
      <w:r w:rsidR="002B5438">
        <w:t>work on removing electronics from tracker</w:t>
      </w:r>
      <w:r>
        <w:t xml:space="preserve">, one group </w:t>
      </w:r>
      <w:r w:rsidR="002B5438">
        <w:t>will remove other electronics and cable in the hall</w:t>
      </w:r>
      <w:r>
        <w:t xml:space="preserve">. </w:t>
      </w:r>
    </w:p>
    <w:p w14:paraId="77F93840" w14:textId="51511C04" w:rsidR="0ACEBBF8" w:rsidRDefault="0ACEBBF8" w:rsidP="7E657C95">
      <w:r>
        <w:t>(Do we want to isolate the dead sector? If so when and where to do it?)</w:t>
      </w:r>
    </w:p>
    <w:p w14:paraId="753F958A" w14:textId="77777777" w:rsidR="002B5438" w:rsidRDefault="002B5438" w:rsidP="7E657C95"/>
    <w:p w14:paraId="096EC12C" w14:textId="074A3422" w:rsidR="0009325A" w:rsidRDefault="0009325A" w:rsidP="0009325A">
      <w:pPr>
        <w:pStyle w:val="Heading3"/>
      </w:pPr>
      <w:bookmarkStart w:id="5" w:name="_Toc205823278"/>
      <w:r>
        <w:t>After removing the GEMs</w:t>
      </w:r>
      <w:r w:rsidR="00595B36">
        <w:t xml:space="preserve"> off the platform</w:t>
      </w:r>
      <w:bookmarkEnd w:id="5"/>
    </w:p>
    <w:p w14:paraId="7913CB58" w14:textId="55A65216" w:rsidR="008412A7" w:rsidRPr="008412A7" w:rsidRDefault="008412A7" w:rsidP="008412A7">
      <w:pPr>
        <w:pStyle w:val="Heading4"/>
      </w:pPr>
      <w:bookmarkStart w:id="6" w:name="_Toc205823279"/>
      <w:r>
        <w:t>Read out electronics</w:t>
      </w:r>
      <w:bookmarkEnd w:id="6"/>
    </w:p>
    <w:p w14:paraId="6FB0E4CD" w14:textId="25FBFEE1" w:rsidR="0009325A" w:rsidRDefault="0009325A" w:rsidP="0009325A">
      <w:r>
        <w:t>One group should continue with removing GEM readout electronic from Hall A</w:t>
      </w:r>
      <w:r w:rsidR="00E5213A">
        <w:t xml:space="preserve"> (Ching Him will take charge of this part)</w:t>
      </w:r>
    </w:p>
    <w:p w14:paraId="770CB006" w14:textId="3179E812" w:rsidR="1EB55B94" w:rsidRDefault="0009325A" w:rsidP="1EB55B94">
      <w:pPr>
        <w:pStyle w:val="ListParagraph"/>
        <w:numPr>
          <w:ilvl w:val="0"/>
          <w:numId w:val="3"/>
        </w:numPr>
      </w:pPr>
      <w:r>
        <w:t>MPDs</w:t>
      </w:r>
    </w:p>
    <w:p w14:paraId="302F7C7A" w14:textId="64B52AF0" w:rsidR="00225C6D" w:rsidRDefault="00225C6D" w:rsidP="00225C6D">
      <w:r>
        <w:t xml:space="preserve">Cap the small 1-to-4 fibers. PRad will need 12 of them. The rest will be stored in bags </w:t>
      </w:r>
      <w:r w:rsidR="00881FE3">
        <w:t>and brought to</w:t>
      </w:r>
      <w:r>
        <w:t xml:space="preserve"> testlab.</w:t>
      </w:r>
    </w:p>
    <w:p w14:paraId="6DB7B541" w14:textId="36C92E32" w:rsidR="007340A8" w:rsidRDefault="0009325A" w:rsidP="0009325A">
      <w:r>
        <w:t xml:space="preserve">Prad would like 58 MPDs. We plan to move one of the racks with all the MPDs to EEL for Prad. </w:t>
      </w:r>
      <w:r w:rsidR="009262CA">
        <w:t xml:space="preserve">This will require </w:t>
      </w:r>
      <w:r w:rsidR="0002526D" w:rsidRPr="005E6A9D">
        <w:rPr>
          <w:b/>
          <w:bCs/>
          <w:u w:val="single"/>
        </w:rPr>
        <w:t>tech support</w:t>
      </w:r>
      <w:r w:rsidR="009262CA">
        <w:t>.</w:t>
      </w:r>
      <w:r w:rsidR="007340A8">
        <w:t xml:space="preserve"> Alex said that PRad and borrow the CPUs. We need to keep track on which ones went to PRad.</w:t>
      </w:r>
    </w:p>
    <w:p w14:paraId="4C2C0252" w14:textId="03913786" w:rsidR="007340A8" w:rsidRDefault="003152A7" w:rsidP="0009325A">
      <w:r>
        <w:t>The other MPDs</w:t>
      </w:r>
      <w:r w:rsidR="00B54BE0">
        <w:t>,</w:t>
      </w:r>
      <w:r>
        <w:t xml:space="preserve"> </w:t>
      </w:r>
      <w:r w:rsidR="00B54BE0">
        <w:t xml:space="preserve">with the </w:t>
      </w:r>
      <w:r>
        <w:t>crates</w:t>
      </w:r>
      <w:r w:rsidR="00B54BE0">
        <w:t xml:space="preserve">, will stay in the </w:t>
      </w:r>
      <w:r>
        <w:t>rack</w:t>
      </w:r>
      <w:r w:rsidR="00B54BE0">
        <w:t>s</w:t>
      </w:r>
      <w:r>
        <w:t>. The whole rack will be stored in Hall A for Moller.</w:t>
      </w:r>
    </w:p>
    <w:p w14:paraId="79F4E251" w14:textId="4319D69A" w:rsidR="008412A7" w:rsidRDefault="008412A7" w:rsidP="008412A7">
      <w:pPr>
        <w:pStyle w:val="ListParagraph"/>
        <w:numPr>
          <w:ilvl w:val="0"/>
          <w:numId w:val="3"/>
        </w:numPr>
      </w:pPr>
      <w:r>
        <w:t>NIM Fan out box</w:t>
      </w:r>
    </w:p>
    <w:p w14:paraId="0C61E360" w14:textId="24A39BB5" w:rsidR="091F5FE0" w:rsidRDefault="7B5D28FE" w:rsidP="091F5FE0">
      <w:r w:rsidRPr="42016083">
        <w:t xml:space="preserve">(How many </w:t>
      </w:r>
      <w:r w:rsidRPr="07A1B424">
        <w:t xml:space="preserve">will PRad </w:t>
      </w:r>
      <w:r w:rsidRPr="091F5FE0">
        <w:t xml:space="preserve">need?) </w:t>
      </w:r>
    </w:p>
    <w:p w14:paraId="04F8E081" w14:textId="7D486061" w:rsidR="0030632D" w:rsidRDefault="0030632D" w:rsidP="091F5FE0">
      <w:r>
        <w:t>Moller will need 2 fan</w:t>
      </w:r>
      <w:r w:rsidR="00913B99">
        <w:t>-</w:t>
      </w:r>
      <w:r>
        <w:t xml:space="preserve">out </w:t>
      </w:r>
      <w:r w:rsidR="00913B99">
        <w:t>boxes</w:t>
      </w:r>
      <w:r w:rsidR="003152A7">
        <w:t xml:space="preserve">. </w:t>
      </w:r>
      <w:r w:rsidR="00E647C0">
        <w:t xml:space="preserve">They will be store in Hall A </w:t>
      </w:r>
      <w:r w:rsidR="00E40C86">
        <w:t>together with the racks.</w:t>
      </w:r>
    </w:p>
    <w:p w14:paraId="79EFCC62" w14:textId="3EDF079E" w:rsidR="00C636B4" w:rsidRDefault="00C636B4" w:rsidP="00C636B4">
      <w:pPr>
        <w:pStyle w:val="ListParagraph"/>
        <w:numPr>
          <w:ilvl w:val="0"/>
          <w:numId w:val="3"/>
        </w:numPr>
      </w:pPr>
      <w:r>
        <w:t>Racks in the GEM hut</w:t>
      </w:r>
    </w:p>
    <w:p w14:paraId="219E207B" w14:textId="380DE12A" w:rsidR="00C636B4" w:rsidRDefault="00C636B4" w:rsidP="00C636B4">
      <w:r>
        <w:t>One rack will go to PRad, two racks will stay in the hall for Chandan</w:t>
      </w:r>
    </w:p>
    <w:p w14:paraId="28CF84FC" w14:textId="1312CEAD" w:rsidR="0009325A" w:rsidRDefault="0009325A" w:rsidP="0009325A">
      <w:pPr>
        <w:pStyle w:val="ListParagraph"/>
        <w:numPr>
          <w:ilvl w:val="0"/>
          <w:numId w:val="3"/>
        </w:numPr>
      </w:pPr>
      <w:r>
        <w:t>HV crates</w:t>
      </w:r>
    </w:p>
    <w:p w14:paraId="5DCCF8CB" w14:textId="7015081A" w:rsidR="0009325A" w:rsidRDefault="0009325A" w:rsidP="0009325A">
      <w:r>
        <w:t xml:space="preserve">Prad will use one of the crates, with two HP boards. </w:t>
      </w:r>
      <w:r w:rsidR="00880866">
        <w:t xml:space="preserve">The remaining crates and board can be stored somewhere (where?). </w:t>
      </w:r>
      <w:r w:rsidR="00CD6A5E">
        <w:t xml:space="preserve"> </w:t>
      </w:r>
    </w:p>
    <w:p w14:paraId="4B30B512" w14:textId="43F78A33" w:rsidR="008412A7" w:rsidRDefault="00DB4A94" w:rsidP="0009325A">
      <w:r>
        <w:t>PRad</w:t>
      </w:r>
      <w:r w:rsidR="008412A7">
        <w:t xml:space="preserve"> would like one SHV patch box</w:t>
      </w:r>
      <w:r w:rsidR="00A243BD">
        <w:t>. Not sure when we can peel those HV cables out.</w:t>
      </w:r>
      <w:r w:rsidR="00CD6A5E">
        <w:t xml:space="preserve"> </w:t>
      </w:r>
    </w:p>
    <w:p w14:paraId="0DFFE489" w14:textId="2C8EA35D" w:rsidR="00CD6A5E" w:rsidRDefault="00CD6A5E" w:rsidP="0009325A">
      <w:r>
        <w:t>(Check again with PRad, they might have changed their mind)</w:t>
      </w:r>
    </w:p>
    <w:p w14:paraId="0F123CCC" w14:textId="5F9917B2" w:rsidR="0009325A" w:rsidRDefault="0009325A" w:rsidP="0009325A">
      <w:pPr>
        <w:pStyle w:val="ListParagraph"/>
        <w:numPr>
          <w:ilvl w:val="0"/>
          <w:numId w:val="3"/>
        </w:numPr>
      </w:pPr>
      <w:r>
        <w:t>VTP crates</w:t>
      </w:r>
    </w:p>
    <w:p w14:paraId="3A5C3C4B" w14:textId="1CA190FA" w:rsidR="008412A7" w:rsidRDefault="008412A7" w:rsidP="008412A7">
      <w:r>
        <w:t xml:space="preserve">Contact Alex as to where to store them. </w:t>
      </w:r>
      <w:r w:rsidR="008604F8">
        <w:t xml:space="preserve">Xinzhan asked to borrow </w:t>
      </w:r>
      <w:r w:rsidR="007340A8">
        <w:t>3 whole crates, with</w:t>
      </w:r>
      <w:r w:rsidR="00F74131">
        <w:t xml:space="preserve"> the</w:t>
      </w:r>
      <w:r w:rsidR="007340A8">
        <w:t xml:space="preserve"> VTPs CPUs, and payload cards inside. PRad need at least 12 payload cards. Alex said this should be fine, but check the CPU version first.  </w:t>
      </w:r>
    </w:p>
    <w:p w14:paraId="340695C5" w14:textId="0993A029" w:rsidR="00763545" w:rsidRDefault="00763545" w:rsidP="008412A7">
      <w:r>
        <w:t>Cap all the MTP-MTP cables. Store them properly</w:t>
      </w:r>
    </w:p>
    <w:p w14:paraId="5F96B7B3" w14:textId="2E99D41A" w:rsidR="008C18FB" w:rsidRDefault="00835AAD" w:rsidP="008C18FB">
      <w:pPr>
        <w:pStyle w:val="ListParagraph"/>
        <w:numPr>
          <w:ilvl w:val="0"/>
          <w:numId w:val="3"/>
        </w:numPr>
      </w:pPr>
      <w:r>
        <w:t xml:space="preserve">Work with Radcon </w:t>
      </w:r>
      <w:r w:rsidR="004D1FB6">
        <w:t xml:space="preserve">for accessing </w:t>
      </w:r>
      <w:r w:rsidR="00F50F67">
        <w:t>the cables between SBS magnet and target</w:t>
      </w:r>
    </w:p>
    <w:p w14:paraId="0F662B21" w14:textId="3682C310" w:rsidR="005F26B7" w:rsidRDefault="008C18FB" w:rsidP="00D3771E">
      <w:r>
        <w:t xml:space="preserve">This will be needed for removing the ethernet and fibers between the GEM hut and main bunker. </w:t>
      </w:r>
      <w:r w:rsidR="00791435">
        <w:t>This might take a while</w:t>
      </w:r>
      <w:r w:rsidR="002962A4">
        <w:t xml:space="preserve"> depending on how hot the target is</w:t>
      </w:r>
      <w:r w:rsidR="00CA2F6D">
        <w:t>.</w:t>
      </w:r>
    </w:p>
    <w:p w14:paraId="5464BEB3" w14:textId="77777777" w:rsidR="00B623D3" w:rsidRDefault="00B623D3" w:rsidP="00B623D3">
      <w:pPr>
        <w:pStyle w:val="ListParagraph"/>
        <w:numPr>
          <w:ilvl w:val="0"/>
          <w:numId w:val="3"/>
        </w:numPr>
      </w:pPr>
      <w:r>
        <w:t>Signal cables and fiber</w:t>
      </w:r>
    </w:p>
    <w:p w14:paraId="41288433" w14:textId="77777777" w:rsidR="00B623D3" w:rsidRDefault="00B623D3" w:rsidP="00B623D3">
      <w:r>
        <w:t>There are some old INFN cables that are buried underneath the HCal cables. They will be removed together with HCal. (not sure how many cables are there). Chandan said that there should be some long SHV cables. Keep them separately for MOLLER.</w:t>
      </w:r>
    </w:p>
    <w:p w14:paraId="064A1ABE" w14:textId="0939457E" w:rsidR="00CA2F6D" w:rsidRDefault="00CA2F6D" w:rsidP="00B623D3">
      <w:r>
        <w:t>There should be some SHV and BNC cables we used for cosmic.</w:t>
      </w:r>
    </w:p>
    <w:p w14:paraId="0935B072" w14:textId="3258910C" w:rsidR="0010307A" w:rsidRDefault="0010307A" w:rsidP="00B623D3">
      <w:r>
        <w:t xml:space="preserve">This will also be the time to remove the HV cables between </w:t>
      </w:r>
      <w:r w:rsidR="00B93122">
        <w:t>daq bunker  and platform.</w:t>
      </w:r>
    </w:p>
    <w:p w14:paraId="4A647A75" w14:textId="77777777" w:rsidR="00B623D3" w:rsidRDefault="00B623D3" w:rsidP="00B623D3">
      <w:r>
        <w:t xml:space="preserve">Check with Alex about the fiber box. </w:t>
      </w:r>
    </w:p>
    <w:p w14:paraId="10EE2BE3" w14:textId="77777777" w:rsidR="00F326B1" w:rsidRDefault="00F326B1" w:rsidP="008412A7"/>
    <w:p w14:paraId="45D05853" w14:textId="2261EF2E" w:rsidR="008412A7" w:rsidRDefault="008412A7" w:rsidP="008412A7">
      <w:pPr>
        <w:pStyle w:val="Heading4"/>
      </w:pPr>
      <w:bookmarkStart w:id="7" w:name="_Toc205823280"/>
      <w:r>
        <w:t>Gas system</w:t>
      </w:r>
      <w:bookmarkEnd w:id="7"/>
    </w:p>
    <w:p w14:paraId="3356919A" w14:textId="436A686A" w:rsidR="008412A7" w:rsidRPr="0009325A" w:rsidRDefault="008412A7" w:rsidP="008412A7">
      <w:r>
        <w:t>Ibrahim will take charge of preserving the gas system</w:t>
      </w:r>
    </w:p>
    <w:p w14:paraId="3A9F5299" w14:textId="06BCDD75" w:rsidR="248345BF" w:rsidRDefault="248345BF">
      <w:r>
        <w:t>Gas shed storage will be cleaned up for extra space.</w:t>
      </w:r>
    </w:p>
    <w:p w14:paraId="34D12FE7" w14:textId="0DF18D36" w:rsidR="02686B6F" w:rsidRDefault="02686B6F">
      <w:r>
        <w:t>Disconnect the gas supply lines from the distribution system and terminate them</w:t>
      </w:r>
    </w:p>
    <w:p w14:paraId="6BECE04E" w14:textId="07EFF62F" w:rsidR="203ACC3F" w:rsidRDefault="203ACC3F">
      <w:r>
        <w:t xml:space="preserve">Label SBS main line, and BB line as necessary for future use. </w:t>
      </w:r>
    </w:p>
    <w:p w14:paraId="6D1F0ED8" w14:textId="511C9E78" w:rsidR="0E5D809A" w:rsidRDefault="0E5D809A">
      <w:r>
        <w:t>Disconnect any remaining bottles in the gas shed and store.</w:t>
      </w:r>
    </w:p>
    <w:p w14:paraId="6BB2917C" w14:textId="08AA1FA5" w:rsidR="0E5D809A" w:rsidRDefault="0E5D809A">
      <w:r>
        <w:t xml:space="preserve">Test both SBS and BB systems for leakages for future reference. </w:t>
      </w:r>
    </w:p>
    <w:p w14:paraId="6B4537EA" w14:textId="71647451" w:rsidR="02686B6F" w:rsidRDefault="02686B6F">
      <w:r>
        <w:t xml:space="preserve">Disconnect detector gas lines and </w:t>
      </w:r>
      <w:r w:rsidR="06162E49">
        <w:t>discard used lines.</w:t>
      </w:r>
    </w:p>
    <w:p w14:paraId="01171F9D" w14:textId="04FD66E7" w:rsidR="06162E49" w:rsidRDefault="06162E49">
      <w:r>
        <w:t>Inspect the whole system for wearing and damages/failures and record</w:t>
      </w:r>
    </w:p>
    <w:p w14:paraId="32ADB416" w14:textId="10B07B8E" w:rsidR="06162E49" w:rsidRDefault="06162E49">
      <w:r>
        <w:t>Terminate open ends</w:t>
      </w:r>
    </w:p>
    <w:p w14:paraId="54883A63" w14:textId="63781C94" w:rsidR="06162E49" w:rsidRDefault="06162E49">
      <w:r>
        <w:t>Seal/apply protection as necessary</w:t>
      </w:r>
    </w:p>
    <w:p w14:paraId="586303C0" w14:textId="1A7206C8" w:rsidR="06162E49" w:rsidRDefault="06162E49">
      <w:r>
        <w:t>Move into gas shed storage room.</w:t>
      </w:r>
    </w:p>
    <w:p w14:paraId="5911BEC1" w14:textId="4515D38C" w:rsidR="06162E49" w:rsidRDefault="06162E49">
      <w:r>
        <w:t>Parts needed: ¼” gas line terminators.</w:t>
      </w:r>
    </w:p>
    <w:p w14:paraId="0D8E6FA2" w14:textId="77777777" w:rsidR="0009325A" w:rsidRDefault="0009325A">
      <w:r>
        <w:br w:type="page"/>
      </w:r>
    </w:p>
    <w:p w14:paraId="4E59EBA2" w14:textId="3DDF21F9" w:rsidR="004F5571" w:rsidRDefault="004F5571" w:rsidP="00547A99">
      <w:pPr>
        <w:pStyle w:val="Heading2"/>
      </w:pPr>
      <w:bookmarkStart w:id="8" w:name="_Toc205823281"/>
      <w:r>
        <w:t xml:space="preserve">Removing the APVs from </w:t>
      </w:r>
      <w:r w:rsidR="00547A99">
        <w:t>trackers</w:t>
      </w:r>
      <w:r w:rsidR="1E7788AF">
        <w:t xml:space="preserve"> (ESB or Hall A)</w:t>
      </w:r>
      <w:bookmarkEnd w:id="8"/>
    </w:p>
    <w:p w14:paraId="34A8DFE8" w14:textId="202F5057" w:rsidR="00ED6F8B" w:rsidRDefault="00987C61" w:rsidP="00074FA8">
      <w:r>
        <w:t xml:space="preserve">Once the GEM trackers have been removed from the platform, </w:t>
      </w:r>
      <w:r w:rsidR="00AD1E2C">
        <w:t xml:space="preserve">we </w:t>
      </w:r>
      <w:r w:rsidR="00863D7B">
        <w:t xml:space="preserve">will </w:t>
      </w:r>
      <w:r w:rsidR="008F5C89">
        <w:t>first attempt to remove the APVs</w:t>
      </w:r>
      <w:r w:rsidR="00FC6789">
        <w:t xml:space="preserve"> using only the extension rails and stands.</w:t>
      </w:r>
      <w:r w:rsidR="00E25470">
        <w:t xml:space="preserve"> This will be done in the hall.</w:t>
      </w:r>
      <w:r w:rsidR="00FC6789">
        <w:t xml:space="preserve"> </w:t>
      </w:r>
      <w:r w:rsidR="00B618F4">
        <w:t xml:space="preserve">One </w:t>
      </w:r>
      <w:r w:rsidR="00795077">
        <w:t xml:space="preserve">couple layer from the backtracker will be </w:t>
      </w:r>
      <w:r w:rsidR="009359AF">
        <w:t xml:space="preserve">slid out, </w:t>
      </w:r>
      <w:r w:rsidR="00D342A1">
        <w:t xml:space="preserve">while the </w:t>
      </w:r>
      <w:r w:rsidR="006E5555">
        <w:t>chambers are held vertical, we will try to remove the APVs and other electronics</w:t>
      </w:r>
      <w:r w:rsidR="00B861DB">
        <w:t xml:space="preserve">. </w:t>
      </w:r>
      <w:r w:rsidR="009F6D96">
        <w:t xml:space="preserve">We should be able to reach </w:t>
      </w:r>
      <w:r w:rsidR="00C16B6D">
        <w:t xml:space="preserve">the top 12-slot bp using the stairs. </w:t>
      </w:r>
    </w:p>
    <w:p w14:paraId="4D0E8EC7" w14:textId="6958929C" w:rsidR="00EA33A3" w:rsidRDefault="00EA33A3" w:rsidP="00074FA8">
      <w:r>
        <w:t xml:space="preserve">We will need a soldering station to remove the grounding wire. </w:t>
      </w:r>
      <w:r w:rsidR="00F82924">
        <w:t xml:space="preserve">It is not clear how feasible to remove one of the GEM modules to reach the 12-slot bp. </w:t>
      </w:r>
      <w:r w:rsidR="0086432E">
        <w:t>While the layers are out, we will also use the megger to identify and isolate any shorted sectors</w:t>
      </w:r>
      <w:r w:rsidR="001124CE">
        <w:t>.</w:t>
      </w:r>
      <w:r w:rsidR="00AC7C1F">
        <w:t xml:space="preserve"> Put a label on the GEM module itself with the list of dead sectors.</w:t>
      </w:r>
    </w:p>
    <w:p w14:paraId="78D78A5F" w14:textId="6DCAFBCE" w:rsidR="00954743" w:rsidRDefault="00954743" w:rsidP="00074FA8">
      <w:r>
        <w:t>(</w:t>
      </w:r>
      <w:r w:rsidR="006E1581">
        <w:t>Check</w:t>
      </w:r>
      <w:r>
        <w:t xml:space="preserve"> how many APVs we need, and how many APVs we can easily remove. We might be able to </w:t>
      </w:r>
      <w:r w:rsidR="009D7965">
        <w:t xml:space="preserve">remove some APVs from the front XW/UV layers, unless there is </w:t>
      </w:r>
      <w:r w:rsidR="00D81BD5">
        <w:t xml:space="preserve">immediate </w:t>
      </w:r>
      <w:r w:rsidR="00653B4B">
        <w:t>plan for</w:t>
      </w:r>
      <w:r w:rsidR="00D81BD5">
        <w:t xml:space="preserve"> them</w:t>
      </w:r>
      <w:r w:rsidR="008A05AE">
        <w:t xml:space="preserve">. </w:t>
      </w:r>
      <w:r w:rsidR="00166A54">
        <w:t xml:space="preserve">I think we </w:t>
      </w:r>
      <w:r w:rsidR="0082048C">
        <w:t xml:space="preserve">can remove at least </w:t>
      </w:r>
      <w:r w:rsidR="00D350C9">
        <w:t xml:space="preserve">76 APVs per layer without </w:t>
      </w:r>
      <w:r w:rsidR="00D75709">
        <w:t xml:space="preserve">removing any GEM modules. With 10 XY layers, we should be able to get </w:t>
      </w:r>
      <w:r w:rsidR="00836F23">
        <w:t xml:space="preserve">760 APVs. Right </w:t>
      </w:r>
      <w:r w:rsidR="001B0D39">
        <w:t>now,</w:t>
      </w:r>
      <w:r w:rsidR="00836F23">
        <w:t xml:space="preserve"> PRad+Moller will </w:t>
      </w:r>
      <w:r w:rsidR="001B0D39">
        <w:t>nee</w:t>
      </w:r>
      <w:r w:rsidR="00836F23">
        <w:t xml:space="preserve">d </w:t>
      </w:r>
      <w:r w:rsidR="001B0D39">
        <w:t>494</w:t>
      </w:r>
      <w:r w:rsidR="00D81BD5">
        <w:t>)</w:t>
      </w:r>
    </w:p>
    <w:p w14:paraId="66292CAE" w14:textId="01D826CF" w:rsidR="006E1581" w:rsidRDefault="006E1581" w:rsidP="00074FA8">
      <w:r>
        <w:t xml:space="preserve">If </w:t>
      </w:r>
      <w:r w:rsidR="00A30F25">
        <w:t xml:space="preserve">this </w:t>
      </w:r>
      <w:r w:rsidR="00653B4B">
        <w:t>proves</w:t>
      </w:r>
      <w:r w:rsidR="00A30F25">
        <w:t xml:space="preserve"> </w:t>
      </w:r>
      <w:r w:rsidR="00653B4B">
        <w:t xml:space="preserve">to be </w:t>
      </w:r>
      <w:r w:rsidR="00A30F25">
        <w:t xml:space="preserve">successful, </w:t>
      </w:r>
      <w:r w:rsidR="00653B4B">
        <w:t xml:space="preserve">we may decide to move the GEM trackers to ESB before further dissemble. </w:t>
      </w:r>
      <w:r w:rsidR="006176DC">
        <w:t>This will be decided by Lawrence</w:t>
      </w:r>
      <w:r w:rsidR="00890158">
        <w:t xml:space="preserve">. </w:t>
      </w:r>
    </w:p>
    <w:p w14:paraId="256203FF" w14:textId="6275273C" w:rsidR="00100FA9" w:rsidRDefault="00FE4A5B" w:rsidP="00074FA8">
      <w:pPr>
        <w:pBdr>
          <w:bottom w:val="single" w:sz="6" w:space="1" w:color="auto"/>
        </w:pBdr>
      </w:pPr>
      <w:r>
        <w:t>Before moving to ESB, consult for RadCon on survey.</w:t>
      </w:r>
      <w:r w:rsidR="00100FA9">
        <w:t xml:space="preserve"> (Not sure how hot the detectors are</w:t>
      </w:r>
      <w:r w:rsidR="008C2834">
        <w:t>, and do they want to survey the electronics on their own after removal?</w:t>
      </w:r>
      <w:r w:rsidR="00D74850">
        <w:t>)</w:t>
      </w:r>
    </w:p>
    <w:p w14:paraId="3526106F" w14:textId="3C400CCE" w:rsidR="00890158" w:rsidRDefault="00FE4A5B" w:rsidP="00074FA8">
      <w:pPr>
        <w:pBdr>
          <w:bottom w:val="single" w:sz="6" w:space="1" w:color="auto"/>
        </w:pBdr>
      </w:pPr>
      <w:r>
        <w:t xml:space="preserve">Make sure we have the appropriate </w:t>
      </w:r>
      <w:r w:rsidR="00BF4AE7">
        <w:t xml:space="preserve">wrenches for removing the stopper. </w:t>
      </w:r>
    </w:p>
    <w:p w14:paraId="52AA6D15" w14:textId="644EBADB" w:rsidR="00890158" w:rsidRDefault="00890158" w:rsidP="00074FA8">
      <w:pPr>
        <w:pBdr>
          <w:bottom w:val="single" w:sz="6" w:space="1" w:color="auto"/>
        </w:pBdr>
      </w:pPr>
      <w:r>
        <w:t>(Asar can take charge of the APV removal if we move to ESB)</w:t>
      </w:r>
    </w:p>
    <w:p w14:paraId="129DC1E5" w14:textId="138064C1" w:rsidR="0086432E" w:rsidRDefault="0086432E" w:rsidP="00074FA8">
      <w:pPr>
        <w:pBdr>
          <w:bottom w:val="single" w:sz="6" w:space="1" w:color="auto"/>
        </w:pBdr>
      </w:pPr>
      <w:r>
        <w:t>Using the same procedure, we will slide one layer out at a time, and remove all the electronics.</w:t>
      </w:r>
    </w:p>
    <w:p w14:paraId="3290EBA0" w14:textId="77777777" w:rsidR="004F5571" w:rsidRDefault="004F5571" w:rsidP="00074FA8">
      <w:pPr>
        <w:pBdr>
          <w:bottom w:val="single" w:sz="6" w:space="1" w:color="auto"/>
        </w:pBdr>
      </w:pPr>
    </w:p>
    <w:p w14:paraId="7E1B7A50" w14:textId="0544743F" w:rsidR="00074FA8" w:rsidRPr="00074FA8" w:rsidRDefault="00EB2008" w:rsidP="00074FA8">
      <w:r>
        <w:t>If th</w:t>
      </w:r>
      <w:r w:rsidR="00A97C67">
        <w:t xml:space="preserve">e extension rails are not </w:t>
      </w:r>
      <w:r w:rsidR="00BB46E6">
        <w:t>enough,</w:t>
      </w:r>
      <w:r w:rsidR="00832768">
        <w:t xml:space="preserve"> </w:t>
      </w:r>
      <w:r w:rsidR="00A15C76">
        <w:t xml:space="preserve">we will have to use the crane and </w:t>
      </w:r>
      <w:r w:rsidR="00AC5666">
        <w:t>forklift</w:t>
      </w:r>
      <w:r w:rsidR="00794C71">
        <w:t xml:space="preserve"> to </w:t>
      </w:r>
      <w:r w:rsidR="00AC5666">
        <w:t>remove and decouple the layers. Lawerence thinks this will be best done in the hall.</w:t>
      </w:r>
    </w:p>
    <w:p w14:paraId="1B5CCEB5" w14:textId="5F6FFB75" w:rsidR="0009325A" w:rsidRDefault="008412A7" w:rsidP="0009325A">
      <w:r>
        <w:t xml:space="preserve">We need to coordinate with </w:t>
      </w:r>
      <w:r w:rsidRPr="005E6A9D">
        <w:rPr>
          <w:b/>
          <w:bCs/>
          <w:u w:val="single"/>
        </w:rPr>
        <w:t>Hall A tech</w:t>
      </w:r>
      <w:r>
        <w:t xml:space="preserve"> to schedule</w:t>
      </w:r>
      <w:r w:rsidR="00950DAF">
        <w:t xml:space="preserve"> the</w:t>
      </w:r>
      <w:r>
        <w:t xml:space="preserve"> removals of the GEM layers from the blue frame</w:t>
      </w:r>
      <w:r w:rsidR="00074FA8">
        <w:t xml:space="preserve"> </w:t>
      </w:r>
    </w:p>
    <w:p w14:paraId="4350D002" w14:textId="11889E71" w:rsidR="008412A7" w:rsidRDefault="00950DAF" w:rsidP="00950DAF">
      <w:pPr>
        <w:pStyle w:val="ListParagraph"/>
        <w:numPr>
          <w:ilvl w:val="0"/>
          <w:numId w:val="4"/>
        </w:numPr>
      </w:pPr>
      <w:r>
        <w:t>The Hall A tech will remove a GEM layer, decoupled them and placed on them on a table.</w:t>
      </w:r>
    </w:p>
    <w:p w14:paraId="5E2B7118" w14:textId="73B38A9E" w:rsidR="00950DAF" w:rsidRDefault="00950DAF" w:rsidP="00950DAF">
      <w:pPr>
        <w:pStyle w:val="ListParagraph"/>
        <w:numPr>
          <w:ilvl w:val="0"/>
          <w:numId w:val="4"/>
        </w:numPr>
      </w:pPr>
      <w:r>
        <w:t>The GEM team will then remove all the APVs, back plane, LV regulator, and HDMI cables.</w:t>
      </w:r>
    </w:p>
    <w:p w14:paraId="7A198FE8" w14:textId="582ECC78" w:rsidR="00CA79F1" w:rsidRDefault="00CA79F1" w:rsidP="00950DAF">
      <w:pPr>
        <w:pStyle w:val="ListParagraph"/>
        <w:numPr>
          <w:ilvl w:val="0"/>
          <w:numId w:val="4"/>
        </w:numPr>
      </w:pPr>
      <w:r>
        <w:t>Using the megg</w:t>
      </w:r>
      <w:r w:rsidR="00EE3A1D">
        <w:t>e</w:t>
      </w:r>
      <w:r>
        <w:t xml:space="preserve">r, we will </w:t>
      </w:r>
      <w:r w:rsidR="003F1050">
        <w:t xml:space="preserve">identify and </w:t>
      </w:r>
      <w:r w:rsidR="0086432E">
        <w:t>insolate any shorted sectors</w:t>
      </w:r>
      <w:r w:rsidR="004C68ED">
        <w:t xml:space="preserve">. </w:t>
      </w:r>
      <w:r w:rsidR="004C68ED" w:rsidRPr="004C68ED">
        <w:t>Put a label on the GEM module itself with the list of dead sectors.</w:t>
      </w:r>
    </w:p>
    <w:p w14:paraId="1224B8FE" w14:textId="77777777" w:rsidR="00806F11" w:rsidRDefault="00B3243B" w:rsidP="00950DAF">
      <w:pPr>
        <w:pStyle w:val="ListParagraph"/>
        <w:numPr>
          <w:ilvl w:val="0"/>
          <w:numId w:val="4"/>
        </w:numPr>
      </w:pPr>
      <w:r>
        <w:t>With 8 XY layers in the back tracker, and 2 XY layers in the front tracker, we will need the tech support for 5 days. It would take the GEM team 2 days to remove the electronics from one layer.</w:t>
      </w:r>
    </w:p>
    <w:p w14:paraId="6392CE1B" w14:textId="2A981B94" w:rsidR="00527015" w:rsidRDefault="00527015" w:rsidP="00527015">
      <w:pPr>
        <w:pStyle w:val="ListParagraph"/>
        <w:numPr>
          <w:ilvl w:val="0"/>
          <w:numId w:val="4"/>
        </w:numPr>
      </w:pPr>
      <w:r>
        <w:t xml:space="preserve">Once the electronics have been removed, the GEM module can be secured back on the Al frame and re-inserted into the blue frame. Contact </w:t>
      </w:r>
      <w:r w:rsidRPr="00527015">
        <w:rPr>
          <w:b/>
          <w:bCs/>
          <w:u w:val="single"/>
        </w:rPr>
        <w:t>Hall A tech</w:t>
      </w:r>
      <w:r>
        <w:t xml:space="preserve"> to schedule a time to do it. Once it had been re-inserted, the next layer can be removed from the blue frame.</w:t>
      </w:r>
    </w:p>
    <w:p w14:paraId="45E0590C" w14:textId="77777777" w:rsidR="001C257F" w:rsidRDefault="001C257F" w:rsidP="001C257F">
      <w:pPr>
        <w:pBdr>
          <w:bottom w:val="single" w:sz="6" w:space="1" w:color="auto"/>
        </w:pBdr>
      </w:pPr>
    </w:p>
    <w:p w14:paraId="4A69EFF1" w14:textId="479BBA0D" w:rsidR="0089792E" w:rsidRDefault="00E72C9A">
      <w:r>
        <w:t xml:space="preserve">Once we have removed all the electronics, the GEM modules will be stored inside the blue frames. We can decide to wrap the </w:t>
      </w:r>
      <w:r w:rsidR="00BF285C">
        <w:t>whole detector package in some plastic wrap to prevent dust from going in.</w:t>
      </w:r>
      <w:r w:rsidR="003F1050">
        <w:t xml:space="preserve"> A copy of the list of dead sectors should be attached to the frame</w:t>
      </w:r>
      <w:r w:rsidR="00311893">
        <w:t>s</w:t>
      </w:r>
      <w:r w:rsidR="003F1050">
        <w:t>.</w:t>
      </w:r>
      <w:r w:rsidR="0089792E">
        <w:br w:type="page"/>
      </w:r>
    </w:p>
    <w:p w14:paraId="44E12E67" w14:textId="3CA422BF" w:rsidR="00950DAF" w:rsidRDefault="00950DAF" w:rsidP="00806F11">
      <w:r>
        <w:t xml:space="preserve">Using the report from the experiment, we should identify the good and bad APVs. </w:t>
      </w:r>
    </w:p>
    <w:p w14:paraId="2E5EA029" w14:textId="0E713F5C" w:rsidR="00950DAF" w:rsidRDefault="00950DAF" w:rsidP="00950DAF">
      <w:r>
        <w:t>(what to do with the bad APVs?)</w:t>
      </w:r>
    </w:p>
    <w:p w14:paraId="5821EF84" w14:textId="0ABD7045" w:rsidR="00950DAF" w:rsidRDefault="00950DAF" w:rsidP="00950DAF">
      <w:r>
        <w:t>PRad will like 144 APVs</w:t>
      </w:r>
    </w:p>
    <w:p w14:paraId="35251A02" w14:textId="072504C8" w:rsidR="008729B0" w:rsidRDefault="008729B0" w:rsidP="00950DAF">
      <w:r>
        <w:t>Moller will take 350 APVs</w:t>
      </w:r>
    </w:p>
    <w:p w14:paraId="32BB8744" w14:textId="57F84622" w:rsidR="00950DAF" w:rsidRDefault="00950DAF" w:rsidP="00950DAF">
      <w:r>
        <w:t>(How many LV regulator will PRad wants)</w:t>
      </w:r>
    </w:p>
    <w:p w14:paraId="696D94C4" w14:textId="00A5A101" w:rsidR="005734B3" w:rsidRDefault="005734B3" w:rsidP="00950DAF">
      <w:r>
        <w:t>Moller would like 40 LV regulator</w:t>
      </w:r>
    </w:p>
    <w:p w14:paraId="5491EA20" w14:textId="7CA4A6CA" w:rsidR="00950DAF" w:rsidRDefault="00950DAF" w:rsidP="00950DAF">
      <w:r>
        <w:t>(what to do with the backplanes)</w:t>
      </w:r>
    </w:p>
    <w:p w14:paraId="2DFBBB80" w14:textId="2CE5E8B6" w:rsidR="00950DAF" w:rsidRDefault="27505C58" w:rsidP="00950DAF">
      <w:r>
        <w:t xml:space="preserve">PRad will want 6 HV PCBs with SHV connectors. </w:t>
      </w:r>
    </w:p>
    <w:p w14:paraId="7798D281" w14:textId="77777777" w:rsidR="00E559E2" w:rsidRDefault="00E559E2">
      <w:r>
        <w:br w:type="page"/>
      </w:r>
    </w:p>
    <w:p w14:paraId="5B4A17AB" w14:textId="77777777" w:rsidR="00E559E2" w:rsidRDefault="00E559E2" w:rsidP="00E559E2">
      <w:pPr>
        <w:pStyle w:val="Heading2"/>
      </w:pPr>
      <w:bookmarkStart w:id="9" w:name="_Toc205823282"/>
      <w:r>
        <w:t>Storage plan</w:t>
      </w:r>
      <w:bookmarkEnd w:id="9"/>
    </w:p>
    <w:p w14:paraId="5F8E317A" w14:textId="421A3207" w:rsidR="000E3555" w:rsidRDefault="000E3555" w:rsidP="00E33380">
      <w:pPr>
        <w:pStyle w:val="Heading3"/>
      </w:pPr>
      <w:bookmarkStart w:id="10" w:name="_Toc205823283"/>
      <w:r>
        <w:t>In Hall A</w:t>
      </w:r>
      <w:bookmarkEnd w:id="10"/>
    </w:p>
    <w:p w14:paraId="58361C60" w14:textId="11AB0D64" w:rsidR="000C1DE6" w:rsidRPr="000C1DE6" w:rsidRDefault="000C1DE6" w:rsidP="000C1DE6">
      <w:r>
        <w:t xml:space="preserve">Two of the MPD racks will be stored on top of HRS. Chandan said we can keep the MPDs, crates, and fan-out boxes in the racks. </w:t>
      </w:r>
      <w:r w:rsidR="004324EE">
        <w:t>He will remove the MPDs</w:t>
      </w:r>
      <w:r w:rsidR="00B32046">
        <w:t xml:space="preserve"> when they are ready to test </w:t>
      </w:r>
      <w:r w:rsidR="00EA4758">
        <w:t>the MPDs</w:t>
      </w:r>
      <w:r w:rsidR="00B32046">
        <w:t>.</w:t>
      </w:r>
    </w:p>
    <w:p w14:paraId="0AEB3885" w14:textId="00653477" w:rsidR="000E3555" w:rsidRDefault="000E3555" w:rsidP="000E3555">
      <w:pPr>
        <w:pStyle w:val="Heading4"/>
      </w:pPr>
      <w:bookmarkStart w:id="11" w:name="_Toc205823284"/>
      <w:r>
        <w:t>Gas shed storage room</w:t>
      </w:r>
      <w:bookmarkEnd w:id="11"/>
    </w:p>
    <w:p w14:paraId="4E664327" w14:textId="7C276391" w:rsidR="000E3555" w:rsidRDefault="002B44F5" w:rsidP="000E3555">
      <w:r>
        <w:t>The whole</w:t>
      </w:r>
      <w:r w:rsidR="00B91C81">
        <w:t xml:space="preserve"> gas distribution rack</w:t>
      </w:r>
    </w:p>
    <w:p w14:paraId="09356475" w14:textId="77777777" w:rsidR="00B91C81" w:rsidRPr="000E3555" w:rsidRDefault="00B91C81" w:rsidP="000E3555"/>
    <w:p w14:paraId="5416E8EC" w14:textId="5E2D4CE1" w:rsidR="00F87246" w:rsidRDefault="00F87246" w:rsidP="00F87246">
      <w:pPr>
        <w:pStyle w:val="Heading3"/>
      </w:pPr>
      <w:bookmarkStart w:id="12" w:name="_Toc205823285"/>
      <w:r>
        <w:t>In ESB</w:t>
      </w:r>
      <w:bookmarkEnd w:id="12"/>
    </w:p>
    <w:p w14:paraId="294A33F6" w14:textId="6C66B38B" w:rsidR="001124CE" w:rsidRDefault="00A16C0B" w:rsidP="00A16C0B">
      <w:r>
        <w:t>The GEM modules in the blue frame</w:t>
      </w:r>
      <w:r w:rsidR="000C1DE6">
        <w:t>, maybe wrapped in plastic wrap</w:t>
      </w:r>
      <w:r w:rsidR="0073696E">
        <w:t xml:space="preserve">. </w:t>
      </w:r>
      <w:r w:rsidR="001124CE">
        <w:t xml:space="preserve">Each module should have a label on it </w:t>
      </w:r>
      <w:r w:rsidR="00AC7C1F">
        <w:t>listing the dead sectors.</w:t>
      </w:r>
    </w:p>
    <w:p w14:paraId="2D0645B4" w14:textId="28C5047F" w:rsidR="00F87246" w:rsidRDefault="00D03C2E" w:rsidP="00A16C0B">
      <w:r>
        <w:t>VXS crates, VTPs, CPU</w:t>
      </w:r>
      <w:r w:rsidR="003A65AD">
        <w:t>s, go to Alex</w:t>
      </w:r>
    </w:p>
    <w:p w14:paraId="03B36E0A" w14:textId="77777777" w:rsidR="00A16C0B" w:rsidRPr="00A16C0B" w:rsidRDefault="00A16C0B" w:rsidP="00A16C0B"/>
    <w:p w14:paraId="155365C1" w14:textId="77777777" w:rsidR="00F87246" w:rsidRDefault="00F87246" w:rsidP="00F87246">
      <w:pPr>
        <w:pStyle w:val="Heading3"/>
      </w:pPr>
      <w:bookmarkStart w:id="13" w:name="_Toc205823286"/>
      <w:r>
        <w:t>In testlab</w:t>
      </w:r>
      <w:bookmarkEnd w:id="13"/>
    </w:p>
    <w:p w14:paraId="5617B24A" w14:textId="0B2DD230" w:rsidR="00F87246" w:rsidRDefault="00A16C0B" w:rsidP="00A16C0B">
      <w:r>
        <w:t>APVs</w:t>
      </w:r>
      <w:r w:rsidR="006E0B09">
        <w:t>, fibers</w:t>
      </w:r>
      <w:r w:rsidR="00C82546">
        <w:t xml:space="preserve">, </w:t>
      </w:r>
      <w:r w:rsidR="005B6303">
        <w:t>small amount of HDMI cables.</w:t>
      </w:r>
    </w:p>
    <w:p w14:paraId="095D9693" w14:textId="77777777" w:rsidR="00A16C0B" w:rsidRPr="00A16C0B" w:rsidRDefault="00A16C0B" w:rsidP="00A16C0B"/>
    <w:p w14:paraId="45B77436" w14:textId="27C33503" w:rsidR="00EF2C48" w:rsidRDefault="00F87246" w:rsidP="00F87246">
      <w:pPr>
        <w:pStyle w:val="Heading3"/>
      </w:pPr>
      <w:bookmarkStart w:id="14" w:name="_Toc205823287"/>
      <w:r>
        <w:t>In EEL</w:t>
      </w:r>
      <w:bookmarkEnd w:id="14"/>
    </w:p>
    <w:p w14:paraId="2602C34C" w14:textId="25F5477F" w:rsidR="00AC51D1" w:rsidRPr="00AC51D1" w:rsidRDefault="00AC51D1" w:rsidP="00AC51D1">
      <w:r>
        <w:t>All the items that are going to PRad</w:t>
      </w:r>
      <w:r w:rsidR="005A1825">
        <w:t xml:space="preserve"> (Hall B will take care of that)</w:t>
      </w:r>
    </w:p>
    <w:p w14:paraId="06678A63" w14:textId="77777777" w:rsidR="00EF2C48" w:rsidRDefault="00EF2C48" w:rsidP="00EF2C48"/>
    <w:p w14:paraId="7AA46892" w14:textId="7D421C38" w:rsidR="00EF2C48" w:rsidRDefault="00EF2C48" w:rsidP="00EF2C48">
      <w:pPr>
        <w:pStyle w:val="Heading3"/>
      </w:pPr>
      <w:bookmarkStart w:id="15" w:name="_Toc205823288"/>
      <w:r>
        <w:t>In Physics Storage</w:t>
      </w:r>
      <w:bookmarkEnd w:id="15"/>
    </w:p>
    <w:p w14:paraId="23D87DC9" w14:textId="77777777" w:rsidR="0018684A" w:rsidRDefault="0018684A" w:rsidP="0018684A"/>
    <w:p w14:paraId="13C96A08" w14:textId="0B22A023" w:rsidR="0018684A" w:rsidRDefault="0018684A" w:rsidP="0018684A">
      <w:pPr>
        <w:pStyle w:val="Heading3"/>
      </w:pPr>
      <w:bookmarkStart w:id="16" w:name="_Toc205823289"/>
      <w:r>
        <w:t>In the tent</w:t>
      </w:r>
      <w:bookmarkEnd w:id="16"/>
    </w:p>
    <w:p w14:paraId="6F49297C" w14:textId="5084B2C3" w:rsidR="00281354" w:rsidRPr="00281354" w:rsidRDefault="00281354" w:rsidP="00281354">
      <w:r>
        <w:t>SHV, HDMI?</w:t>
      </w:r>
    </w:p>
    <w:p w14:paraId="71B79D4F" w14:textId="77777777" w:rsidR="00203459" w:rsidRPr="00203459" w:rsidRDefault="00203459" w:rsidP="00203459"/>
    <w:p w14:paraId="06C0A694" w14:textId="16443AB5" w:rsidR="00E559E2" w:rsidRPr="00EF2C48" w:rsidRDefault="00EF2C48" w:rsidP="00EF2C48">
      <w:pPr>
        <w:rPr>
          <w:rFonts w:eastAsiaTheme="majorEastAsia" w:cstheme="majorBidi"/>
          <w:color w:val="0F4761" w:themeColor="accent1" w:themeShade="BF"/>
          <w:sz w:val="28"/>
          <w:szCs w:val="28"/>
        </w:rPr>
      </w:pPr>
      <w:r>
        <w:br w:type="page"/>
      </w:r>
    </w:p>
    <w:p w14:paraId="652F438A" w14:textId="2592C5B8" w:rsidR="00E559E2" w:rsidRDefault="00E559E2" w:rsidP="00E559E2">
      <w:pPr>
        <w:pStyle w:val="Heading2"/>
      </w:pPr>
      <w:bookmarkStart w:id="17" w:name="_Toc205823290"/>
      <w:r>
        <w:t>Inventory list</w:t>
      </w:r>
      <w:bookmarkEnd w:id="17"/>
    </w:p>
    <w:p w14:paraId="4E7240EB" w14:textId="360B3912" w:rsidR="00E559E2" w:rsidRDefault="00E559E2" w:rsidP="00E559E2">
      <w:r>
        <w:t>APV</w:t>
      </w:r>
    </w:p>
    <w:tbl>
      <w:tblPr>
        <w:tblStyle w:val="PlainTable5"/>
        <w:tblW w:w="0" w:type="auto"/>
        <w:tblLook w:val="04A0" w:firstRow="1" w:lastRow="0" w:firstColumn="1" w:lastColumn="0" w:noHBand="0" w:noVBand="1"/>
      </w:tblPr>
      <w:tblGrid>
        <w:gridCol w:w="3148"/>
        <w:gridCol w:w="3232"/>
      </w:tblGrid>
      <w:tr w:rsidR="002A3472" w14:paraId="6813D47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48" w:type="dxa"/>
          </w:tcPr>
          <w:p w14:paraId="7507E8E9" w14:textId="77777777" w:rsidR="002A3472" w:rsidRDefault="002A3472">
            <w:r>
              <w:t>Owner</w:t>
            </w:r>
          </w:p>
        </w:tc>
        <w:tc>
          <w:tcPr>
            <w:tcW w:w="3232" w:type="dxa"/>
          </w:tcPr>
          <w:p w14:paraId="4B7F274F" w14:textId="77777777" w:rsidR="002A3472" w:rsidRDefault="002A3472">
            <w:pPr>
              <w:cnfStyle w:val="100000000000" w:firstRow="1" w:lastRow="0" w:firstColumn="0" w:lastColumn="0" w:oddVBand="0" w:evenVBand="0" w:oddHBand="0" w:evenHBand="0" w:firstRowFirstColumn="0" w:firstRowLastColumn="0" w:lastRowFirstColumn="0" w:lastRowLastColumn="0"/>
            </w:pPr>
            <w:r>
              <w:t>Quantity</w:t>
            </w:r>
          </w:p>
        </w:tc>
      </w:tr>
      <w:tr w:rsidR="002A3472" w14:paraId="16CCE2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5BCBDAF6" w14:textId="3F48F877" w:rsidR="002A3472" w:rsidRDefault="69DB27E3">
            <w:r>
              <w:t>UVa</w:t>
            </w:r>
          </w:p>
        </w:tc>
        <w:tc>
          <w:tcPr>
            <w:tcW w:w="3232" w:type="dxa"/>
          </w:tcPr>
          <w:p w14:paraId="369BEC81" w14:textId="564917E0" w:rsidR="002A3472" w:rsidRDefault="002A3472">
            <w:pPr>
              <w:cnfStyle w:val="000000100000" w:firstRow="0" w:lastRow="0" w:firstColumn="0" w:lastColumn="0" w:oddVBand="0" w:evenVBand="0" w:oddHBand="1" w:evenHBand="0" w:firstRowFirstColumn="0" w:firstRowLastColumn="0" w:lastRowFirstColumn="0" w:lastRowLastColumn="0"/>
            </w:pPr>
          </w:p>
        </w:tc>
      </w:tr>
      <w:tr w:rsidR="002A3472" w14:paraId="4D370A34" w14:textId="77777777">
        <w:tc>
          <w:tcPr>
            <w:cnfStyle w:val="001000000000" w:firstRow="0" w:lastRow="0" w:firstColumn="1" w:lastColumn="0" w:oddVBand="0" w:evenVBand="0" w:oddHBand="0" w:evenHBand="0" w:firstRowFirstColumn="0" w:firstRowLastColumn="0" w:lastRowFirstColumn="0" w:lastRowLastColumn="0"/>
            <w:tcW w:w="3148" w:type="dxa"/>
          </w:tcPr>
          <w:p w14:paraId="4D0FFBAD" w14:textId="05F8E3BA" w:rsidR="002A3472" w:rsidRDefault="69DB27E3">
            <w:r>
              <w:t>JLab</w:t>
            </w:r>
          </w:p>
        </w:tc>
        <w:tc>
          <w:tcPr>
            <w:tcW w:w="3232" w:type="dxa"/>
          </w:tcPr>
          <w:p w14:paraId="7936FA8E" w14:textId="77777777" w:rsidR="002A3472" w:rsidRDefault="002A3472">
            <w:pPr>
              <w:cnfStyle w:val="000000000000" w:firstRow="0" w:lastRow="0" w:firstColumn="0" w:lastColumn="0" w:oddVBand="0" w:evenVBand="0" w:oddHBand="0" w:evenHBand="0" w:firstRowFirstColumn="0" w:firstRowLastColumn="0" w:lastRowFirstColumn="0" w:lastRowLastColumn="0"/>
            </w:pPr>
          </w:p>
        </w:tc>
      </w:tr>
      <w:tr w:rsidR="002A3472" w14:paraId="5E29CC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538F4707" w14:textId="4AD99E2C" w:rsidR="002A3472" w:rsidRDefault="00063B1F">
            <w:r>
              <w:t>Hampton</w:t>
            </w:r>
          </w:p>
        </w:tc>
        <w:tc>
          <w:tcPr>
            <w:tcW w:w="3232" w:type="dxa"/>
          </w:tcPr>
          <w:p w14:paraId="3AA4C517" w14:textId="77777777" w:rsidR="002A3472" w:rsidRDefault="002A3472">
            <w:pPr>
              <w:cnfStyle w:val="000000100000" w:firstRow="0" w:lastRow="0" w:firstColumn="0" w:lastColumn="0" w:oddVBand="0" w:evenVBand="0" w:oddHBand="1" w:evenHBand="0" w:firstRowFirstColumn="0" w:firstRowLastColumn="0" w:lastRowFirstColumn="0" w:lastRowLastColumn="0"/>
            </w:pPr>
          </w:p>
        </w:tc>
      </w:tr>
      <w:tr w:rsidR="002A3472" w14:paraId="20A4CFC1" w14:textId="77777777">
        <w:tc>
          <w:tcPr>
            <w:cnfStyle w:val="001000000000" w:firstRow="0" w:lastRow="0" w:firstColumn="1" w:lastColumn="0" w:oddVBand="0" w:evenVBand="0" w:oddHBand="0" w:evenHBand="0" w:firstRowFirstColumn="0" w:firstRowLastColumn="0" w:lastRowFirstColumn="0" w:lastRowLastColumn="0"/>
            <w:tcW w:w="3148" w:type="dxa"/>
          </w:tcPr>
          <w:p w14:paraId="048DF611" w14:textId="77777777" w:rsidR="002A3472" w:rsidRDefault="002A3472"/>
        </w:tc>
        <w:tc>
          <w:tcPr>
            <w:tcW w:w="3232" w:type="dxa"/>
          </w:tcPr>
          <w:p w14:paraId="5525A7D7" w14:textId="77777777" w:rsidR="002A3472" w:rsidRDefault="002A3472">
            <w:pPr>
              <w:cnfStyle w:val="000000000000" w:firstRow="0" w:lastRow="0" w:firstColumn="0" w:lastColumn="0" w:oddVBand="0" w:evenVBand="0" w:oddHBand="0" w:evenHBand="0" w:firstRowFirstColumn="0" w:firstRowLastColumn="0" w:lastRowFirstColumn="0" w:lastRowLastColumn="0"/>
            </w:pPr>
          </w:p>
        </w:tc>
      </w:tr>
      <w:tr w:rsidR="002A3472" w14:paraId="7C4A9F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6DC2E11F" w14:textId="77777777" w:rsidR="002A3472" w:rsidRDefault="002A3472"/>
        </w:tc>
        <w:tc>
          <w:tcPr>
            <w:tcW w:w="3232" w:type="dxa"/>
          </w:tcPr>
          <w:p w14:paraId="68436370" w14:textId="77777777" w:rsidR="002A3472" w:rsidRDefault="002A3472">
            <w:pPr>
              <w:cnfStyle w:val="000000100000" w:firstRow="0" w:lastRow="0" w:firstColumn="0" w:lastColumn="0" w:oddVBand="0" w:evenVBand="0" w:oddHBand="1" w:evenHBand="0" w:firstRowFirstColumn="0" w:firstRowLastColumn="0" w:lastRowFirstColumn="0" w:lastRowLastColumn="0"/>
            </w:pPr>
          </w:p>
        </w:tc>
      </w:tr>
      <w:tr w:rsidR="002A3472" w14:paraId="648082A5" w14:textId="77777777">
        <w:tc>
          <w:tcPr>
            <w:cnfStyle w:val="001000000000" w:firstRow="0" w:lastRow="0" w:firstColumn="1" w:lastColumn="0" w:oddVBand="0" w:evenVBand="0" w:oddHBand="0" w:evenHBand="0" w:firstRowFirstColumn="0" w:firstRowLastColumn="0" w:lastRowFirstColumn="0" w:lastRowLastColumn="0"/>
            <w:tcW w:w="3148" w:type="dxa"/>
          </w:tcPr>
          <w:p w14:paraId="55CB17E3" w14:textId="4D621865" w:rsidR="002A3472" w:rsidRDefault="00BD09BA">
            <w:r>
              <w:t>On hand</w:t>
            </w:r>
          </w:p>
        </w:tc>
        <w:tc>
          <w:tcPr>
            <w:tcW w:w="3232" w:type="dxa"/>
          </w:tcPr>
          <w:p w14:paraId="6B60328F" w14:textId="77777777" w:rsidR="002A3472" w:rsidRDefault="002A3472">
            <w:pPr>
              <w:cnfStyle w:val="000000000000" w:firstRow="0" w:lastRow="0" w:firstColumn="0" w:lastColumn="0" w:oddVBand="0" w:evenVBand="0" w:oddHBand="0" w:evenHBand="0" w:firstRowFirstColumn="0" w:firstRowLastColumn="0" w:lastRowFirstColumn="0" w:lastRowLastColumn="0"/>
            </w:pPr>
          </w:p>
        </w:tc>
      </w:tr>
    </w:tbl>
    <w:p w14:paraId="7DC9F3C5" w14:textId="77777777" w:rsidR="00E559E2" w:rsidRDefault="00E559E2" w:rsidP="00E559E2"/>
    <w:p w14:paraId="6FBC510E" w14:textId="3252B6F1" w:rsidR="00E559E2" w:rsidRDefault="00E559E2" w:rsidP="00E559E2">
      <w:r>
        <w:t>MPD</w:t>
      </w:r>
    </w:p>
    <w:tbl>
      <w:tblPr>
        <w:tblStyle w:val="PlainTable5"/>
        <w:tblW w:w="0" w:type="auto"/>
        <w:tblLook w:val="04A0" w:firstRow="1" w:lastRow="0" w:firstColumn="1" w:lastColumn="0" w:noHBand="0" w:noVBand="1"/>
      </w:tblPr>
      <w:tblGrid>
        <w:gridCol w:w="3148"/>
        <w:gridCol w:w="3232"/>
      </w:tblGrid>
      <w:tr w:rsidR="006304D5" w14:paraId="13C50E9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48" w:type="dxa"/>
          </w:tcPr>
          <w:p w14:paraId="4F90146E" w14:textId="77777777" w:rsidR="006304D5" w:rsidRDefault="006304D5">
            <w:r>
              <w:t>Owner</w:t>
            </w:r>
          </w:p>
        </w:tc>
        <w:tc>
          <w:tcPr>
            <w:tcW w:w="3232" w:type="dxa"/>
          </w:tcPr>
          <w:p w14:paraId="656CA364" w14:textId="77777777" w:rsidR="006304D5" w:rsidRDefault="006304D5">
            <w:pPr>
              <w:cnfStyle w:val="100000000000" w:firstRow="1" w:lastRow="0" w:firstColumn="0" w:lastColumn="0" w:oddVBand="0" w:evenVBand="0" w:oddHBand="0" w:evenHBand="0" w:firstRowFirstColumn="0" w:firstRowLastColumn="0" w:lastRowFirstColumn="0" w:lastRowLastColumn="0"/>
            </w:pPr>
            <w:r>
              <w:t>Quantity</w:t>
            </w:r>
          </w:p>
        </w:tc>
      </w:tr>
      <w:tr w:rsidR="006304D5" w14:paraId="4D5057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2F937E8F" w14:textId="77777777" w:rsidR="006304D5" w:rsidRDefault="006304D5">
            <w:r>
              <w:t>INFN</w:t>
            </w:r>
          </w:p>
        </w:tc>
        <w:tc>
          <w:tcPr>
            <w:tcW w:w="3232" w:type="dxa"/>
          </w:tcPr>
          <w:p w14:paraId="486B094B" w14:textId="4255A06D" w:rsidR="006304D5" w:rsidRDefault="006304D5">
            <w:pPr>
              <w:cnfStyle w:val="000000100000" w:firstRow="0" w:lastRow="0" w:firstColumn="0" w:lastColumn="0" w:oddVBand="0" w:evenVBand="0" w:oddHBand="1" w:evenHBand="0" w:firstRowFirstColumn="0" w:firstRowLastColumn="0" w:lastRowFirstColumn="0" w:lastRowLastColumn="0"/>
            </w:pPr>
            <w:r>
              <w:t>22</w:t>
            </w:r>
          </w:p>
        </w:tc>
      </w:tr>
      <w:tr w:rsidR="006304D5" w14:paraId="37EC62B4" w14:textId="77777777">
        <w:tc>
          <w:tcPr>
            <w:cnfStyle w:val="001000000000" w:firstRow="0" w:lastRow="0" w:firstColumn="1" w:lastColumn="0" w:oddVBand="0" w:evenVBand="0" w:oddHBand="0" w:evenHBand="0" w:firstRowFirstColumn="0" w:firstRowLastColumn="0" w:lastRowFirstColumn="0" w:lastRowLastColumn="0"/>
            <w:tcW w:w="3148" w:type="dxa"/>
          </w:tcPr>
          <w:p w14:paraId="72A58460" w14:textId="3E23947B" w:rsidR="006304D5" w:rsidRDefault="1A936895">
            <w:r>
              <w:t>UVa</w:t>
            </w:r>
          </w:p>
        </w:tc>
        <w:tc>
          <w:tcPr>
            <w:tcW w:w="3232" w:type="dxa"/>
          </w:tcPr>
          <w:p w14:paraId="52D45C79" w14:textId="77777777" w:rsidR="006304D5" w:rsidRDefault="006304D5">
            <w:pPr>
              <w:cnfStyle w:val="000000000000" w:firstRow="0" w:lastRow="0" w:firstColumn="0" w:lastColumn="0" w:oddVBand="0" w:evenVBand="0" w:oddHBand="0" w:evenHBand="0" w:firstRowFirstColumn="0" w:firstRowLastColumn="0" w:lastRowFirstColumn="0" w:lastRowLastColumn="0"/>
            </w:pPr>
          </w:p>
        </w:tc>
      </w:tr>
      <w:tr w:rsidR="006304D5" w14:paraId="22DF02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6993877A" w14:textId="671181BC" w:rsidR="006304D5" w:rsidRDefault="1A936895">
            <w:r>
              <w:t>JLab</w:t>
            </w:r>
          </w:p>
        </w:tc>
        <w:tc>
          <w:tcPr>
            <w:tcW w:w="3232" w:type="dxa"/>
          </w:tcPr>
          <w:p w14:paraId="5BC154CC" w14:textId="77777777" w:rsidR="006304D5" w:rsidRDefault="006304D5">
            <w:pPr>
              <w:cnfStyle w:val="000000100000" w:firstRow="0" w:lastRow="0" w:firstColumn="0" w:lastColumn="0" w:oddVBand="0" w:evenVBand="0" w:oddHBand="1" w:evenHBand="0" w:firstRowFirstColumn="0" w:firstRowLastColumn="0" w:lastRowFirstColumn="0" w:lastRowLastColumn="0"/>
            </w:pPr>
          </w:p>
        </w:tc>
      </w:tr>
      <w:tr w:rsidR="006304D5" w14:paraId="556D67C0" w14:textId="77777777">
        <w:tc>
          <w:tcPr>
            <w:cnfStyle w:val="001000000000" w:firstRow="0" w:lastRow="0" w:firstColumn="1" w:lastColumn="0" w:oddVBand="0" w:evenVBand="0" w:oddHBand="0" w:evenHBand="0" w:firstRowFirstColumn="0" w:firstRowLastColumn="0" w:lastRowFirstColumn="0" w:lastRowLastColumn="0"/>
            <w:tcW w:w="3148" w:type="dxa"/>
          </w:tcPr>
          <w:p w14:paraId="4028DD19" w14:textId="1CD5B4A1" w:rsidR="006304D5" w:rsidRDefault="00063B1F">
            <w:r>
              <w:t>Hampton</w:t>
            </w:r>
          </w:p>
        </w:tc>
        <w:tc>
          <w:tcPr>
            <w:tcW w:w="3232" w:type="dxa"/>
          </w:tcPr>
          <w:p w14:paraId="7AB6E49D" w14:textId="77777777" w:rsidR="006304D5" w:rsidRDefault="006304D5">
            <w:pPr>
              <w:cnfStyle w:val="000000000000" w:firstRow="0" w:lastRow="0" w:firstColumn="0" w:lastColumn="0" w:oddVBand="0" w:evenVBand="0" w:oddHBand="0" w:evenHBand="0" w:firstRowFirstColumn="0" w:firstRowLastColumn="0" w:lastRowFirstColumn="0" w:lastRowLastColumn="0"/>
            </w:pPr>
          </w:p>
        </w:tc>
      </w:tr>
      <w:tr w:rsidR="006304D5" w14:paraId="6F5DD5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587F4C82" w14:textId="77777777" w:rsidR="006304D5" w:rsidRDefault="006304D5"/>
        </w:tc>
        <w:tc>
          <w:tcPr>
            <w:tcW w:w="3232" w:type="dxa"/>
          </w:tcPr>
          <w:p w14:paraId="26A6FDA8" w14:textId="77777777" w:rsidR="006304D5" w:rsidRDefault="006304D5">
            <w:pPr>
              <w:cnfStyle w:val="000000100000" w:firstRow="0" w:lastRow="0" w:firstColumn="0" w:lastColumn="0" w:oddVBand="0" w:evenVBand="0" w:oddHBand="1" w:evenHBand="0" w:firstRowFirstColumn="0" w:firstRowLastColumn="0" w:lastRowFirstColumn="0" w:lastRowLastColumn="0"/>
            </w:pPr>
          </w:p>
        </w:tc>
      </w:tr>
      <w:tr w:rsidR="006304D5" w14:paraId="5AE4CFC9" w14:textId="77777777">
        <w:tc>
          <w:tcPr>
            <w:cnfStyle w:val="001000000000" w:firstRow="0" w:lastRow="0" w:firstColumn="1" w:lastColumn="0" w:oddVBand="0" w:evenVBand="0" w:oddHBand="0" w:evenHBand="0" w:firstRowFirstColumn="0" w:firstRowLastColumn="0" w:lastRowFirstColumn="0" w:lastRowLastColumn="0"/>
            <w:tcW w:w="3148" w:type="dxa"/>
          </w:tcPr>
          <w:p w14:paraId="2ADCDB13" w14:textId="4F981C12" w:rsidR="006304D5" w:rsidRDefault="00C3070A">
            <w:r>
              <w:t>On hand</w:t>
            </w:r>
          </w:p>
        </w:tc>
        <w:tc>
          <w:tcPr>
            <w:tcW w:w="3232" w:type="dxa"/>
          </w:tcPr>
          <w:p w14:paraId="75CD2A83" w14:textId="77777777" w:rsidR="006304D5" w:rsidRDefault="006304D5">
            <w:pPr>
              <w:cnfStyle w:val="000000000000" w:firstRow="0" w:lastRow="0" w:firstColumn="0" w:lastColumn="0" w:oddVBand="0" w:evenVBand="0" w:oddHBand="0" w:evenHBand="0" w:firstRowFirstColumn="0" w:firstRowLastColumn="0" w:lastRowFirstColumn="0" w:lastRowLastColumn="0"/>
            </w:pPr>
          </w:p>
        </w:tc>
      </w:tr>
    </w:tbl>
    <w:p w14:paraId="1BE765A2" w14:textId="77777777" w:rsidR="00E559E2" w:rsidRDefault="00E559E2" w:rsidP="00E559E2"/>
    <w:p w14:paraId="1269F312" w14:textId="4FCDB526" w:rsidR="00E559E2" w:rsidRDefault="00E559E2" w:rsidP="00E559E2">
      <w:r>
        <w:t>Power supply</w:t>
      </w:r>
    </w:p>
    <w:tbl>
      <w:tblPr>
        <w:tblStyle w:val="PlainTable5"/>
        <w:tblW w:w="0" w:type="auto"/>
        <w:tblLook w:val="04A0" w:firstRow="1" w:lastRow="0" w:firstColumn="1" w:lastColumn="0" w:noHBand="0" w:noVBand="1"/>
      </w:tblPr>
      <w:tblGrid>
        <w:gridCol w:w="2970"/>
        <w:gridCol w:w="3148"/>
        <w:gridCol w:w="3232"/>
      </w:tblGrid>
      <w:tr w:rsidR="00BD4B27" w14:paraId="0CE7D098" w14:textId="77777777" w:rsidTr="008656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701290E" w14:textId="1FA0EAD3" w:rsidR="00BD4B27" w:rsidRDefault="008656B6" w:rsidP="00E559E2">
            <w:r>
              <w:t>Item</w:t>
            </w:r>
          </w:p>
        </w:tc>
        <w:tc>
          <w:tcPr>
            <w:tcW w:w="3148" w:type="dxa"/>
          </w:tcPr>
          <w:p w14:paraId="0D63C589" w14:textId="2E2A5E4A" w:rsidR="00BD4B27" w:rsidRDefault="008656B6" w:rsidP="00E559E2">
            <w:pPr>
              <w:cnfStyle w:val="100000000000" w:firstRow="1" w:lastRow="0" w:firstColumn="0" w:lastColumn="0" w:oddVBand="0" w:evenVBand="0" w:oddHBand="0" w:evenHBand="0" w:firstRowFirstColumn="0" w:firstRowLastColumn="0" w:lastRowFirstColumn="0" w:lastRowLastColumn="0"/>
            </w:pPr>
            <w:r>
              <w:t>Owner</w:t>
            </w:r>
          </w:p>
        </w:tc>
        <w:tc>
          <w:tcPr>
            <w:tcW w:w="3232" w:type="dxa"/>
          </w:tcPr>
          <w:p w14:paraId="479DD456" w14:textId="02C3000E" w:rsidR="00BD4B27" w:rsidRDefault="008656B6" w:rsidP="00E559E2">
            <w:pPr>
              <w:cnfStyle w:val="100000000000" w:firstRow="1" w:lastRow="0" w:firstColumn="0" w:lastColumn="0" w:oddVBand="0" w:evenVBand="0" w:oddHBand="0" w:evenHBand="0" w:firstRowFirstColumn="0" w:firstRowLastColumn="0" w:lastRowFirstColumn="0" w:lastRowLastColumn="0"/>
            </w:pPr>
            <w:r>
              <w:t>Quantity</w:t>
            </w:r>
          </w:p>
        </w:tc>
      </w:tr>
      <w:tr w:rsidR="00BD4B27" w14:paraId="709042FB" w14:textId="77777777" w:rsidTr="00865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40344E5" w14:textId="6A67AF91" w:rsidR="00BD4B27" w:rsidRDefault="009F034F" w:rsidP="00E559E2">
            <w:pPr>
              <w:rPr>
                <w:rFonts w:ascii="Aptos" w:hAnsi="Aptos"/>
                <w:color w:val="000000" w:themeColor="text1"/>
                <w:sz w:val="22"/>
                <w:szCs w:val="22"/>
              </w:rPr>
            </w:pPr>
            <w:r w:rsidRPr="009F034F">
              <w:rPr>
                <w:rFonts w:ascii="Aptos" w:hAnsi="Aptos"/>
                <w:color w:val="000000" w:themeColor="text1"/>
                <w:sz w:val="22"/>
                <w:szCs w:val="22"/>
              </w:rPr>
              <w:t>A1515BTHG</w:t>
            </w:r>
          </w:p>
        </w:tc>
        <w:tc>
          <w:tcPr>
            <w:tcW w:w="3148" w:type="dxa"/>
          </w:tcPr>
          <w:p w14:paraId="343A1988" w14:textId="7144F281" w:rsidR="00BD4B27" w:rsidRDefault="002B4285" w:rsidP="00E559E2">
            <w:pPr>
              <w:cnfStyle w:val="000000100000" w:firstRow="0" w:lastRow="0" w:firstColumn="0" w:lastColumn="0" w:oddVBand="0" w:evenVBand="0" w:oddHBand="1" w:evenHBand="0" w:firstRowFirstColumn="0" w:firstRowLastColumn="0" w:lastRowFirstColumn="0" w:lastRowLastColumn="0"/>
            </w:pPr>
            <w:r>
              <w:t>INFN</w:t>
            </w:r>
          </w:p>
        </w:tc>
        <w:tc>
          <w:tcPr>
            <w:tcW w:w="3232" w:type="dxa"/>
          </w:tcPr>
          <w:p w14:paraId="33F246BB" w14:textId="7D183CD0" w:rsidR="00BD4B27" w:rsidRDefault="002B4285" w:rsidP="00E559E2">
            <w:pPr>
              <w:cnfStyle w:val="000000100000" w:firstRow="0" w:lastRow="0" w:firstColumn="0" w:lastColumn="0" w:oddVBand="0" w:evenVBand="0" w:oddHBand="1" w:evenHBand="0" w:firstRowFirstColumn="0" w:firstRowLastColumn="0" w:lastRowFirstColumn="0" w:lastRowLastColumn="0"/>
            </w:pPr>
            <w:r>
              <w:t>2</w:t>
            </w:r>
          </w:p>
        </w:tc>
      </w:tr>
      <w:tr w:rsidR="00BD4B27" w14:paraId="4D065345" w14:textId="77777777" w:rsidTr="008656B6">
        <w:tc>
          <w:tcPr>
            <w:cnfStyle w:val="001000000000" w:firstRow="0" w:lastRow="0" w:firstColumn="1" w:lastColumn="0" w:oddVBand="0" w:evenVBand="0" w:oddHBand="0" w:evenHBand="0" w:firstRowFirstColumn="0" w:firstRowLastColumn="0" w:lastRowFirstColumn="0" w:lastRowLastColumn="0"/>
            <w:tcW w:w="2970" w:type="dxa"/>
          </w:tcPr>
          <w:p w14:paraId="6B077307" w14:textId="2D72020E" w:rsidR="00BD4B27" w:rsidRDefault="00BD4B27" w:rsidP="00E559E2"/>
        </w:tc>
        <w:tc>
          <w:tcPr>
            <w:tcW w:w="3148" w:type="dxa"/>
          </w:tcPr>
          <w:p w14:paraId="69668939" w14:textId="6B65EF24" w:rsidR="00BD4B27" w:rsidRDefault="002A3472" w:rsidP="00E559E2">
            <w:pPr>
              <w:cnfStyle w:val="000000000000" w:firstRow="0" w:lastRow="0" w:firstColumn="0" w:lastColumn="0" w:oddVBand="0" w:evenVBand="0" w:oddHBand="0" w:evenHBand="0" w:firstRowFirstColumn="0" w:firstRowLastColumn="0" w:lastRowFirstColumn="0" w:lastRowLastColumn="0"/>
            </w:pPr>
            <w:r>
              <w:t>JLab</w:t>
            </w:r>
          </w:p>
        </w:tc>
        <w:tc>
          <w:tcPr>
            <w:tcW w:w="3232" w:type="dxa"/>
          </w:tcPr>
          <w:p w14:paraId="1DAB3B15" w14:textId="77777777" w:rsidR="00BD4B27" w:rsidRDefault="00BD4B27" w:rsidP="00E559E2">
            <w:pPr>
              <w:cnfStyle w:val="000000000000" w:firstRow="0" w:lastRow="0" w:firstColumn="0" w:lastColumn="0" w:oddVBand="0" w:evenVBand="0" w:oddHBand="0" w:evenHBand="0" w:firstRowFirstColumn="0" w:firstRowLastColumn="0" w:lastRowFirstColumn="0" w:lastRowLastColumn="0"/>
            </w:pPr>
          </w:p>
        </w:tc>
      </w:tr>
      <w:tr w:rsidR="00BD4B27" w14:paraId="5D4D6A57" w14:textId="77777777" w:rsidTr="00865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75042DC2" w14:textId="6173CD0A" w:rsidR="00BD4B27" w:rsidRDefault="00997D4C" w:rsidP="00E559E2">
            <w:r w:rsidRPr="009F034F">
              <w:rPr>
                <w:rFonts w:ascii="Aptos" w:hAnsi="Aptos"/>
                <w:color w:val="000000" w:themeColor="text1"/>
                <w:sz w:val="22"/>
                <w:szCs w:val="22"/>
              </w:rPr>
              <w:t>A1515BT</w:t>
            </w:r>
            <w:r>
              <w:rPr>
                <w:rFonts w:ascii="Aptos" w:hAnsi="Aptos"/>
                <w:color w:val="000000" w:themeColor="text1"/>
                <w:sz w:val="22"/>
                <w:szCs w:val="22"/>
              </w:rPr>
              <w:t>G</w:t>
            </w:r>
          </w:p>
        </w:tc>
        <w:tc>
          <w:tcPr>
            <w:tcW w:w="3148" w:type="dxa"/>
          </w:tcPr>
          <w:p w14:paraId="06B55237" w14:textId="1C675645" w:rsidR="00BD4B27" w:rsidRDefault="002A3472" w:rsidP="00E559E2">
            <w:pPr>
              <w:cnfStyle w:val="000000100000" w:firstRow="0" w:lastRow="0" w:firstColumn="0" w:lastColumn="0" w:oddVBand="0" w:evenVBand="0" w:oddHBand="1" w:evenHBand="0" w:firstRowFirstColumn="0" w:firstRowLastColumn="0" w:lastRowFirstColumn="0" w:lastRowLastColumn="0"/>
            </w:pPr>
            <w:r>
              <w:t>UVa</w:t>
            </w:r>
          </w:p>
        </w:tc>
        <w:tc>
          <w:tcPr>
            <w:tcW w:w="3232" w:type="dxa"/>
          </w:tcPr>
          <w:p w14:paraId="751FBAC7" w14:textId="328DF457" w:rsidR="00BD4B27" w:rsidRDefault="00997D4C" w:rsidP="00E559E2">
            <w:pPr>
              <w:cnfStyle w:val="000000100000" w:firstRow="0" w:lastRow="0" w:firstColumn="0" w:lastColumn="0" w:oddVBand="0" w:evenVBand="0" w:oddHBand="1" w:evenHBand="0" w:firstRowFirstColumn="0" w:firstRowLastColumn="0" w:lastRowFirstColumn="0" w:lastRowLastColumn="0"/>
            </w:pPr>
            <w:r>
              <w:t>1</w:t>
            </w:r>
          </w:p>
        </w:tc>
      </w:tr>
      <w:tr w:rsidR="00BD4B27" w14:paraId="576743C9" w14:textId="77777777" w:rsidTr="008656B6">
        <w:tc>
          <w:tcPr>
            <w:cnfStyle w:val="001000000000" w:firstRow="0" w:lastRow="0" w:firstColumn="1" w:lastColumn="0" w:oddVBand="0" w:evenVBand="0" w:oddHBand="0" w:evenHBand="0" w:firstRowFirstColumn="0" w:firstRowLastColumn="0" w:lastRowFirstColumn="0" w:lastRowLastColumn="0"/>
            <w:tcW w:w="2970" w:type="dxa"/>
          </w:tcPr>
          <w:p w14:paraId="24280788" w14:textId="6925CF45" w:rsidR="00BD4B27" w:rsidRDefault="004401EE" w:rsidP="00E559E2">
            <w:r w:rsidRPr="004401EE">
              <w:t>SY5527</w:t>
            </w:r>
          </w:p>
        </w:tc>
        <w:tc>
          <w:tcPr>
            <w:tcW w:w="3148" w:type="dxa"/>
          </w:tcPr>
          <w:p w14:paraId="7DF563CB" w14:textId="307C0908" w:rsidR="00BD4B27" w:rsidRDefault="004401EE" w:rsidP="00E559E2">
            <w:pPr>
              <w:cnfStyle w:val="000000000000" w:firstRow="0" w:lastRow="0" w:firstColumn="0" w:lastColumn="0" w:oddVBand="0" w:evenVBand="0" w:oddHBand="0" w:evenHBand="0" w:firstRowFirstColumn="0" w:firstRowLastColumn="0" w:lastRowFirstColumn="0" w:lastRowLastColumn="0"/>
            </w:pPr>
            <w:r>
              <w:t>CNU</w:t>
            </w:r>
          </w:p>
        </w:tc>
        <w:tc>
          <w:tcPr>
            <w:tcW w:w="3232" w:type="dxa"/>
          </w:tcPr>
          <w:p w14:paraId="4A025AEE" w14:textId="5CE0A2EA" w:rsidR="00BD4B27" w:rsidRDefault="004401EE" w:rsidP="00E559E2">
            <w:pPr>
              <w:cnfStyle w:val="000000000000" w:firstRow="0" w:lastRow="0" w:firstColumn="0" w:lastColumn="0" w:oddVBand="0" w:evenVBand="0" w:oddHBand="0" w:evenHBand="0" w:firstRowFirstColumn="0" w:firstRowLastColumn="0" w:lastRowFirstColumn="0" w:lastRowLastColumn="0"/>
            </w:pPr>
            <w:r>
              <w:t>1?</w:t>
            </w:r>
          </w:p>
        </w:tc>
      </w:tr>
      <w:tr w:rsidR="00BD4B27" w14:paraId="5CBCD79A" w14:textId="77777777" w:rsidTr="00865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12599BA5" w14:textId="77777777" w:rsidR="00BD4B27" w:rsidRDefault="00BD4B27" w:rsidP="00E559E2"/>
        </w:tc>
        <w:tc>
          <w:tcPr>
            <w:tcW w:w="3148" w:type="dxa"/>
          </w:tcPr>
          <w:p w14:paraId="2FA0625E" w14:textId="7A206A7D" w:rsidR="00BD4B27" w:rsidRDefault="004401EE" w:rsidP="00E559E2">
            <w:pPr>
              <w:cnfStyle w:val="000000100000" w:firstRow="0" w:lastRow="0" w:firstColumn="0" w:lastColumn="0" w:oddVBand="0" w:evenVBand="0" w:oddHBand="1" w:evenHBand="0" w:firstRowFirstColumn="0" w:firstRowLastColumn="0" w:lastRowFirstColumn="0" w:lastRowLastColumn="0"/>
            </w:pPr>
            <w:r>
              <w:t>JLab</w:t>
            </w:r>
          </w:p>
        </w:tc>
        <w:tc>
          <w:tcPr>
            <w:tcW w:w="3232" w:type="dxa"/>
          </w:tcPr>
          <w:p w14:paraId="36EA7CA7" w14:textId="77777777" w:rsidR="00BD4B27" w:rsidRDefault="00BD4B27" w:rsidP="00E559E2">
            <w:pPr>
              <w:cnfStyle w:val="000000100000" w:firstRow="0" w:lastRow="0" w:firstColumn="0" w:lastColumn="0" w:oddVBand="0" w:evenVBand="0" w:oddHBand="1" w:evenHBand="0" w:firstRowFirstColumn="0" w:firstRowLastColumn="0" w:lastRowFirstColumn="0" w:lastRowLastColumn="0"/>
            </w:pPr>
          </w:p>
        </w:tc>
      </w:tr>
      <w:tr w:rsidR="00BD4B27" w14:paraId="2D9E0192" w14:textId="77777777" w:rsidTr="008656B6">
        <w:tc>
          <w:tcPr>
            <w:cnfStyle w:val="001000000000" w:firstRow="0" w:lastRow="0" w:firstColumn="1" w:lastColumn="0" w:oddVBand="0" w:evenVBand="0" w:oddHBand="0" w:evenHBand="0" w:firstRowFirstColumn="0" w:firstRowLastColumn="0" w:lastRowFirstColumn="0" w:lastRowLastColumn="0"/>
            <w:tcW w:w="2970" w:type="dxa"/>
          </w:tcPr>
          <w:p w14:paraId="69326CA3" w14:textId="77777777" w:rsidR="00BD4B27" w:rsidRDefault="00BD4B27" w:rsidP="00E559E2"/>
        </w:tc>
        <w:tc>
          <w:tcPr>
            <w:tcW w:w="3148" w:type="dxa"/>
          </w:tcPr>
          <w:p w14:paraId="53A80CFB" w14:textId="6286D1FB" w:rsidR="00BD4B27" w:rsidRDefault="00BD4B27" w:rsidP="00E559E2">
            <w:pPr>
              <w:cnfStyle w:val="000000000000" w:firstRow="0" w:lastRow="0" w:firstColumn="0" w:lastColumn="0" w:oddVBand="0" w:evenVBand="0" w:oddHBand="0" w:evenHBand="0" w:firstRowFirstColumn="0" w:firstRowLastColumn="0" w:lastRowFirstColumn="0" w:lastRowLastColumn="0"/>
            </w:pPr>
          </w:p>
        </w:tc>
        <w:tc>
          <w:tcPr>
            <w:tcW w:w="3232" w:type="dxa"/>
          </w:tcPr>
          <w:p w14:paraId="7106D172" w14:textId="77777777" w:rsidR="00BD4B27" w:rsidRDefault="00BD4B27" w:rsidP="00E559E2">
            <w:pPr>
              <w:cnfStyle w:val="000000000000" w:firstRow="0" w:lastRow="0" w:firstColumn="0" w:lastColumn="0" w:oddVBand="0" w:evenVBand="0" w:oddHBand="0" w:evenHBand="0" w:firstRowFirstColumn="0" w:firstRowLastColumn="0" w:lastRowFirstColumn="0" w:lastRowLastColumn="0"/>
            </w:pPr>
          </w:p>
        </w:tc>
      </w:tr>
    </w:tbl>
    <w:p w14:paraId="7A353C13" w14:textId="77777777" w:rsidR="00E559E2" w:rsidRDefault="00E559E2" w:rsidP="00E559E2"/>
    <w:p w14:paraId="2C496ED8" w14:textId="342B73B0" w:rsidR="00BD09BA" w:rsidRDefault="00BD09BA" w:rsidP="00E559E2">
      <w:r>
        <w:t>LV regulator</w:t>
      </w:r>
    </w:p>
    <w:tbl>
      <w:tblPr>
        <w:tblStyle w:val="PlainTable5"/>
        <w:tblW w:w="0" w:type="auto"/>
        <w:tblLook w:val="04A0" w:firstRow="1" w:lastRow="0" w:firstColumn="1" w:lastColumn="0" w:noHBand="0" w:noVBand="1"/>
      </w:tblPr>
      <w:tblGrid>
        <w:gridCol w:w="3148"/>
        <w:gridCol w:w="3232"/>
      </w:tblGrid>
      <w:tr w:rsidR="00BD09BA" w14:paraId="07796BA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48" w:type="dxa"/>
          </w:tcPr>
          <w:p w14:paraId="7E85FEDA" w14:textId="77777777" w:rsidR="00BD09BA" w:rsidRDefault="00BD09BA">
            <w:r>
              <w:t>Owner</w:t>
            </w:r>
          </w:p>
        </w:tc>
        <w:tc>
          <w:tcPr>
            <w:tcW w:w="3232" w:type="dxa"/>
          </w:tcPr>
          <w:p w14:paraId="758EEF26" w14:textId="77777777" w:rsidR="00BD09BA" w:rsidRDefault="00BD09BA">
            <w:pPr>
              <w:cnfStyle w:val="100000000000" w:firstRow="1" w:lastRow="0" w:firstColumn="0" w:lastColumn="0" w:oddVBand="0" w:evenVBand="0" w:oddHBand="0" w:evenHBand="0" w:firstRowFirstColumn="0" w:firstRowLastColumn="0" w:lastRowFirstColumn="0" w:lastRowLastColumn="0"/>
            </w:pPr>
            <w:r>
              <w:t>Quantity</w:t>
            </w:r>
          </w:p>
        </w:tc>
      </w:tr>
      <w:tr w:rsidR="00BD09BA" w14:paraId="37A0E9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5824DB2F" w14:textId="329C3EAD" w:rsidR="00BD09BA" w:rsidRDefault="00BD09BA"/>
        </w:tc>
        <w:tc>
          <w:tcPr>
            <w:tcW w:w="3232" w:type="dxa"/>
          </w:tcPr>
          <w:p w14:paraId="18F98646" w14:textId="1BFC2175" w:rsidR="00BD09BA" w:rsidRDefault="00BD09BA">
            <w:pPr>
              <w:cnfStyle w:val="000000100000" w:firstRow="0" w:lastRow="0" w:firstColumn="0" w:lastColumn="0" w:oddVBand="0" w:evenVBand="0" w:oddHBand="1" w:evenHBand="0" w:firstRowFirstColumn="0" w:firstRowLastColumn="0" w:lastRowFirstColumn="0" w:lastRowLastColumn="0"/>
            </w:pPr>
          </w:p>
        </w:tc>
      </w:tr>
      <w:tr w:rsidR="00BD09BA" w14:paraId="1BCD3425" w14:textId="77777777">
        <w:tc>
          <w:tcPr>
            <w:cnfStyle w:val="001000000000" w:firstRow="0" w:lastRow="0" w:firstColumn="1" w:lastColumn="0" w:oddVBand="0" w:evenVBand="0" w:oddHBand="0" w:evenHBand="0" w:firstRowFirstColumn="0" w:firstRowLastColumn="0" w:lastRowFirstColumn="0" w:lastRowLastColumn="0"/>
            <w:tcW w:w="3148" w:type="dxa"/>
          </w:tcPr>
          <w:p w14:paraId="333DA8D0" w14:textId="2F1D3D07" w:rsidR="00BD09BA" w:rsidRDefault="00BD09BA"/>
        </w:tc>
        <w:tc>
          <w:tcPr>
            <w:tcW w:w="3232" w:type="dxa"/>
          </w:tcPr>
          <w:p w14:paraId="5F8210D9" w14:textId="77777777" w:rsidR="00BD09BA" w:rsidRDefault="00BD09BA">
            <w:pPr>
              <w:cnfStyle w:val="000000000000" w:firstRow="0" w:lastRow="0" w:firstColumn="0" w:lastColumn="0" w:oddVBand="0" w:evenVBand="0" w:oddHBand="0" w:evenHBand="0" w:firstRowFirstColumn="0" w:firstRowLastColumn="0" w:lastRowFirstColumn="0" w:lastRowLastColumn="0"/>
            </w:pPr>
          </w:p>
        </w:tc>
      </w:tr>
      <w:tr w:rsidR="00BD09BA" w14:paraId="262C63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2A5624B8" w14:textId="0FBB08A4" w:rsidR="00BD09BA" w:rsidRDefault="00BD09BA"/>
        </w:tc>
        <w:tc>
          <w:tcPr>
            <w:tcW w:w="3232" w:type="dxa"/>
          </w:tcPr>
          <w:p w14:paraId="45CB5FF0" w14:textId="77777777" w:rsidR="00BD09BA" w:rsidRDefault="00BD09BA">
            <w:pPr>
              <w:cnfStyle w:val="000000100000" w:firstRow="0" w:lastRow="0" w:firstColumn="0" w:lastColumn="0" w:oddVBand="0" w:evenVBand="0" w:oddHBand="1" w:evenHBand="0" w:firstRowFirstColumn="0" w:firstRowLastColumn="0" w:lastRowFirstColumn="0" w:lastRowLastColumn="0"/>
            </w:pPr>
          </w:p>
        </w:tc>
      </w:tr>
      <w:tr w:rsidR="00BD09BA" w14:paraId="010F2252" w14:textId="77777777">
        <w:tc>
          <w:tcPr>
            <w:cnfStyle w:val="001000000000" w:firstRow="0" w:lastRow="0" w:firstColumn="1" w:lastColumn="0" w:oddVBand="0" w:evenVBand="0" w:oddHBand="0" w:evenHBand="0" w:firstRowFirstColumn="0" w:firstRowLastColumn="0" w:lastRowFirstColumn="0" w:lastRowLastColumn="0"/>
            <w:tcW w:w="3148" w:type="dxa"/>
          </w:tcPr>
          <w:p w14:paraId="0FFC070F" w14:textId="77777777" w:rsidR="00BD09BA" w:rsidRDefault="00BD09BA"/>
        </w:tc>
        <w:tc>
          <w:tcPr>
            <w:tcW w:w="3232" w:type="dxa"/>
          </w:tcPr>
          <w:p w14:paraId="52A78E69" w14:textId="77777777" w:rsidR="00BD09BA" w:rsidRDefault="00BD09BA">
            <w:pPr>
              <w:cnfStyle w:val="000000000000" w:firstRow="0" w:lastRow="0" w:firstColumn="0" w:lastColumn="0" w:oddVBand="0" w:evenVBand="0" w:oddHBand="0" w:evenHBand="0" w:firstRowFirstColumn="0" w:firstRowLastColumn="0" w:lastRowFirstColumn="0" w:lastRowLastColumn="0"/>
            </w:pPr>
          </w:p>
        </w:tc>
      </w:tr>
      <w:tr w:rsidR="00BD09BA" w14:paraId="1D1598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3CA464E7" w14:textId="77777777" w:rsidR="00BD09BA" w:rsidRDefault="00BD09BA"/>
        </w:tc>
        <w:tc>
          <w:tcPr>
            <w:tcW w:w="3232" w:type="dxa"/>
          </w:tcPr>
          <w:p w14:paraId="09BFC5D8" w14:textId="77777777" w:rsidR="00BD09BA" w:rsidRDefault="00BD09BA">
            <w:pPr>
              <w:cnfStyle w:val="000000100000" w:firstRow="0" w:lastRow="0" w:firstColumn="0" w:lastColumn="0" w:oddVBand="0" w:evenVBand="0" w:oddHBand="1" w:evenHBand="0" w:firstRowFirstColumn="0" w:firstRowLastColumn="0" w:lastRowFirstColumn="0" w:lastRowLastColumn="0"/>
            </w:pPr>
          </w:p>
        </w:tc>
      </w:tr>
      <w:tr w:rsidR="00BD09BA" w14:paraId="371E2EF4" w14:textId="77777777">
        <w:tc>
          <w:tcPr>
            <w:cnfStyle w:val="001000000000" w:firstRow="0" w:lastRow="0" w:firstColumn="1" w:lastColumn="0" w:oddVBand="0" w:evenVBand="0" w:oddHBand="0" w:evenHBand="0" w:firstRowFirstColumn="0" w:firstRowLastColumn="0" w:lastRowFirstColumn="0" w:lastRowLastColumn="0"/>
            <w:tcW w:w="3148" w:type="dxa"/>
          </w:tcPr>
          <w:p w14:paraId="6094E10B" w14:textId="77777777" w:rsidR="00BD09BA" w:rsidRDefault="00BD09BA"/>
        </w:tc>
        <w:tc>
          <w:tcPr>
            <w:tcW w:w="3232" w:type="dxa"/>
          </w:tcPr>
          <w:p w14:paraId="4A8A4FA4" w14:textId="77777777" w:rsidR="00BD09BA" w:rsidRDefault="00BD09BA">
            <w:pPr>
              <w:cnfStyle w:val="000000000000" w:firstRow="0" w:lastRow="0" w:firstColumn="0" w:lastColumn="0" w:oddVBand="0" w:evenVBand="0" w:oddHBand="0" w:evenHBand="0" w:firstRowFirstColumn="0" w:firstRowLastColumn="0" w:lastRowFirstColumn="0" w:lastRowLastColumn="0"/>
            </w:pPr>
          </w:p>
        </w:tc>
      </w:tr>
    </w:tbl>
    <w:p w14:paraId="1E6F4BCD" w14:textId="77777777" w:rsidR="00BD09BA" w:rsidRPr="00E559E2" w:rsidRDefault="00BD09BA" w:rsidP="00E559E2"/>
    <w:sectPr w:rsidR="00BD09BA" w:rsidRPr="00E559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44EC" w14:textId="77777777" w:rsidR="00852355" w:rsidRDefault="00852355" w:rsidP="00D34733">
      <w:pPr>
        <w:spacing w:after="0" w:line="240" w:lineRule="auto"/>
      </w:pPr>
      <w:r>
        <w:separator/>
      </w:r>
    </w:p>
  </w:endnote>
  <w:endnote w:type="continuationSeparator" w:id="0">
    <w:p w14:paraId="45783C19" w14:textId="77777777" w:rsidR="00852355" w:rsidRDefault="00852355" w:rsidP="00D3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04D5" w14:textId="77777777" w:rsidR="00852355" w:rsidRDefault="00852355" w:rsidP="00D34733">
      <w:pPr>
        <w:spacing w:after="0" w:line="240" w:lineRule="auto"/>
      </w:pPr>
      <w:r>
        <w:separator/>
      </w:r>
    </w:p>
  </w:footnote>
  <w:footnote w:type="continuationSeparator" w:id="0">
    <w:p w14:paraId="34411CBC" w14:textId="77777777" w:rsidR="00852355" w:rsidRDefault="00852355" w:rsidP="00D34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B9B"/>
    <w:multiLevelType w:val="hybridMultilevel"/>
    <w:tmpl w:val="E662C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1756AB"/>
    <w:multiLevelType w:val="hybridMultilevel"/>
    <w:tmpl w:val="4330F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A4ED6"/>
    <w:multiLevelType w:val="hybridMultilevel"/>
    <w:tmpl w:val="7A906A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635706"/>
    <w:multiLevelType w:val="hybridMultilevel"/>
    <w:tmpl w:val="02060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56BF0"/>
    <w:multiLevelType w:val="hybridMultilevel"/>
    <w:tmpl w:val="55D06E8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313CF"/>
    <w:multiLevelType w:val="hybridMultilevel"/>
    <w:tmpl w:val="56D22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DF47B5"/>
    <w:multiLevelType w:val="hybridMultilevel"/>
    <w:tmpl w:val="F7F6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B0126"/>
    <w:multiLevelType w:val="hybridMultilevel"/>
    <w:tmpl w:val="47A042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4293804">
    <w:abstractNumId w:val="1"/>
  </w:num>
  <w:num w:numId="2" w16cid:durableId="1770932038">
    <w:abstractNumId w:val="6"/>
  </w:num>
  <w:num w:numId="3" w16cid:durableId="2138066774">
    <w:abstractNumId w:val="3"/>
  </w:num>
  <w:num w:numId="4" w16cid:durableId="820541454">
    <w:abstractNumId w:val="0"/>
  </w:num>
  <w:num w:numId="5" w16cid:durableId="572474184">
    <w:abstractNumId w:val="4"/>
  </w:num>
  <w:num w:numId="6" w16cid:durableId="536504741">
    <w:abstractNumId w:val="2"/>
  </w:num>
  <w:num w:numId="7" w16cid:durableId="263610323">
    <w:abstractNumId w:val="5"/>
  </w:num>
  <w:num w:numId="8" w16cid:durableId="1259682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5F"/>
    <w:rsid w:val="00000256"/>
    <w:rsid w:val="00001FC5"/>
    <w:rsid w:val="0000480C"/>
    <w:rsid w:val="00004C7A"/>
    <w:rsid w:val="00011529"/>
    <w:rsid w:val="00013F40"/>
    <w:rsid w:val="00017C11"/>
    <w:rsid w:val="000213F9"/>
    <w:rsid w:val="00021D10"/>
    <w:rsid w:val="00024D5D"/>
    <w:rsid w:val="0002526D"/>
    <w:rsid w:val="0003058A"/>
    <w:rsid w:val="0003221B"/>
    <w:rsid w:val="00037343"/>
    <w:rsid w:val="000378CD"/>
    <w:rsid w:val="00047E2B"/>
    <w:rsid w:val="00050FBB"/>
    <w:rsid w:val="00051904"/>
    <w:rsid w:val="00052CB6"/>
    <w:rsid w:val="00062C7E"/>
    <w:rsid w:val="00063B1F"/>
    <w:rsid w:val="00063C57"/>
    <w:rsid w:val="000656FC"/>
    <w:rsid w:val="00072F2B"/>
    <w:rsid w:val="00074269"/>
    <w:rsid w:val="00074FA8"/>
    <w:rsid w:val="000752D3"/>
    <w:rsid w:val="0007794C"/>
    <w:rsid w:val="00083273"/>
    <w:rsid w:val="00091F5F"/>
    <w:rsid w:val="0009325A"/>
    <w:rsid w:val="000937FC"/>
    <w:rsid w:val="000938C0"/>
    <w:rsid w:val="000954EA"/>
    <w:rsid w:val="0009712F"/>
    <w:rsid w:val="000A0557"/>
    <w:rsid w:val="000A05F4"/>
    <w:rsid w:val="000A1FAC"/>
    <w:rsid w:val="000A7300"/>
    <w:rsid w:val="000A78B5"/>
    <w:rsid w:val="000B35A6"/>
    <w:rsid w:val="000B4345"/>
    <w:rsid w:val="000B46BE"/>
    <w:rsid w:val="000B685A"/>
    <w:rsid w:val="000B74BB"/>
    <w:rsid w:val="000C1DE6"/>
    <w:rsid w:val="000D0017"/>
    <w:rsid w:val="000D3F73"/>
    <w:rsid w:val="000D9856"/>
    <w:rsid w:val="000E1A76"/>
    <w:rsid w:val="000E21B5"/>
    <w:rsid w:val="000E255C"/>
    <w:rsid w:val="000E3555"/>
    <w:rsid w:val="000E3BDF"/>
    <w:rsid w:val="000E4F30"/>
    <w:rsid w:val="000E7001"/>
    <w:rsid w:val="000F0C68"/>
    <w:rsid w:val="000F3AF7"/>
    <w:rsid w:val="000F46D9"/>
    <w:rsid w:val="00100FA9"/>
    <w:rsid w:val="0010307A"/>
    <w:rsid w:val="001038C7"/>
    <w:rsid w:val="00105753"/>
    <w:rsid w:val="001059DD"/>
    <w:rsid w:val="00110D79"/>
    <w:rsid w:val="00111206"/>
    <w:rsid w:val="00111772"/>
    <w:rsid w:val="001124CE"/>
    <w:rsid w:val="00117BD2"/>
    <w:rsid w:val="00117DE4"/>
    <w:rsid w:val="00120E47"/>
    <w:rsid w:val="0012158E"/>
    <w:rsid w:val="00126F8F"/>
    <w:rsid w:val="00131957"/>
    <w:rsid w:val="00132243"/>
    <w:rsid w:val="00133DF5"/>
    <w:rsid w:val="00133FB5"/>
    <w:rsid w:val="0013573E"/>
    <w:rsid w:val="00136CD0"/>
    <w:rsid w:val="00137032"/>
    <w:rsid w:val="00141063"/>
    <w:rsid w:val="00144F14"/>
    <w:rsid w:val="001465E4"/>
    <w:rsid w:val="00150EFD"/>
    <w:rsid w:val="00153458"/>
    <w:rsid w:val="00160B28"/>
    <w:rsid w:val="001655AB"/>
    <w:rsid w:val="00165B11"/>
    <w:rsid w:val="001668BF"/>
    <w:rsid w:val="00166A54"/>
    <w:rsid w:val="0017144D"/>
    <w:rsid w:val="00171F89"/>
    <w:rsid w:val="00173A0B"/>
    <w:rsid w:val="001844C3"/>
    <w:rsid w:val="001857F2"/>
    <w:rsid w:val="00186597"/>
    <w:rsid w:val="0018684A"/>
    <w:rsid w:val="00186897"/>
    <w:rsid w:val="00187376"/>
    <w:rsid w:val="00190FE4"/>
    <w:rsid w:val="0019294A"/>
    <w:rsid w:val="00195D4E"/>
    <w:rsid w:val="001A3C1B"/>
    <w:rsid w:val="001A7316"/>
    <w:rsid w:val="001B0D39"/>
    <w:rsid w:val="001B41ED"/>
    <w:rsid w:val="001B42E2"/>
    <w:rsid w:val="001B48CD"/>
    <w:rsid w:val="001B5271"/>
    <w:rsid w:val="001B5367"/>
    <w:rsid w:val="001B766C"/>
    <w:rsid w:val="001C0E11"/>
    <w:rsid w:val="001C257F"/>
    <w:rsid w:val="001C29E9"/>
    <w:rsid w:val="001C334E"/>
    <w:rsid w:val="001C4D8E"/>
    <w:rsid w:val="001C74C9"/>
    <w:rsid w:val="001D0418"/>
    <w:rsid w:val="001D1478"/>
    <w:rsid w:val="001D274A"/>
    <w:rsid w:val="001D301E"/>
    <w:rsid w:val="001D5F37"/>
    <w:rsid w:val="001E29DC"/>
    <w:rsid w:val="001E35C4"/>
    <w:rsid w:val="001F217F"/>
    <w:rsid w:val="001F2E4A"/>
    <w:rsid w:val="001F36E4"/>
    <w:rsid w:val="001F38BC"/>
    <w:rsid w:val="001F4365"/>
    <w:rsid w:val="001F64FE"/>
    <w:rsid w:val="0020258B"/>
    <w:rsid w:val="00203459"/>
    <w:rsid w:val="002042F2"/>
    <w:rsid w:val="00204A26"/>
    <w:rsid w:val="002077D4"/>
    <w:rsid w:val="00214494"/>
    <w:rsid w:val="0022166C"/>
    <w:rsid w:val="00225721"/>
    <w:rsid w:val="00225B57"/>
    <w:rsid w:val="00225C6D"/>
    <w:rsid w:val="00230468"/>
    <w:rsid w:val="00230A8E"/>
    <w:rsid w:val="00230B0D"/>
    <w:rsid w:val="00234A91"/>
    <w:rsid w:val="0024259B"/>
    <w:rsid w:val="00242DA5"/>
    <w:rsid w:val="00250BF7"/>
    <w:rsid w:val="002554B4"/>
    <w:rsid w:val="00256CD2"/>
    <w:rsid w:val="002607AE"/>
    <w:rsid w:val="00262033"/>
    <w:rsid w:val="0026472D"/>
    <w:rsid w:val="00270450"/>
    <w:rsid w:val="00273EA8"/>
    <w:rsid w:val="0027434A"/>
    <w:rsid w:val="00275101"/>
    <w:rsid w:val="00281354"/>
    <w:rsid w:val="002817F9"/>
    <w:rsid w:val="00284570"/>
    <w:rsid w:val="00285023"/>
    <w:rsid w:val="00285C7D"/>
    <w:rsid w:val="002903F7"/>
    <w:rsid w:val="0029245F"/>
    <w:rsid w:val="00292BE6"/>
    <w:rsid w:val="00292D61"/>
    <w:rsid w:val="0029417E"/>
    <w:rsid w:val="00295707"/>
    <w:rsid w:val="002962A4"/>
    <w:rsid w:val="002A05BE"/>
    <w:rsid w:val="002A2A56"/>
    <w:rsid w:val="002A3472"/>
    <w:rsid w:val="002A4340"/>
    <w:rsid w:val="002B367B"/>
    <w:rsid w:val="002B41D9"/>
    <w:rsid w:val="002B4285"/>
    <w:rsid w:val="002B44F5"/>
    <w:rsid w:val="002B5438"/>
    <w:rsid w:val="002B65D7"/>
    <w:rsid w:val="002B6885"/>
    <w:rsid w:val="002C27EA"/>
    <w:rsid w:val="002C3099"/>
    <w:rsid w:val="002C33FB"/>
    <w:rsid w:val="002C6454"/>
    <w:rsid w:val="002C655A"/>
    <w:rsid w:val="002D1713"/>
    <w:rsid w:val="002D1E27"/>
    <w:rsid w:val="002D1EA9"/>
    <w:rsid w:val="002D2A16"/>
    <w:rsid w:val="002E0603"/>
    <w:rsid w:val="002E155E"/>
    <w:rsid w:val="002F14B7"/>
    <w:rsid w:val="002F1866"/>
    <w:rsid w:val="002F2A84"/>
    <w:rsid w:val="002F4E31"/>
    <w:rsid w:val="00301EF7"/>
    <w:rsid w:val="00302D8F"/>
    <w:rsid w:val="00304F4E"/>
    <w:rsid w:val="00305453"/>
    <w:rsid w:val="0030632D"/>
    <w:rsid w:val="003072A9"/>
    <w:rsid w:val="00310519"/>
    <w:rsid w:val="00311893"/>
    <w:rsid w:val="003127C1"/>
    <w:rsid w:val="00315298"/>
    <w:rsid w:val="003152A7"/>
    <w:rsid w:val="00320762"/>
    <w:rsid w:val="00322459"/>
    <w:rsid w:val="00326554"/>
    <w:rsid w:val="00327AAD"/>
    <w:rsid w:val="00333FB0"/>
    <w:rsid w:val="00337D03"/>
    <w:rsid w:val="00343983"/>
    <w:rsid w:val="00344665"/>
    <w:rsid w:val="00344BCF"/>
    <w:rsid w:val="003456B5"/>
    <w:rsid w:val="0035026B"/>
    <w:rsid w:val="003519B9"/>
    <w:rsid w:val="0035241C"/>
    <w:rsid w:val="00355BC8"/>
    <w:rsid w:val="00362DA8"/>
    <w:rsid w:val="003667C6"/>
    <w:rsid w:val="00367035"/>
    <w:rsid w:val="00370D53"/>
    <w:rsid w:val="0037145C"/>
    <w:rsid w:val="00375E71"/>
    <w:rsid w:val="00381530"/>
    <w:rsid w:val="003818FA"/>
    <w:rsid w:val="00381B28"/>
    <w:rsid w:val="003821A1"/>
    <w:rsid w:val="003864C9"/>
    <w:rsid w:val="00387EBC"/>
    <w:rsid w:val="00391476"/>
    <w:rsid w:val="003919BF"/>
    <w:rsid w:val="00393291"/>
    <w:rsid w:val="003942D7"/>
    <w:rsid w:val="00394677"/>
    <w:rsid w:val="00394782"/>
    <w:rsid w:val="00394D0C"/>
    <w:rsid w:val="003A2E96"/>
    <w:rsid w:val="003A4B25"/>
    <w:rsid w:val="003A60D9"/>
    <w:rsid w:val="003A65AD"/>
    <w:rsid w:val="003B22AF"/>
    <w:rsid w:val="003B2B49"/>
    <w:rsid w:val="003B6B90"/>
    <w:rsid w:val="003C4CB6"/>
    <w:rsid w:val="003D0CD5"/>
    <w:rsid w:val="003D22C4"/>
    <w:rsid w:val="003D2BEE"/>
    <w:rsid w:val="003D78AA"/>
    <w:rsid w:val="003F0390"/>
    <w:rsid w:val="003F0E79"/>
    <w:rsid w:val="003F1050"/>
    <w:rsid w:val="003F16A5"/>
    <w:rsid w:val="003F1F21"/>
    <w:rsid w:val="003F610A"/>
    <w:rsid w:val="003F6B4C"/>
    <w:rsid w:val="003F7B77"/>
    <w:rsid w:val="0040384D"/>
    <w:rsid w:val="004039BC"/>
    <w:rsid w:val="00404703"/>
    <w:rsid w:val="00404787"/>
    <w:rsid w:val="00404D1A"/>
    <w:rsid w:val="004073BB"/>
    <w:rsid w:val="00407826"/>
    <w:rsid w:val="00415D35"/>
    <w:rsid w:val="00416DA3"/>
    <w:rsid w:val="00420D41"/>
    <w:rsid w:val="00430709"/>
    <w:rsid w:val="004324EE"/>
    <w:rsid w:val="004356D9"/>
    <w:rsid w:val="004376F2"/>
    <w:rsid w:val="004401EE"/>
    <w:rsid w:val="00441C9B"/>
    <w:rsid w:val="00444678"/>
    <w:rsid w:val="004501EC"/>
    <w:rsid w:val="0045195B"/>
    <w:rsid w:val="00451D63"/>
    <w:rsid w:val="00457ACE"/>
    <w:rsid w:val="0046247D"/>
    <w:rsid w:val="004624E5"/>
    <w:rsid w:val="004728AF"/>
    <w:rsid w:val="00473511"/>
    <w:rsid w:val="00473731"/>
    <w:rsid w:val="0047445E"/>
    <w:rsid w:val="00476DA2"/>
    <w:rsid w:val="00482102"/>
    <w:rsid w:val="00482E37"/>
    <w:rsid w:val="00483FC5"/>
    <w:rsid w:val="00484309"/>
    <w:rsid w:val="00485548"/>
    <w:rsid w:val="00487BB1"/>
    <w:rsid w:val="00490084"/>
    <w:rsid w:val="00491F44"/>
    <w:rsid w:val="00494988"/>
    <w:rsid w:val="004A1601"/>
    <w:rsid w:val="004B0FCB"/>
    <w:rsid w:val="004B112D"/>
    <w:rsid w:val="004B19B9"/>
    <w:rsid w:val="004B1D3D"/>
    <w:rsid w:val="004B312C"/>
    <w:rsid w:val="004C15CA"/>
    <w:rsid w:val="004C1E8F"/>
    <w:rsid w:val="004C4103"/>
    <w:rsid w:val="004C5D47"/>
    <w:rsid w:val="004C68ED"/>
    <w:rsid w:val="004C707E"/>
    <w:rsid w:val="004D1FB6"/>
    <w:rsid w:val="004D3E25"/>
    <w:rsid w:val="004E0606"/>
    <w:rsid w:val="004E2061"/>
    <w:rsid w:val="004E284E"/>
    <w:rsid w:val="004E4472"/>
    <w:rsid w:val="004E5A57"/>
    <w:rsid w:val="004F1742"/>
    <w:rsid w:val="004F3D7B"/>
    <w:rsid w:val="004F5571"/>
    <w:rsid w:val="00500D07"/>
    <w:rsid w:val="005011DA"/>
    <w:rsid w:val="00504D6C"/>
    <w:rsid w:val="00515EDE"/>
    <w:rsid w:val="00521E60"/>
    <w:rsid w:val="005228B2"/>
    <w:rsid w:val="00523C50"/>
    <w:rsid w:val="005267A3"/>
    <w:rsid w:val="00527015"/>
    <w:rsid w:val="00527E3F"/>
    <w:rsid w:val="005305A3"/>
    <w:rsid w:val="005315D5"/>
    <w:rsid w:val="005347E4"/>
    <w:rsid w:val="00540F9E"/>
    <w:rsid w:val="00541E73"/>
    <w:rsid w:val="00544DF2"/>
    <w:rsid w:val="00546022"/>
    <w:rsid w:val="00547A99"/>
    <w:rsid w:val="005525F0"/>
    <w:rsid w:val="005608F3"/>
    <w:rsid w:val="005612D9"/>
    <w:rsid w:val="005703C3"/>
    <w:rsid w:val="00572265"/>
    <w:rsid w:val="005733AE"/>
    <w:rsid w:val="005734B3"/>
    <w:rsid w:val="0057361F"/>
    <w:rsid w:val="00573B34"/>
    <w:rsid w:val="00576E1B"/>
    <w:rsid w:val="005814D6"/>
    <w:rsid w:val="00581584"/>
    <w:rsid w:val="00581794"/>
    <w:rsid w:val="00583E8E"/>
    <w:rsid w:val="0058463E"/>
    <w:rsid w:val="00587A18"/>
    <w:rsid w:val="0059421E"/>
    <w:rsid w:val="00595B36"/>
    <w:rsid w:val="005967DB"/>
    <w:rsid w:val="005973E5"/>
    <w:rsid w:val="00597D2B"/>
    <w:rsid w:val="005A1825"/>
    <w:rsid w:val="005A455D"/>
    <w:rsid w:val="005A52CD"/>
    <w:rsid w:val="005A582C"/>
    <w:rsid w:val="005B13A7"/>
    <w:rsid w:val="005B206B"/>
    <w:rsid w:val="005B6303"/>
    <w:rsid w:val="005C0F29"/>
    <w:rsid w:val="005C0FE4"/>
    <w:rsid w:val="005C13B8"/>
    <w:rsid w:val="005C4D35"/>
    <w:rsid w:val="005C53AD"/>
    <w:rsid w:val="005C5CEC"/>
    <w:rsid w:val="005D4F0C"/>
    <w:rsid w:val="005E24BE"/>
    <w:rsid w:val="005E26CB"/>
    <w:rsid w:val="005E5410"/>
    <w:rsid w:val="005E6685"/>
    <w:rsid w:val="005E6A9D"/>
    <w:rsid w:val="005E6B01"/>
    <w:rsid w:val="005E7811"/>
    <w:rsid w:val="005F26B7"/>
    <w:rsid w:val="005F326D"/>
    <w:rsid w:val="005F50D5"/>
    <w:rsid w:val="005F6631"/>
    <w:rsid w:val="005F731B"/>
    <w:rsid w:val="00602A6C"/>
    <w:rsid w:val="00604882"/>
    <w:rsid w:val="00605DC6"/>
    <w:rsid w:val="006076C7"/>
    <w:rsid w:val="006176DC"/>
    <w:rsid w:val="006304D5"/>
    <w:rsid w:val="006359DD"/>
    <w:rsid w:val="006411CE"/>
    <w:rsid w:val="0064491C"/>
    <w:rsid w:val="00653B4B"/>
    <w:rsid w:val="0065766D"/>
    <w:rsid w:val="00657C3F"/>
    <w:rsid w:val="00661B0A"/>
    <w:rsid w:val="00664915"/>
    <w:rsid w:val="00665B43"/>
    <w:rsid w:val="006672C3"/>
    <w:rsid w:val="00674470"/>
    <w:rsid w:val="00675AF2"/>
    <w:rsid w:val="006774D5"/>
    <w:rsid w:val="0068199F"/>
    <w:rsid w:val="00684B3B"/>
    <w:rsid w:val="006867CF"/>
    <w:rsid w:val="00697E50"/>
    <w:rsid w:val="006A0E4B"/>
    <w:rsid w:val="006A5571"/>
    <w:rsid w:val="006A5B52"/>
    <w:rsid w:val="006A5FB8"/>
    <w:rsid w:val="006A6BEC"/>
    <w:rsid w:val="006A733E"/>
    <w:rsid w:val="006B0A93"/>
    <w:rsid w:val="006B3944"/>
    <w:rsid w:val="006B5B14"/>
    <w:rsid w:val="006B67BF"/>
    <w:rsid w:val="006B7183"/>
    <w:rsid w:val="006C0464"/>
    <w:rsid w:val="006C2480"/>
    <w:rsid w:val="006C31EB"/>
    <w:rsid w:val="006C5156"/>
    <w:rsid w:val="006C569D"/>
    <w:rsid w:val="006C6E2D"/>
    <w:rsid w:val="006D4CE1"/>
    <w:rsid w:val="006D5868"/>
    <w:rsid w:val="006E0790"/>
    <w:rsid w:val="006E09EF"/>
    <w:rsid w:val="006E0B09"/>
    <w:rsid w:val="006E1581"/>
    <w:rsid w:val="006E42B3"/>
    <w:rsid w:val="006E5555"/>
    <w:rsid w:val="006E6DF5"/>
    <w:rsid w:val="006F08A2"/>
    <w:rsid w:val="006F0D16"/>
    <w:rsid w:val="006F2A37"/>
    <w:rsid w:val="006F2C0A"/>
    <w:rsid w:val="006F611B"/>
    <w:rsid w:val="006F630C"/>
    <w:rsid w:val="00700A0C"/>
    <w:rsid w:val="00701382"/>
    <w:rsid w:val="007014F4"/>
    <w:rsid w:val="00702863"/>
    <w:rsid w:val="00707913"/>
    <w:rsid w:val="00714198"/>
    <w:rsid w:val="00721F12"/>
    <w:rsid w:val="007322B6"/>
    <w:rsid w:val="007340A8"/>
    <w:rsid w:val="00736803"/>
    <w:rsid w:val="0073696E"/>
    <w:rsid w:val="00743BB5"/>
    <w:rsid w:val="00745A32"/>
    <w:rsid w:val="00746069"/>
    <w:rsid w:val="007465BA"/>
    <w:rsid w:val="0075109D"/>
    <w:rsid w:val="00752F4E"/>
    <w:rsid w:val="00757419"/>
    <w:rsid w:val="00761858"/>
    <w:rsid w:val="00763545"/>
    <w:rsid w:val="00766115"/>
    <w:rsid w:val="007731B6"/>
    <w:rsid w:val="00782C74"/>
    <w:rsid w:val="007862F3"/>
    <w:rsid w:val="007874A7"/>
    <w:rsid w:val="007879C6"/>
    <w:rsid w:val="00790F75"/>
    <w:rsid w:val="00791435"/>
    <w:rsid w:val="007915AB"/>
    <w:rsid w:val="00794C71"/>
    <w:rsid w:val="00795077"/>
    <w:rsid w:val="0079517B"/>
    <w:rsid w:val="00797610"/>
    <w:rsid w:val="007A46CD"/>
    <w:rsid w:val="007A7B44"/>
    <w:rsid w:val="007B0CBF"/>
    <w:rsid w:val="007B1DBB"/>
    <w:rsid w:val="007B5618"/>
    <w:rsid w:val="007C27A5"/>
    <w:rsid w:val="007D1D8B"/>
    <w:rsid w:val="007D3253"/>
    <w:rsid w:val="007D59CE"/>
    <w:rsid w:val="007E2B15"/>
    <w:rsid w:val="007E2EBD"/>
    <w:rsid w:val="007E5791"/>
    <w:rsid w:val="007E6BA3"/>
    <w:rsid w:val="007F0A9D"/>
    <w:rsid w:val="007F610D"/>
    <w:rsid w:val="007F688D"/>
    <w:rsid w:val="00802C5B"/>
    <w:rsid w:val="00806238"/>
    <w:rsid w:val="00806F11"/>
    <w:rsid w:val="008120F4"/>
    <w:rsid w:val="00813DDF"/>
    <w:rsid w:val="0081659B"/>
    <w:rsid w:val="0082048C"/>
    <w:rsid w:val="00820A20"/>
    <w:rsid w:val="00823686"/>
    <w:rsid w:val="00823CE7"/>
    <w:rsid w:val="008277E8"/>
    <w:rsid w:val="0083015B"/>
    <w:rsid w:val="00831B04"/>
    <w:rsid w:val="00832768"/>
    <w:rsid w:val="00833451"/>
    <w:rsid w:val="00833A55"/>
    <w:rsid w:val="00833CAE"/>
    <w:rsid w:val="00835AAD"/>
    <w:rsid w:val="00836F23"/>
    <w:rsid w:val="008412A7"/>
    <w:rsid w:val="00842005"/>
    <w:rsid w:val="00843803"/>
    <w:rsid w:val="008452EE"/>
    <w:rsid w:val="00852355"/>
    <w:rsid w:val="0085360C"/>
    <w:rsid w:val="00853C51"/>
    <w:rsid w:val="00856577"/>
    <w:rsid w:val="008604F8"/>
    <w:rsid w:val="00860B14"/>
    <w:rsid w:val="00862E21"/>
    <w:rsid w:val="00863D7B"/>
    <w:rsid w:val="0086422D"/>
    <w:rsid w:val="0086432E"/>
    <w:rsid w:val="008656B6"/>
    <w:rsid w:val="00865BD7"/>
    <w:rsid w:val="00867E11"/>
    <w:rsid w:val="008712B5"/>
    <w:rsid w:val="008716CA"/>
    <w:rsid w:val="008723C7"/>
    <w:rsid w:val="008729B0"/>
    <w:rsid w:val="00880866"/>
    <w:rsid w:val="00881CAA"/>
    <w:rsid w:val="00881FE3"/>
    <w:rsid w:val="00884C92"/>
    <w:rsid w:val="0088513F"/>
    <w:rsid w:val="00886135"/>
    <w:rsid w:val="0088620B"/>
    <w:rsid w:val="00887AB1"/>
    <w:rsid w:val="00890158"/>
    <w:rsid w:val="00895CF5"/>
    <w:rsid w:val="00897635"/>
    <w:rsid w:val="0089792E"/>
    <w:rsid w:val="008A05AE"/>
    <w:rsid w:val="008A444B"/>
    <w:rsid w:val="008B3D7C"/>
    <w:rsid w:val="008B4A0F"/>
    <w:rsid w:val="008B651D"/>
    <w:rsid w:val="008C18FB"/>
    <w:rsid w:val="008C2834"/>
    <w:rsid w:val="008C2A50"/>
    <w:rsid w:val="008C3750"/>
    <w:rsid w:val="008C5666"/>
    <w:rsid w:val="008D038B"/>
    <w:rsid w:val="008D667A"/>
    <w:rsid w:val="008D7F68"/>
    <w:rsid w:val="008E0655"/>
    <w:rsid w:val="008E5430"/>
    <w:rsid w:val="008E7B1A"/>
    <w:rsid w:val="008F0B40"/>
    <w:rsid w:val="008F5C89"/>
    <w:rsid w:val="00900C04"/>
    <w:rsid w:val="00902EB2"/>
    <w:rsid w:val="00904174"/>
    <w:rsid w:val="009044D8"/>
    <w:rsid w:val="009079F4"/>
    <w:rsid w:val="00913B99"/>
    <w:rsid w:val="00913D76"/>
    <w:rsid w:val="00916A16"/>
    <w:rsid w:val="0091753B"/>
    <w:rsid w:val="00924250"/>
    <w:rsid w:val="009262CA"/>
    <w:rsid w:val="00926518"/>
    <w:rsid w:val="00926BB8"/>
    <w:rsid w:val="009275C6"/>
    <w:rsid w:val="00930E3F"/>
    <w:rsid w:val="00931AFC"/>
    <w:rsid w:val="00932E3B"/>
    <w:rsid w:val="009359AF"/>
    <w:rsid w:val="009369DB"/>
    <w:rsid w:val="00936E0E"/>
    <w:rsid w:val="0094087C"/>
    <w:rsid w:val="00942429"/>
    <w:rsid w:val="00942B4C"/>
    <w:rsid w:val="00942DB4"/>
    <w:rsid w:val="009437DD"/>
    <w:rsid w:val="0094392A"/>
    <w:rsid w:val="00943E8C"/>
    <w:rsid w:val="009449C1"/>
    <w:rsid w:val="00950DAF"/>
    <w:rsid w:val="009521D2"/>
    <w:rsid w:val="00954743"/>
    <w:rsid w:val="00956805"/>
    <w:rsid w:val="009635D8"/>
    <w:rsid w:val="00963764"/>
    <w:rsid w:val="00963B49"/>
    <w:rsid w:val="009646A4"/>
    <w:rsid w:val="00964A06"/>
    <w:rsid w:val="00972F25"/>
    <w:rsid w:val="009738FB"/>
    <w:rsid w:val="0097460C"/>
    <w:rsid w:val="009812F9"/>
    <w:rsid w:val="009829A9"/>
    <w:rsid w:val="009836BF"/>
    <w:rsid w:val="009852C0"/>
    <w:rsid w:val="009876DC"/>
    <w:rsid w:val="0098776B"/>
    <w:rsid w:val="00987C61"/>
    <w:rsid w:val="00994DEF"/>
    <w:rsid w:val="00997D4C"/>
    <w:rsid w:val="009A009F"/>
    <w:rsid w:val="009A061F"/>
    <w:rsid w:val="009A32A3"/>
    <w:rsid w:val="009A5126"/>
    <w:rsid w:val="009A6466"/>
    <w:rsid w:val="009B05F3"/>
    <w:rsid w:val="009B27C8"/>
    <w:rsid w:val="009B2AAF"/>
    <w:rsid w:val="009B53BB"/>
    <w:rsid w:val="009C0416"/>
    <w:rsid w:val="009C1678"/>
    <w:rsid w:val="009C59B0"/>
    <w:rsid w:val="009C7B93"/>
    <w:rsid w:val="009D2D7E"/>
    <w:rsid w:val="009D7965"/>
    <w:rsid w:val="009E153B"/>
    <w:rsid w:val="009E1C47"/>
    <w:rsid w:val="009E2AD4"/>
    <w:rsid w:val="009E2D0C"/>
    <w:rsid w:val="009E5CD3"/>
    <w:rsid w:val="009F034F"/>
    <w:rsid w:val="009F04AF"/>
    <w:rsid w:val="009F10DA"/>
    <w:rsid w:val="009F5FE3"/>
    <w:rsid w:val="009F6098"/>
    <w:rsid w:val="009F6D96"/>
    <w:rsid w:val="00A053AD"/>
    <w:rsid w:val="00A06AE3"/>
    <w:rsid w:val="00A14269"/>
    <w:rsid w:val="00A15C76"/>
    <w:rsid w:val="00A16C0B"/>
    <w:rsid w:val="00A2311A"/>
    <w:rsid w:val="00A231EC"/>
    <w:rsid w:val="00A243BD"/>
    <w:rsid w:val="00A260E5"/>
    <w:rsid w:val="00A30F25"/>
    <w:rsid w:val="00A37E22"/>
    <w:rsid w:val="00A4528D"/>
    <w:rsid w:val="00A50321"/>
    <w:rsid w:val="00A51F24"/>
    <w:rsid w:val="00A553EE"/>
    <w:rsid w:val="00A55DA7"/>
    <w:rsid w:val="00A55FEC"/>
    <w:rsid w:val="00A56846"/>
    <w:rsid w:val="00A57FAF"/>
    <w:rsid w:val="00A6743D"/>
    <w:rsid w:val="00A67ED2"/>
    <w:rsid w:val="00A723B7"/>
    <w:rsid w:val="00A82278"/>
    <w:rsid w:val="00A82E43"/>
    <w:rsid w:val="00A92E7E"/>
    <w:rsid w:val="00A9688C"/>
    <w:rsid w:val="00A97C67"/>
    <w:rsid w:val="00AA524B"/>
    <w:rsid w:val="00AA5CE3"/>
    <w:rsid w:val="00AA6F41"/>
    <w:rsid w:val="00AA7CE0"/>
    <w:rsid w:val="00AB22CC"/>
    <w:rsid w:val="00AB2985"/>
    <w:rsid w:val="00AB2ABF"/>
    <w:rsid w:val="00AB325C"/>
    <w:rsid w:val="00AB4E5F"/>
    <w:rsid w:val="00AB6AD6"/>
    <w:rsid w:val="00AB78A7"/>
    <w:rsid w:val="00AC019E"/>
    <w:rsid w:val="00AC11BC"/>
    <w:rsid w:val="00AC1F7A"/>
    <w:rsid w:val="00AC2DB2"/>
    <w:rsid w:val="00AC4A9C"/>
    <w:rsid w:val="00AC4AAB"/>
    <w:rsid w:val="00AC51D1"/>
    <w:rsid w:val="00AC5666"/>
    <w:rsid w:val="00AC57DE"/>
    <w:rsid w:val="00AC7C1F"/>
    <w:rsid w:val="00AD1E2C"/>
    <w:rsid w:val="00AD4A76"/>
    <w:rsid w:val="00AD5113"/>
    <w:rsid w:val="00AD5C48"/>
    <w:rsid w:val="00AE03F0"/>
    <w:rsid w:val="00AE3331"/>
    <w:rsid w:val="00AE4001"/>
    <w:rsid w:val="00AF010E"/>
    <w:rsid w:val="00AF0C27"/>
    <w:rsid w:val="00AF2866"/>
    <w:rsid w:val="00AF6BD4"/>
    <w:rsid w:val="00AF76F8"/>
    <w:rsid w:val="00B0328B"/>
    <w:rsid w:val="00B044EA"/>
    <w:rsid w:val="00B06811"/>
    <w:rsid w:val="00B119B2"/>
    <w:rsid w:val="00B150D6"/>
    <w:rsid w:val="00B15517"/>
    <w:rsid w:val="00B2008C"/>
    <w:rsid w:val="00B201D5"/>
    <w:rsid w:val="00B32046"/>
    <w:rsid w:val="00B3243B"/>
    <w:rsid w:val="00B358D7"/>
    <w:rsid w:val="00B35CEE"/>
    <w:rsid w:val="00B36B1F"/>
    <w:rsid w:val="00B412C4"/>
    <w:rsid w:val="00B53469"/>
    <w:rsid w:val="00B54BE0"/>
    <w:rsid w:val="00B618F4"/>
    <w:rsid w:val="00B623D3"/>
    <w:rsid w:val="00B65E02"/>
    <w:rsid w:val="00B6705B"/>
    <w:rsid w:val="00B7085D"/>
    <w:rsid w:val="00B7144A"/>
    <w:rsid w:val="00B76614"/>
    <w:rsid w:val="00B85687"/>
    <w:rsid w:val="00B861DB"/>
    <w:rsid w:val="00B90C33"/>
    <w:rsid w:val="00B91C81"/>
    <w:rsid w:val="00B93122"/>
    <w:rsid w:val="00B93573"/>
    <w:rsid w:val="00B951DE"/>
    <w:rsid w:val="00B975A5"/>
    <w:rsid w:val="00BA0327"/>
    <w:rsid w:val="00BA1A57"/>
    <w:rsid w:val="00BA2E4C"/>
    <w:rsid w:val="00BA5A7D"/>
    <w:rsid w:val="00BB1609"/>
    <w:rsid w:val="00BB2329"/>
    <w:rsid w:val="00BB35DA"/>
    <w:rsid w:val="00BB3C3B"/>
    <w:rsid w:val="00BB3CCE"/>
    <w:rsid w:val="00BB451F"/>
    <w:rsid w:val="00BB46E6"/>
    <w:rsid w:val="00BB70FA"/>
    <w:rsid w:val="00BC3B42"/>
    <w:rsid w:val="00BC3D36"/>
    <w:rsid w:val="00BD09BA"/>
    <w:rsid w:val="00BD18F5"/>
    <w:rsid w:val="00BD1C12"/>
    <w:rsid w:val="00BD4B27"/>
    <w:rsid w:val="00BD6B6D"/>
    <w:rsid w:val="00BE0F9C"/>
    <w:rsid w:val="00BF09BC"/>
    <w:rsid w:val="00BF285C"/>
    <w:rsid w:val="00BF4AE7"/>
    <w:rsid w:val="00BF6199"/>
    <w:rsid w:val="00BF636E"/>
    <w:rsid w:val="00C05756"/>
    <w:rsid w:val="00C106CB"/>
    <w:rsid w:val="00C16500"/>
    <w:rsid w:val="00C16B6D"/>
    <w:rsid w:val="00C25D5A"/>
    <w:rsid w:val="00C30324"/>
    <w:rsid w:val="00C3070A"/>
    <w:rsid w:val="00C32229"/>
    <w:rsid w:val="00C334BB"/>
    <w:rsid w:val="00C33532"/>
    <w:rsid w:val="00C33F5B"/>
    <w:rsid w:val="00C349C7"/>
    <w:rsid w:val="00C373FA"/>
    <w:rsid w:val="00C40AAB"/>
    <w:rsid w:val="00C46294"/>
    <w:rsid w:val="00C46D37"/>
    <w:rsid w:val="00C55E47"/>
    <w:rsid w:val="00C56579"/>
    <w:rsid w:val="00C60973"/>
    <w:rsid w:val="00C60FF7"/>
    <w:rsid w:val="00C633FE"/>
    <w:rsid w:val="00C636B4"/>
    <w:rsid w:val="00C670FC"/>
    <w:rsid w:val="00C71732"/>
    <w:rsid w:val="00C71E45"/>
    <w:rsid w:val="00C7426D"/>
    <w:rsid w:val="00C75780"/>
    <w:rsid w:val="00C80298"/>
    <w:rsid w:val="00C82546"/>
    <w:rsid w:val="00C82C45"/>
    <w:rsid w:val="00C82DF1"/>
    <w:rsid w:val="00C83A5F"/>
    <w:rsid w:val="00C84FAD"/>
    <w:rsid w:val="00C86B08"/>
    <w:rsid w:val="00C90E84"/>
    <w:rsid w:val="00C91923"/>
    <w:rsid w:val="00C92CF4"/>
    <w:rsid w:val="00C95AA4"/>
    <w:rsid w:val="00C963E7"/>
    <w:rsid w:val="00CA203C"/>
    <w:rsid w:val="00CA2F6D"/>
    <w:rsid w:val="00CA79F1"/>
    <w:rsid w:val="00CB0FBC"/>
    <w:rsid w:val="00CB67EB"/>
    <w:rsid w:val="00CC0F60"/>
    <w:rsid w:val="00CC478B"/>
    <w:rsid w:val="00CD3243"/>
    <w:rsid w:val="00CD4728"/>
    <w:rsid w:val="00CD5156"/>
    <w:rsid w:val="00CD6A5E"/>
    <w:rsid w:val="00CD77EF"/>
    <w:rsid w:val="00CE0477"/>
    <w:rsid w:val="00CE1AB1"/>
    <w:rsid w:val="00CE527B"/>
    <w:rsid w:val="00CF005A"/>
    <w:rsid w:val="00CF284E"/>
    <w:rsid w:val="00CF63F6"/>
    <w:rsid w:val="00CF68EF"/>
    <w:rsid w:val="00CF6C76"/>
    <w:rsid w:val="00CF79F6"/>
    <w:rsid w:val="00D00AC7"/>
    <w:rsid w:val="00D03C2E"/>
    <w:rsid w:val="00D05889"/>
    <w:rsid w:val="00D060B2"/>
    <w:rsid w:val="00D06E31"/>
    <w:rsid w:val="00D0734A"/>
    <w:rsid w:val="00D12998"/>
    <w:rsid w:val="00D2112C"/>
    <w:rsid w:val="00D26168"/>
    <w:rsid w:val="00D26B6E"/>
    <w:rsid w:val="00D27829"/>
    <w:rsid w:val="00D31606"/>
    <w:rsid w:val="00D32EEE"/>
    <w:rsid w:val="00D342A1"/>
    <w:rsid w:val="00D34733"/>
    <w:rsid w:val="00D350C9"/>
    <w:rsid w:val="00D3771E"/>
    <w:rsid w:val="00D409CA"/>
    <w:rsid w:val="00D44080"/>
    <w:rsid w:val="00D4444B"/>
    <w:rsid w:val="00D50F97"/>
    <w:rsid w:val="00D52020"/>
    <w:rsid w:val="00D5336E"/>
    <w:rsid w:val="00D63ED7"/>
    <w:rsid w:val="00D66900"/>
    <w:rsid w:val="00D66D83"/>
    <w:rsid w:val="00D670B9"/>
    <w:rsid w:val="00D72E79"/>
    <w:rsid w:val="00D74850"/>
    <w:rsid w:val="00D75369"/>
    <w:rsid w:val="00D75709"/>
    <w:rsid w:val="00D77404"/>
    <w:rsid w:val="00D77F51"/>
    <w:rsid w:val="00D77FAC"/>
    <w:rsid w:val="00D81BD5"/>
    <w:rsid w:val="00D81C92"/>
    <w:rsid w:val="00D83171"/>
    <w:rsid w:val="00D836B8"/>
    <w:rsid w:val="00D867C7"/>
    <w:rsid w:val="00D87385"/>
    <w:rsid w:val="00D90604"/>
    <w:rsid w:val="00DA00B9"/>
    <w:rsid w:val="00DA0EBD"/>
    <w:rsid w:val="00DA2660"/>
    <w:rsid w:val="00DA5C94"/>
    <w:rsid w:val="00DB2BAD"/>
    <w:rsid w:val="00DB46F6"/>
    <w:rsid w:val="00DB4A94"/>
    <w:rsid w:val="00DB6F52"/>
    <w:rsid w:val="00DB7B5F"/>
    <w:rsid w:val="00DC0610"/>
    <w:rsid w:val="00DC0C39"/>
    <w:rsid w:val="00DC30A3"/>
    <w:rsid w:val="00DC58CF"/>
    <w:rsid w:val="00DC7ECD"/>
    <w:rsid w:val="00DD024B"/>
    <w:rsid w:val="00DD04A8"/>
    <w:rsid w:val="00DD0EBF"/>
    <w:rsid w:val="00DD0FE1"/>
    <w:rsid w:val="00DD7B76"/>
    <w:rsid w:val="00DD7D37"/>
    <w:rsid w:val="00DE0737"/>
    <w:rsid w:val="00DE1E4F"/>
    <w:rsid w:val="00DE2881"/>
    <w:rsid w:val="00DE386C"/>
    <w:rsid w:val="00DE432D"/>
    <w:rsid w:val="00DE5341"/>
    <w:rsid w:val="00DE72A8"/>
    <w:rsid w:val="00DF4D98"/>
    <w:rsid w:val="00DF64D0"/>
    <w:rsid w:val="00DF78A9"/>
    <w:rsid w:val="00E01E46"/>
    <w:rsid w:val="00E02B09"/>
    <w:rsid w:val="00E04D92"/>
    <w:rsid w:val="00E06965"/>
    <w:rsid w:val="00E07396"/>
    <w:rsid w:val="00E074FA"/>
    <w:rsid w:val="00E07EDC"/>
    <w:rsid w:val="00E105D7"/>
    <w:rsid w:val="00E12618"/>
    <w:rsid w:val="00E16EF0"/>
    <w:rsid w:val="00E25470"/>
    <w:rsid w:val="00E25762"/>
    <w:rsid w:val="00E3316C"/>
    <w:rsid w:val="00E33380"/>
    <w:rsid w:val="00E36655"/>
    <w:rsid w:val="00E40C86"/>
    <w:rsid w:val="00E42D95"/>
    <w:rsid w:val="00E44583"/>
    <w:rsid w:val="00E453FE"/>
    <w:rsid w:val="00E46233"/>
    <w:rsid w:val="00E519F6"/>
    <w:rsid w:val="00E5213A"/>
    <w:rsid w:val="00E524FA"/>
    <w:rsid w:val="00E559E2"/>
    <w:rsid w:val="00E55AE6"/>
    <w:rsid w:val="00E55FB5"/>
    <w:rsid w:val="00E56D20"/>
    <w:rsid w:val="00E579BC"/>
    <w:rsid w:val="00E63E1C"/>
    <w:rsid w:val="00E647C0"/>
    <w:rsid w:val="00E70647"/>
    <w:rsid w:val="00E71B2F"/>
    <w:rsid w:val="00E72C9A"/>
    <w:rsid w:val="00E74908"/>
    <w:rsid w:val="00E768CD"/>
    <w:rsid w:val="00E77329"/>
    <w:rsid w:val="00E822BD"/>
    <w:rsid w:val="00E8285F"/>
    <w:rsid w:val="00E8455A"/>
    <w:rsid w:val="00E91E06"/>
    <w:rsid w:val="00E922B6"/>
    <w:rsid w:val="00E92AE8"/>
    <w:rsid w:val="00E94AAF"/>
    <w:rsid w:val="00EA1286"/>
    <w:rsid w:val="00EA235B"/>
    <w:rsid w:val="00EA33A3"/>
    <w:rsid w:val="00EA438F"/>
    <w:rsid w:val="00EA4758"/>
    <w:rsid w:val="00EB1FB6"/>
    <w:rsid w:val="00EB2008"/>
    <w:rsid w:val="00EB28D4"/>
    <w:rsid w:val="00EB5F28"/>
    <w:rsid w:val="00EB643B"/>
    <w:rsid w:val="00EB6B42"/>
    <w:rsid w:val="00EB6B60"/>
    <w:rsid w:val="00EC1713"/>
    <w:rsid w:val="00EC6079"/>
    <w:rsid w:val="00ED1E96"/>
    <w:rsid w:val="00ED2694"/>
    <w:rsid w:val="00ED3CF7"/>
    <w:rsid w:val="00ED41AE"/>
    <w:rsid w:val="00ED4A60"/>
    <w:rsid w:val="00ED6F8B"/>
    <w:rsid w:val="00EDCE27"/>
    <w:rsid w:val="00EE3A1D"/>
    <w:rsid w:val="00EE563F"/>
    <w:rsid w:val="00EE582B"/>
    <w:rsid w:val="00EF165B"/>
    <w:rsid w:val="00EF2C48"/>
    <w:rsid w:val="00EF44C4"/>
    <w:rsid w:val="00EF56A0"/>
    <w:rsid w:val="00EF753B"/>
    <w:rsid w:val="00F01A1B"/>
    <w:rsid w:val="00F125C7"/>
    <w:rsid w:val="00F15E37"/>
    <w:rsid w:val="00F21A97"/>
    <w:rsid w:val="00F246A7"/>
    <w:rsid w:val="00F2616F"/>
    <w:rsid w:val="00F272FC"/>
    <w:rsid w:val="00F27A6E"/>
    <w:rsid w:val="00F30EF7"/>
    <w:rsid w:val="00F31101"/>
    <w:rsid w:val="00F3192B"/>
    <w:rsid w:val="00F326B1"/>
    <w:rsid w:val="00F333A3"/>
    <w:rsid w:val="00F34682"/>
    <w:rsid w:val="00F36C9B"/>
    <w:rsid w:val="00F3791F"/>
    <w:rsid w:val="00F37DEC"/>
    <w:rsid w:val="00F42217"/>
    <w:rsid w:val="00F430F8"/>
    <w:rsid w:val="00F47629"/>
    <w:rsid w:val="00F47A54"/>
    <w:rsid w:val="00F50065"/>
    <w:rsid w:val="00F50F67"/>
    <w:rsid w:val="00F5202E"/>
    <w:rsid w:val="00F65A7E"/>
    <w:rsid w:val="00F736C5"/>
    <w:rsid w:val="00F74131"/>
    <w:rsid w:val="00F7474A"/>
    <w:rsid w:val="00F75AE0"/>
    <w:rsid w:val="00F81D9B"/>
    <w:rsid w:val="00F82924"/>
    <w:rsid w:val="00F8382D"/>
    <w:rsid w:val="00F83CDC"/>
    <w:rsid w:val="00F845D8"/>
    <w:rsid w:val="00F8705B"/>
    <w:rsid w:val="00F87246"/>
    <w:rsid w:val="00F88B71"/>
    <w:rsid w:val="00F93794"/>
    <w:rsid w:val="00F937BA"/>
    <w:rsid w:val="00F95181"/>
    <w:rsid w:val="00F96947"/>
    <w:rsid w:val="00F96E41"/>
    <w:rsid w:val="00FA20CC"/>
    <w:rsid w:val="00FA4576"/>
    <w:rsid w:val="00FB0CB4"/>
    <w:rsid w:val="00FB5FC2"/>
    <w:rsid w:val="00FC5275"/>
    <w:rsid w:val="00FC5936"/>
    <w:rsid w:val="00FC6789"/>
    <w:rsid w:val="00FE087B"/>
    <w:rsid w:val="00FE3BA5"/>
    <w:rsid w:val="00FE4061"/>
    <w:rsid w:val="00FE4A5B"/>
    <w:rsid w:val="00FE51AF"/>
    <w:rsid w:val="00FE5D12"/>
    <w:rsid w:val="00FE7DCC"/>
    <w:rsid w:val="00FF04E9"/>
    <w:rsid w:val="00FF0AC7"/>
    <w:rsid w:val="00FF5F39"/>
    <w:rsid w:val="016F3682"/>
    <w:rsid w:val="01D1E36F"/>
    <w:rsid w:val="02686B6F"/>
    <w:rsid w:val="03ACEB2A"/>
    <w:rsid w:val="03D893A0"/>
    <w:rsid w:val="042E6E16"/>
    <w:rsid w:val="0615B849"/>
    <w:rsid w:val="06162E49"/>
    <w:rsid w:val="0659F3F6"/>
    <w:rsid w:val="06B1ECCB"/>
    <w:rsid w:val="07A1B424"/>
    <w:rsid w:val="08D29C03"/>
    <w:rsid w:val="08FD4763"/>
    <w:rsid w:val="09048CFC"/>
    <w:rsid w:val="091F5FE0"/>
    <w:rsid w:val="093E2E0B"/>
    <w:rsid w:val="0998B1F7"/>
    <w:rsid w:val="0A76D960"/>
    <w:rsid w:val="0ACEBBF8"/>
    <w:rsid w:val="0B469F1B"/>
    <w:rsid w:val="0BCE1A51"/>
    <w:rsid w:val="0C72F790"/>
    <w:rsid w:val="0D0F5FDA"/>
    <w:rsid w:val="0D343F51"/>
    <w:rsid w:val="0D5A722D"/>
    <w:rsid w:val="0E5D809A"/>
    <w:rsid w:val="0F58688C"/>
    <w:rsid w:val="0F88DB86"/>
    <w:rsid w:val="10DEF24E"/>
    <w:rsid w:val="10ECDCF8"/>
    <w:rsid w:val="12528C08"/>
    <w:rsid w:val="13B17DA2"/>
    <w:rsid w:val="14742860"/>
    <w:rsid w:val="14CA6324"/>
    <w:rsid w:val="15930A61"/>
    <w:rsid w:val="1654F94F"/>
    <w:rsid w:val="16649EEF"/>
    <w:rsid w:val="16D244C7"/>
    <w:rsid w:val="1772E7C7"/>
    <w:rsid w:val="17D8A076"/>
    <w:rsid w:val="18775B23"/>
    <w:rsid w:val="190BAC21"/>
    <w:rsid w:val="195AFA78"/>
    <w:rsid w:val="1990C6E9"/>
    <w:rsid w:val="1A936895"/>
    <w:rsid w:val="1C02E5DA"/>
    <w:rsid w:val="1C65F8AD"/>
    <w:rsid w:val="1DD92C70"/>
    <w:rsid w:val="1E7788AF"/>
    <w:rsid w:val="1EB55B94"/>
    <w:rsid w:val="1EB7CC47"/>
    <w:rsid w:val="1F65943B"/>
    <w:rsid w:val="1F8DE373"/>
    <w:rsid w:val="203ACC3F"/>
    <w:rsid w:val="20DD3C12"/>
    <w:rsid w:val="21979344"/>
    <w:rsid w:val="21FD4DDD"/>
    <w:rsid w:val="22F78078"/>
    <w:rsid w:val="23192B3B"/>
    <w:rsid w:val="248345BF"/>
    <w:rsid w:val="25F8CBDB"/>
    <w:rsid w:val="27505C58"/>
    <w:rsid w:val="275AC2DD"/>
    <w:rsid w:val="28970944"/>
    <w:rsid w:val="2953F470"/>
    <w:rsid w:val="2A4749FA"/>
    <w:rsid w:val="2A6522C6"/>
    <w:rsid w:val="2A673E30"/>
    <w:rsid w:val="2A7BCFB4"/>
    <w:rsid w:val="2B96AAFC"/>
    <w:rsid w:val="2BFDE9DC"/>
    <w:rsid w:val="2CBC1F23"/>
    <w:rsid w:val="2DE49CC2"/>
    <w:rsid w:val="2E93FA21"/>
    <w:rsid w:val="2F3519BB"/>
    <w:rsid w:val="2F744A6E"/>
    <w:rsid w:val="2FC9A933"/>
    <w:rsid w:val="3016F06A"/>
    <w:rsid w:val="3076C68C"/>
    <w:rsid w:val="30C7E2A9"/>
    <w:rsid w:val="30CBCD83"/>
    <w:rsid w:val="3129E64C"/>
    <w:rsid w:val="31A7A525"/>
    <w:rsid w:val="32264EBC"/>
    <w:rsid w:val="32298560"/>
    <w:rsid w:val="32929EB3"/>
    <w:rsid w:val="345E0026"/>
    <w:rsid w:val="34B4B4BE"/>
    <w:rsid w:val="34D0B564"/>
    <w:rsid w:val="35749BBB"/>
    <w:rsid w:val="3633975C"/>
    <w:rsid w:val="364B82ED"/>
    <w:rsid w:val="365480FD"/>
    <w:rsid w:val="3680EFAB"/>
    <w:rsid w:val="368596B8"/>
    <w:rsid w:val="3769D062"/>
    <w:rsid w:val="37BF47DF"/>
    <w:rsid w:val="38491DC6"/>
    <w:rsid w:val="39023F00"/>
    <w:rsid w:val="3C2FA871"/>
    <w:rsid w:val="3C42CB55"/>
    <w:rsid w:val="3E6DD44A"/>
    <w:rsid w:val="3EF2D179"/>
    <w:rsid w:val="3EFF8B5B"/>
    <w:rsid w:val="3F94681C"/>
    <w:rsid w:val="405DBED0"/>
    <w:rsid w:val="407CD1C8"/>
    <w:rsid w:val="40DFC09F"/>
    <w:rsid w:val="41219CF3"/>
    <w:rsid w:val="4176AB7D"/>
    <w:rsid w:val="417FDE78"/>
    <w:rsid w:val="42016083"/>
    <w:rsid w:val="43223B08"/>
    <w:rsid w:val="43A3DD8A"/>
    <w:rsid w:val="450C7E19"/>
    <w:rsid w:val="45C4B338"/>
    <w:rsid w:val="4661FA26"/>
    <w:rsid w:val="467D40BA"/>
    <w:rsid w:val="46A085DB"/>
    <w:rsid w:val="4747166E"/>
    <w:rsid w:val="4851E29B"/>
    <w:rsid w:val="48635184"/>
    <w:rsid w:val="48E9D410"/>
    <w:rsid w:val="49EEE5C2"/>
    <w:rsid w:val="4A317569"/>
    <w:rsid w:val="4A85419F"/>
    <w:rsid w:val="4ABD8DAC"/>
    <w:rsid w:val="4BBBB719"/>
    <w:rsid w:val="4BC3F851"/>
    <w:rsid w:val="4C024C85"/>
    <w:rsid w:val="4CFF19DB"/>
    <w:rsid w:val="4D98BB73"/>
    <w:rsid w:val="4E4A42BA"/>
    <w:rsid w:val="4E84EED3"/>
    <w:rsid w:val="4E9709ED"/>
    <w:rsid w:val="4F291FEF"/>
    <w:rsid w:val="4F4E7DA0"/>
    <w:rsid w:val="4FC5868F"/>
    <w:rsid w:val="519DD0AA"/>
    <w:rsid w:val="553A14BD"/>
    <w:rsid w:val="567E2122"/>
    <w:rsid w:val="56AF15D9"/>
    <w:rsid w:val="56CAB249"/>
    <w:rsid w:val="572469D1"/>
    <w:rsid w:val="572A8F3F"/>
    <w:rsid w:val="572E1CB9"/>
    <w:rsid w:val="580F1EB4"/>
    <w:rsid w:val="583784DC"/>
    <w:rsid w:val="58814A82"/>
    <w:rsid w:val="589C3F1F"/>
    <w:rsid w:val="58A43B48"/>
    <w:rsid w:val="5B9667BC"/>
    <w:rsid w:val="5BD948CD"/>
    <w:rsid w:val="5D469201"/>
    <w:rsid w:val="5D9697E3"/>
    <w:rsid w:val="5DF44738"/>
    <w:rsid w:val="5E138A7F"/>
    <w:rsid w:val="5F177A7E"/>
    <w:rsid w:val="5F5504E9"/>
    <w:rsid w:val="5F69A4EA"/>
    <w:rsid w:val="601A8DEB"/>
    <w:rsid w:val="60D0CF10"/>
    <w:rsid w:val="62475976"/>
    <w:rsid w:val="630DD86E"/>
    <w:rsid w:val="63FBA855"/>
    <w:rsid w:val="64074E0E"/>
    <w:rsid w:val="64CE907E"/>
    <w:rsid w:val="6559E849"/>
    <w:rsid w:val="6613EED3"/>
    <w:rsid w:val="66B977EC"/>
    <w:rsid w:val="67A6232E"/>
    <w:rsid w:val="6851F548"/>
    <w:rsid w:val="688165D9"/>
    <w:rsid w:val="6885EA3A"/>
    <w:rsid w:val="69276A22"/>
    <w:rsid w:val="6954CB9D"/>
    <w:rsid w:val="699E2390"/>
    <w:rsid w:val="69DB27E3"/>
    <w:rsid w:val="6A219F7C"/>
    <w:rsid w:val="6A598347"/>
    <w:rsid w:val="6A864514"/>
    <w:rsid w:val="6A93EC9D"/>
    <w:rsid w:val="6AB7B2B4"/>
    <w:rsid w:val="6AE2009B"/>
    <w:rsid w:val="6AE63EFA"/>
    <w:rsid w:val="6BA24259"/>
    <w:rsid w:val="6BBB5C1A"/>
    <w:rsid w:val="6C069A48"/>
    <w:rsid w:val="6C0ABB61"/>
    <w:rsid w:val="6C29EEF6"/>
    <w:rsid w:val="6C8E8AC6"/>
    <w:rsid w:val="6D1CD137"/>
    <w:rsid w:val="6E42A254"/>
    <w:rsid w:val="6E95F69B"/>
    <w:rsid w:val="6F89C723"/>
    <w:rsid w:val="70616528"/>
    <w:rsid w:val="70646FBC"/>
    <w:rsid w:val="70DAC7AF"/>
    <w:rsid w:val="74058918"/>
    <w:rsid w:val="740EB93C"/>
    <w:rsid w:val="74495060"/>
    <w:rsid w:val="759E557C"/>
    <w:rsid w:val="770BDDCD"/>
    <w:rsid w:val="77AD235E"/>
    <w:rsid w:val="77B24F81"/>
    <w:rsid w:val="782C5204"/>
    <w:rsid w:val="78613208"/>
    <w:rsid w:val="78B8FBEB"/>
    <w:rsid w:val="7B56062D"/>
    <w:rsid w:val="7B5D28FE"/>
    <w:rsid w:val="7BE3627E"/>
    <w:rsid w:val="7C06A7C3"/>
    <w:rsid w:val="7C228AD5"/>
    <w:rsid w:val="7C8C484D"/>
    <w:rsid w:val="7C94ECEB"/>
    <w:rsid w:val="7CB204CF"/>
    <w:rsid w:val="7D4062BE"/>
    <w:rsid w:val="7E489168"/>
    <w:rsid w:val="7E657C95"/>
    <w:rsid w:val="7E6B2F9F"/>
    <w:rsid w:val="7EECC3A0"/>
    <w:rsid w:val="7F991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C586CC"/>
  <w15:chartTrackingRefBased/>
  <w15:docId w15:val="{8C1D7453-55BC-40C1-9655-FF5C063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1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1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1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1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1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1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F5F"/>
    <w:rPr>
      <w:rFonts w:eastAsiaTheme="majorEastAsia" w:cstheme="majorBidi"/>
      <w:color w:val="272727" w:themeColor="text1" w:themeTint="D8"/>
    </w:rPr>
  </w:style>
  <w:style w:type="paragraph" w:styleId="Title">
    <w:name w:val="Title"/>
    <w:basedOn w:val="Normal"/>
    <w:next w:val="Normal"/>
    <w:link w:val="TitleChar"/>
    <w:uiPriority w:val="10"/>
    <w:qFormat/>
    <w:rsid w:val="00091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F5F"/>
    <w:pPr>
      <w:spacing w:before="160"/>
      <w:jc w:val="center"/>
    </w:pPr>
    <w:rPr>
      <w:i/>
      <w:iCs/>
      <w:color w:val="404040" w:themeColor="text1" w:themeTint="BF"/>
    </w:rPr>
  </w:style>
  <w:style w:type="character" w:customStyle="1" w:styleId="QuoteChar">
    <w:name w:val="Quote Char"/>
    <w:basedOn w:val="DefaultParagraphFont"/>
    <w:link w:val="Quote"/>
    <w:uiPriority w:val="29"/>
    <w:rsid w:val="00091F5F"/>
    <w:rPr>
      <w:i/>
      <w:iCs/>
      <w:color w:val="404040" w:themeColor="text1" w:themeTint="BF"/>
    </w:rPr>
  </w:style>
  <w:style w:type="paragraph" w:styleId="ListParagraph">
    <w:name w:val="List Paragraph"/>
    <w:basedOn w:val="Normal"/>
    <w:uiPriority w:val="34"/>
    <w:qFormat/>
    <w:rsid w:val="00091F5F"/>
    <w:pPr>
      <w:ind w:left="720"/>
      <w:contextualSpacing/>
    </w:pPr>
  </w:style>
  <w:style w:type="character" w:styleId="IntenseEmphasis">
    <w:name w:val="Intense Emphasis"/>
    <w:basedOn w:val="DefaultParagraphFont"/>
    <w:uiPriority w:val="21"/>
    <w:qFormat/>
    <w:rsid w:val="00091F5F"/>
    <w:rPr>
      <w:i/>
      <w:iCs/>
      <w:color w:val="0F4761" w:themeColor="accent1" w:themeShade="BF"/>
    </w:rPr>
  </w:style>
  <w:style w:type="paragraph" w:styleId="IntenseQuote">
    <w:name w:val="Intense Quote"/>
    <w:basedOn w:val="Normal"/>
    <w:next w:val="Normal"/>
    <w:link w:val="IntenseQuoteChar"/>
    <w:uiPriority w:val="30"/>
    <w:qFormat/>
    <w:rsid w:val="00091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F5F"/>
    <w:rPr>
      <w:i/>
      <w:iCs/>
      <w:color w:val="0F4761" w:themeColor="accent1" w:themeShade="BF"/>
    </w:rPr>
  </w:style>
  <w:style w:type="character" w:styleId="IntenseReference">
    <w:name w:val="Intense Reference"/>
    <w:basedOn w:val="DefaultParagraphFont"/>
    <w:uiPriority w:val="32"/>
    <w:qFormat/>
    <w:rsid w:val="00091F5F"/>
    <w:rPr>
      <w:b/>
      <w:bCs/>
      <w:smallCaps/>
      <w:color w:val="0F4761" w:themeColor="accent1" w:themeShade="BF"/>
      <w:spacing w:val="5"/>
    </w:rPr>
  </w:style>
  <w:style w:type="paragraph" w:styleId="TOCHeading">
    <w:name w:val="TOC Heading"/>
    <w:basedOn w:val="Heading1"/>
    <w:next w:val="Normal"/>
    <w:uiPriority w:val="39"/>
    <w:unhideWhenUsed/>
    <w:qFormat/>
    <w:rsid w:val="00091F5F"/>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091F5F"/>
    <w:pPr>
      <w:spacing w:before="120" w:after="0"/>
    </w:pPr>
    <w:rPr>
      <w:b/>
      <w:bCs/>
      <w:i/>
      <w:iCs/>
    </w:rPr>
  </w:style>
  <w:style w:type="paragraph" w:styleId="TOC2">
    <w:name w:val="toc 2"/>
    <w:basedOn w:val="Normal"/>
    <w:next w:val="Normal"/>
    <w:autoRedefine/>
    <w:uiPriority w:val="39"/>
    <w:unhideWhenUsed/>
    <w:rsid w:val="00091F5F"/>
    <w:pPr>
      <w:spacing w:before="120" w:after="0"/>
      <w:ind w:left="240"/>
    </w:pPr>
    <w:rPr>
      <w:b/>
      <w:bCs/>
      <w:sz w:val="22"/>
      <w:szCs w:val="22"/>
    </w:rPr>
  </w:style>
  <w:style w:type="paragraph" w:styleId="TOC3">
    <w:name w:val="toc 3"/>
    <w:basedOn w:val="Normal"/>
    <w:next w:val="Normal"/>
    <w:autoRedefine/>
    <w:uiPriority w:val="39"/>
    <w:unhideWhenUsed/>
    <w:rsid w:val="00091F5F"/>
    <w:pPr>
      <w:spacing w:after="0"/>
      <w:ind w:left="480"/>
    </w:pPr>
    <w:rPr>
      <w:sz w:val="20"/>
      <w:szCs w:val="20"/>
    </w:rPr>
  </w:style>
  <w:style w:type="character" w:styleId="Hyperlink">
    <w:name w:val="Hyperlink"/>
    <w:basedOn w:val="DefaultParagraphFont"/>
    <w:uiPriority w:val="99"/>
    <w:unhideWhenUsed/>
    <w:rsid w:val="00091F5F"/>
    <w:rPr>
      <w:color w:val="467886" w:themeColor="hyperlink"/>
      <w:u w:val="single"/>
    </w:rPr>
  </w:style>
  <w:style w:type="paragraph" w:styleId="TOC4">
    <w:name w:val="toc 4"/>
    <w:basedOn w:val="Normal"/>
    <w:next w:val="Normal"/>
    <w:autoRedefine/>
    <w:uiPriority w:val="39"/>
    <w:unhideWhenUsed/>
    <w:rsid w:val="00091F5F"/>
    <w:pPr>
      <w:spacing w:after="0"/>
      <w:ind w:left="720"/>
    </w:pPr>
    <w:rPr>
      <w:sz w:val="20"/>
      <w:szCs w:val="20"/>
    </w:rPr>
  </w:style>
  <w:style w:type="paragraph" w:styleId="TOC5">
    <w:name w:val="toc 5"/>
    <w:basedOn w:val="Normal"/>
    <w:next w:val="Normal"/>
    <w:autoRedefine/>
    <w:uiPriority w:val="39"/>
    <w:semiHidden/>
    <w:unhideWhenUsed/>
    <w:rsid w:val="00091F5F"/>
    <w:pPr>
      <w:spacing w:after="0"/>
      <w:ind w:left="960"/>
    </w:pPr>
    <w:rPr>
      <w:sz w:val="20"/>
      <w:szCs w:val="20"/>
    </w:rPr>
  </w:style>
  <w:style w:type="paragraph" w:styleId="TOC6">
    <w:name w:val="toc 6"/>
    <w:basedOn w:val="Normal"/>
    <w:next w:val="Normal"/>
    <w:autoRedefine/>
    <w:uiPriority w:val="39"/>
    <w:semiHidden/>
    <w:unhideWhenUsed/>
    <w:rsid w:val="00091F5F"/>
    <w:pPr>
      <w:spacing w:after="0"/>
      <w:ind w:left="1200"/>
    </w:pPr>
    <w:rPr>
      <w:sz w:val="20"/>
      <w:szCs w:val="20"/>
    </w:rPr>
  </w:style>
  <w:style w:type="paragraph" w:styleId="TOC7">
    <w:name w:val="toc 7"/>
    <w:basedOn w:val="Normal"/>
    <w:next w:val="Normal"/>
    <w:autoRedefine/>
    <w:uiPriority w:val="39"/>
    <w:semiHidden/>
    <w:unhideWhenUsed/>
    <w:rsid w:val="00091F5F"/>
    <w:pPr>
      <w:spacing w:after="0"/>
      <w:ind w:left="1440"/>
    </w:pPr>
    <w:rPr>
      <w:sz w:val="20"/>
      <w:szCs w:val="20"/>
    </w:rPr>
  </w:style>
  <w:style w:type="paragraph" w:styleId="TOC8">
    <w:name w:val="toc 8"/>
    <w:basedOn w:val="Normal"/>
    <w:next w:val="Normal"/>
    <w:autoRedefine/>
    <w:uiPriority w:val="39"/>
    <w:semiHidden/>
    <w:unhideWhenUsed/>
    <w:rsid w:val="00091F5F"/>
    <w:pPr>
      <w:spacing w:after="0"/>
      <w:ind w:left="1680"/>
    </w:pPr>
    <w:rPr>
      <w:sz w:val="20"/>
      <w:szCs w:val="20"/>
    </w:rPr>
  </w:style>
  <w:style w:type="paragraph" w:styleId="TOC9">
    <w:name w:val="toc 9"/>
    <w:basedOn w:val="Normal"/>
    <w:next w:val="Normal"/>
    <w:autoRedefine/>
    <w:uiPriority w:val="39"/>
    <w:semiHidden/>
    <w:unhideWhenUsed/>
    <w:rsid w:val="00091F5F"/>
    <w:pPr>
      <w:spacing w:after="0"/>
      <w:ind w:left="1920"/>
    </w:pPr>
    <w:rPr>
      <w:sz w:val="20"/>
      <w:szCs w:val="20"/>
    </w:rPr>
  </w:style>
  <w:style w:type="table" w:styleId="TableGrid">
    <w:name w:val="Table Grid"/>
    <w:basedOn w:val="TableNormal"/>
    <w:uiPriority w:val="39"/>
    <w:rsid w:val="00BD4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656B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656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656B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D34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733"/>
  </w:style>
  <w:style w:type="paragraph" w:styleId="Footer">
    <w:name w:val="footer"/>
    <w:basedOn w:val="Normal"/>
    <w:link w:val="FooterChar"/>
    <w:uiPriority w:val="99"/>
    <w:unhideWhenUsed/>
    <w:rsid w:val="00D34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56449">
      <w:bodyDiv w:val="1"/>
      <w:marLeft w:val="0"/>
      <w:marRight w:val="0"/>
      <w:marTop w:val="0"/>
      <w:marBottom w:val="0"/>
      <w:divBdr>
        <w:top w:val="none" w:sz="0" w:space="0" w:color="auto"/>
        <w:left w:val="none" w:sz="0" w:space="0" w:color="auto"/>
        <w:bottom w:val="none" w:sz="0" w:space="0" w:color="auto"/>
        <w:right w:val="none" w:sz="0" w:space="0" w:color="auto"/>
      </w:divBdr>
      <w:divsChild>
        <w:div w:id="1234464113">
          <w:marLeft w:val="0"/>
          <w:marRight w:val="0"/>
          <w:marTop w:val="0"/>
          <w:marBottom w:val="0"/>
          <w:divBdr>
            <w:top w:val="none" w:sz="0" w:space="0" w:color="auto"/>
            <w:left w:val="none" w:sz="0" w:space="0" w:color="auto"/>
            <w:bottom w:val="none" w:sz="0" w:space="0" w:color="auto"/>
            <w:right w:val="none" w:sz="0" w:space="0" w:color="auto"/>
          </w:divBdr>
          <w:divsChild>
            <w:div w:id="10239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8629B-6E6C-D241-BB0A-4B4F8C3C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1807</Words>
  <Characters>10303</Characters>
  <Application>Microsoft Office Word</Application>
  <DocSecurity>4</DocSecurity>
  <Lines>85</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 Him Leung</dc:creator>
  <cp:keywords/>
  <dc:description/>
  <cp:lastModifiedBy>Ching Him Leung</cp:lastModifiedBy>
  <cp:revision>533</cp:revision>
  <dcterms:created xsi:type="dcterms:W3CDTF">2025-07-23T03:04:00Z</dcterms:created>
  <dcterms:modified xsi:type="dcterms:W3CDTF">2025-08-11T21:21:00Z</dcterms:modified>
</cp:coreProperties>
</file>