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6F80" w14:textId="6FFD3719" w:rsidR="00023830" w:rsidRDefault="00DC5B29">
      <w:pPr>
        <w:jc w:val="right"/>
      </w:pPr>
      <w:r>
        <w:rPr>
          <w:noProof/>
        </w:rPr>
        <w:drawing>
          <wp:inline distT="0" distB="0" distL="0" distR="0" wp14:anchorId="26E92AC9" wp14:editId="1EC7BF28">
            <wp:extent cx="2971800" cy="641350"/>
            <wp:effectExtent l="0" t="0" r="0" b="0"/>
            <wp:docPr id="2" name="Picture 1" descr="https://www.jlab.org/div_dept/dir_off/public_affairs/logo/JLab_logo_text_wh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lab.org/div_dept/dir_off/public_affairs/logo/JLab_logo_text_whit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44DD" w14:textId="77777777" w:rsidR="00023830" w:rsidRDefault="00023830"/>
    <w:p w14:paraId="42DF9114" w14:textId="77777777" w:rsidR="00023830" w:rsidRDefault="00023830"/>
    <w:p w14:paraId="15CD7EFD" w14:textId="77777777" w:rsidR="00023830" w:rsidRDefault="00023830"/>
    <w:p w14:paraId="078D77C5" w14:textId="77777777" w:rsidR="00023830" w:rsidRDefault="00023830">
      <w:r>
        <w:rPr>
          <w:b/>
        </w:rPr>
        <w:t>MEMORANDUM</w:t>
      </w:r>
    </w:p>
    <w:p w14:paraId="59387B75" w14:textId="77777777" w:rsidR="00023830" w:rsidRDefault="00023830"/>
    <w:p w14:paraId="66E52EDD" w14:textId="77777777" w:rsidR="00023830" w:rsidRDefault="00023830"/>
    <w:p w14:paraId="0143BBB1" w14:textId="77777777" w:rsidR="00023830" w:rsidRDefault="00023830"/>
    <w:p w14:paraId="1E841BE4" w14:textId="77777777" w:rsidR="00B55C21" w:rsidRPr="00B55C21" w:rsidRDefault="00023830"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 w:rsidR="00DE77B0">
        <w:t xml:space="preserve">Distribution </w:t>
      </w:r>
      <w:r w:rsidR="00603CB4">
        <w:t xml:space="preserve">List </w:t>
      </w:r>
      <w:r w:rsidR="00DE77B0">
        <w:t xml:space="preserve">(see </w:t>
      </w:r>
      <w:r w:rsidR="00603CB4">
        <w:t>below)</w:t>
      </w:r>
    </w:p>
    <w:p w14:paraId="4D2EC236" w14:textId="77777777" w:rsidR="00023830" w:rsidRDefault="00023830">
      <w:pPr>
        <w:rPr>
          <w:b/>
        </w:rPr>
      </w:pPr>
    </w:p>
    <w:p w14:paraId="15DD626E" w14:textId="1C500772" w:rsidR="00023830" w:rsidRDefault="00023830">
      <w:r>
        <w:rPr>
          <w:b/>
        </w:rPr>
        <w:t>From:</w:t>
      </w:r>
      <w:r>
        <w:tab/>
      </w:r>
      <w:r>
        <w:tab/>
      </w:r>
      <w:r w:rsidR="00B55C21">
        <w:t xml:space="preserve">Joseph Preble, </w:t>
      </w:r>
      <w:r w:rsidR="006C4B92">
        <w:t>LCLS-II Senior Team</w:t>
      </w:r>
      <w:r w:rsidR="00B55C21">
        <w:t xml:space="preserve"> Lead</w:t>
      </w:r>
      <w:r w:rsidR="00F454D7">
        <w:t>er</w:t>
      </w:r>
    </w:p>
    <w:p w14:paraId="6915D8CB" w14:textId="77777777" w:rsidR="00023830" w:rsidRDefault="00023830"/>
    <w:p w14:paraId="062AE4DA" w14:textId="77777777" w:rsidR="00023830" w:rsidRDefault="00023830">
      <w:r>
        <w:rPr>
          <w:b/>
        </w:rPr>
        <w:t>Subject:</w:t>
      </w:r>
      <w:r>
        <w:tab/>
      </w:r>
      <w:r w:rsidR="00CC7C17">
        <w:t xml:space="preserve">Change in </w:t>
      </w:r>
      <w:proofErr w:type="spellStart"/>
      <w:r w:rsidR="00CC7C17">
        <w:t>JLab</w:t>
      </w:r>
      <w:proofErr w:type="spellEnd"/>
      <w:r w:rsidR="00CC7C17">
        <w:t xml:space="preserve"> </w:t>
      </w:r>
      <w:r w:rsidR="00C7738D">
        <w:t>Organization</w:t>
      </w:r>
      <w:r w:rsidR="00CC7C17">
        <w:t xml:space="preserve"> Str</w:t>
      </w:r>
      <w:r w:rsidR="00C7738D">
        <w:t>u</w:t>
      </w:r>
      <w:r w:rsidR="00CC7C17">
        <w:t>cture</w:t>
      </w:r>
    </w:p>
    <w:p w14:paraId="369A3166" w14:textId="77777777" w:rsidR="00023830" w:rsidRDefault="00023830"/>
    <w:p w14:paraId="5465E45B" w14:textId="331EF4F3" w:rsidR="00023830" w:rsidRDefault="00023830">
      <w:r>
        <w:rPr>
          <w:b/>
        </w:rPr>
        <w:t>Date:</w:t>
      </w:r>
      <w:r>
        <w:tab/>
      </w:r>
      <w:r>
        <w:tab/>
      </w:r>
      <w:r w:rsidR="00C7738D">
        <w:t xml:space="preserve">June </w:t>
      </w:r>
      <w:r w:rsidR="00836FCF">
        <w:t>19</w:t>
      </w:r>
      <w:r w:rsidR="00C7738D">
        <w:t>, 2020</w:t>
      </w:r>
    </w:p>
    <w:p w14:paraId="63F649C7" w14:textId="77777777" w:rsidR="00023830" w:rsidRDefault="00023830"/>
    <w:p w14:paraId="7A794582" w14:textId="0BCFCC5F" w:rsidR="00C7738D" w:rsidRDefault="00C7738D" w:rsidP="00C7738D">
      <w:r>
        <w:t>Jefferson Lab is changing the organization structure for LCLS</w:t>
      </w:r>
      <w:r w:rsidR="00603CB4">
        <w:t>-</w:t>
      </w:r>
      <w:r>
        <w:t>II, LCLS</w:t>
      </w:r>
      <w:r w:rsidR="00603CB4">
        <w:t>-</w:t>
      </w:r>
      <w:r>
        <w:t>II HE and SNS PPU. The two current organizations, LCLS</w:t>
      </w:r>
      <w:r w:rsidR="00282770">
        <w:t>2</w:t>
      </w:r>
      <w:r>
        <w:t xml:space="preserve"> and SNSPPU, </w:t>
      </w:r>
      <w:r w:rsidR="00603CB4">
        <w:t>will be</w:t>
      </w:r>
      <w:r>
        <w:t xml:space="preserve"> </w:t>
      </w:r>
      <w:r w:rsidR="00282770">
        <w:t>discontinued</w:t>
      </w:r>
      <w:r w:rsidR="00603CB4">
        <w:t>.  A</w:t>
      </w:r>
      <w:r>
        <w:t xml:space="preserve"> single organization, </w:t>
      </w:r>
      <w:r w:rsidR="00603CB4">
        <w:t xml:space="preserve">named </w:t>
      </w:r>
      <w:r>
        <w:t>Multi</w:t>
      </w:r>
      <w:r w:rsidR="00282770">
        <w:t>-</w:t>
      </w:r>
      <w:r>
        <w:t xml:space="preserve">Lab </w:t>
      </w:r>
      <w:r w:rsidR="00282770">
        <w:t xml:space="preserve">Partnerships </w:t>
      </w:r>
      <w:r w:rsidR="00603CB4">
        <w:t>(MLP), will replace them.</w:t>
      </w:r>
    </w:p>
    <w:p w14:paraId="196C93D9" w14:textId="77777777" w:rsidR="00C7738D" w:rsidRDefault="00C7738D" w:rsidP="00C7738D"/>
    <w:p w14:paraId="7570BCFA" w14:textId="4F3672C2" w:rsidR="00C7738D" w:rsidRDefault="00C7738D" w:rsidP="00C7738D">
      <w:r>
        <w:t xml:space="preserve">Going forward, we will </w:t>
      </w:r>
      <w:r w:rsidR="00603CB4">
        <w:t>stop using the LCLS</w:t>
      </w:r>
      <w:r w:rsidR="00282770">
        <w:t>2</w:t>
      </w:r>
      <w:r>
        <w:t xml:space="preserve"> </w:t>
      </w:r>
      <w:r w:rsidR="00603CB4">
        <w:t>and</w:t>
      </w:r>
      <w:r>
        <w:t xml:space="preserve"> SNS PPU organization</w:t>
      </w:r>
      <w:r w:rsidR="00603CB4">
        <w:t>s</w:t>
      </w:r>
      <w:r>
        <w:t xml:space="preserve"> for new purchasing actions such as PRs</w:t>
      </w:r>
      <w:r w:rsidR="00603CB4">
        <w:t xml:space="preserve">, </w:t>
      </w:r>
      <w:r w:rsidR="006C4B92">
        <w:t>credit cards, stockroom, etc</w:t>
      </w:r>
      <w:r w:rsidR="00603CB4">
        <w:t>.</w:t>
      </w:r>
      <w:r>
        <w:t xml:space="preserve">  </w:t>
      </w:r>
      <w:r w:rsidR="00282770">
        <w:t>Effective Friday, June 19, 2020</w:t>
      </w:r>
      <w:r w:rsidR="00603CB4">
        <w:t xml:space="preserve">, </w:t>
      </w:r>
      <w:r>
        <w:t xml:space="preserve">the </w:t>
      </w:r>
      <w:r w:rsidR="00603CB4">
        <w:t>new</w:t>
      </w:r>
      <w:r>
        <w:t xml:space="preserve"> </w:t>
      </w:r>
      <w:r w:rsidR="00282770">
        <w:t xml:space="preserve">MLP </w:t>
      </w:r>
      <w:r>
        <w:t xml:space="preserve">ORG code </w:t>
      </w:r>
      <w:r w:rsidR="00603CB4">
        <w:t>will be used.</w:t>
      </w:r>
      <w:r>
        <w:t xml:space="preserve"> </w:t>
      </w:r>
      <w:r w:rsidR="00F83DAF">
        <w:t xml:space="preserve"> </w:t>
      </w:r>
      <w:r w:rsidR="00603CB4">
        <w:t>Any e</w:t>
      </w:r>
      <w:r>
        <w:t>xisting</w:t>
      </w:r>
      <w:r w:rsidR="00603CB4">
        <w:t>,</w:t>
      </w:r>
      <w:r>
        <w:t xml:space="preserve"> open POs will maintain their old organization codes and require no action.</w:t>
      </w:r>
      <w:r w:rsidR="003B0CFD">
        <w:t xml:space="preserve">  There are no planned changes to the PROJ codes as these will be mapped into the new ORG.</w:t>
      </w:r>
      <w:r w:rsidR="00282770">
        <w:t xml:space="preserve">  Current PRs that have been approved for the LCLS2 and SNSPPU orgs will be returned by procurement so the org can be changed.  This will require re-approval of the PR.</w:t>
      </w:r>
    </w:p>
    <w:p w14:paraId="010EB82A" w14:textId="77777777" w:rsidR="00C7738D" w:rsidRDefault="00C7738D" w:rsidP="00C7738D"/>
    <w:p w14:paraId="2CBBC1C1" w14:textId="77777777" w:rsidR="00C7738D" w:rsidRDefault="00C7738D" w:rsidP="00C7738D">
      <w:r>
        <w:t>LCLS</w:t>
      </w:r>
      <w:r w:rsidR="00DE77B0">
        <w:t>-</w:t>
      </w:r>
      <w:r>
        <w:t>II, LCLS</w:t>
      </w:r>
      <w:r w:rsidR="00DE77B0">
        <w:t>-</w:t>
      </w:r>
      <w:r>
        <w:t xml:space="preserve">II HE, and SNS PPU </w:t>
      </w:r>
      <w:r w:rsidR="00DE77B0">
        <w:t>Senior Team Leaders (</w:t>
      </w:r>
      <w:r>
        <w:t>STLs</w:t>
      </w:r>
      <w:r w:rsidR="00DE77B0">
        <w:t>)</w:t>
      </w:r>
      <w:r>
        <w:t xml:space="preserve"> and </w:t>
      </w:r>
      <w:r w:rsidR="00DE77B0">
        <w:t>Control Account Managers (</w:t>
      </w:r>
      <w:r>
        <w:t>CAMs</w:t>
      </w:r>
      <w:r w:rsidR="00DE77B0">
        <w:t>)</w:t>
      </w:r>
      <w:r>
        <w:t xml:space="preserve"> will maintain the same signature authority on the new organization </w:t>
      </w:r>
      <w:r w:rsidR="003B0CFD">
        <w:t xml:space="preserve">when compared with the old </w:t>
      </w:r>
      <w:r>
        <w:t>organization.</w:t>
      </w:r>
    </w:p>
    <w:p w14:paraId="3A04E02F" w14:textId="77777777" w:rsidR="00C7738D" w:rsidRDefault="00C7738D" w:rsidP="00C7738D"/>
    <w:p w14:paraId="68192C99" w14:textId="20000048" w:rsidR="00C7738D" w:rsidRDefault="00C7738D" w:rsidP="00C7738D">
      <w:r>
        <w:t>If you have questions</w:t>
      </w:r>
      <w:r w:rsidR="00DE77B0">
        <w:t>,</w:t>
      </w:r>
      <w:r>
        <w:t xml:space="preserve"> please direct them to the </w:t>
      </w:r>
      <w:r w:rsidR="00DE77B0">
        <w:t xml:space="preserve">appropriate </w:t>
      </w:r>
      <w:r>
        <w:t>STL</w:t>
      </w:r>
      <w:r w:rsidR="006C4B92">
        <w:t>:</w:t>
      </w:r>
    </w:p>
    <w:p w14:paraId="28D0D0AF" w14:textId="77777777" w:rsidR="00C7738D" w:rsidRDefault="00C7738D" w:rsidP="00C7738D"/>
    <w:p w14:paraId="6DE2A103" w14:textId="37C1FC4F" w:rsidR="00C7738D" w:rsidRDefault="00C7738D" w:rsidP="00C7738D">
      <w:r>
        <w:t>Ed Daly</w:t>
      </w:r>
      <w:r w:rsidR="006C4B92">
        <w:t>, SNS PPU STL</w:t>
      </w:r>
    </w:p>
    <w:p w14:paraId="2A47EF52" w14:textId="34D2CB43" w:rsidR="00C7738D" w:rsidRDefault="00C7738D" w:rsidP="00C7738D">
      <w:r>
        <w:t>John Hogan</w:t>
      </w:r>
      <w:r w:rsidR="006C4B92">
        <w:t>, LCLS-HE STL</w:t>
      </w:r>
    </w:p>
    <w:p w14:paraId="24B4E0C0" w14:textId="4C19D102" w:rsidR="00C7738D" w:rsidRDefault="00C7738D" w:rsidP="00C7738D">
      <w:r>
        <w:t>Joe Preble</w:t>
      </w:r>
      <w:r w:rsidR="006C4B92">
        <w:t>, LCLS-II STL</w:t>
      </w:r>
    </w:p>
    <w:p w14:paraId="4A1EF5EC" w14:textId="77777777" w:rsidR="00B55C21" w:rsidRDefault="00B55C21"/>
    <w:p w14:paraId="20CD4636" w14:textId="77777777" w:rsidR="00C1446E" w:rsidRDefault="00C1446E"/>
    <w:p w14:paraId="7E0B5989" w14:textId="1C810AFA" w:rsidR="00C1446E" w:rsidRDefault="00C1446E">
      <w:r>
        <w:t>cc:</w:t>
      </w:r>
      <w:r>
        <w:tab/>
      </w:r>
      <w:r w:rsidR="006C4B92">
        <w:t>Stuart Henderson</w:t>
      </w:r>
    </w:p>
    <w:p w14:paraId="1476C765" w14:textId="78FC72B7" w:rsidR="00C1446E" w:rsidRDefault="00C7738D">
      <w:r>
        <w:tab/>
      </w:r>
      <w:r w:rsidR="006C4B92">
        <w:t>Allison Lung</w:t>
      </w:r>
    </w:p>
    <w:p w14:paraId="2BCC3374" w14:textId="77777777" w:rsidR="00C7738D" w:rsidRDefault="00DE77B0">
      <w:r>
        <w:br w:type="page"/>
      </w:r>
    </w:p>
    <w:p w14:paraId="53DEA0BD" w14:textId="77777777" w:rsidR="00C7738D" w:rsidRDefault="00C7738D" w:rsidP="00C7738D">
      <w:r w:rsidRPr="00DE77B0">
        <w:rPr>
          <w:u w:val="single"/>
        </w:rPr>
        <w:lastRenderedPageBreak/>
        <w:t>Distribution</w:t>
      </w:r>
      <w:r w:rsidR="00DE77B0" w:rsidRPr="00DE77B0">
        <w:rPr>
          <w:u w:val="single"/>
        </w:rPr>
        <w:t xml:space="preserve"> List</w:t>
      </w:r>
      <w:r w:rsidR="00DE77B0">
        <w:t>:</w:t>
      </w:r>
    </w:p>
    <w:p w14:paraId="1EC943F6" w14:textId="77777777" w:rsidR="009F0439" w:rsidRDefault="009F0439" w:rsidP="00C7738D">
      <w:r>
        <w:t>Ed Daly</w:t>
      </w:r>
      <w:bookmarkStart w:id="0" w:name="_GoBack"/>
      <w:bookmarkEnd w:id="0"/>
    </w:p>
    <w:p w14:paraId="2A40EAEB" w14:textId="77777777" w:rsidR="000D5FE8" w:rsidRDefault="000D5FE8" w:rsidP="000D5FE8">
      <w:r>
        <w:t>SNS PPU Mailing List</w:t>
      </w:r>
    </w:p>
    <w:p w14:paraId="1780F5D7" w14:textId="77777777" w:rsidR="009F0439" w:rsidRDefault="009F0439" w:rsidP="00C7738D">
      <w:r>
        <w:t>John Hogan</w:t>
      </w:r>
    </w:p>
    <w:p w14:paraId="496402FC" w14:textId="77777777" w:rsidR="009F0439" w:rsidRDefault="009F0439" w:rsidP="00C7738D">
      <w:r>
        <w:t>Katherine Wilson</w:t>
      </w:r>
    </w:p>
    <w:p w14:paraId="1CD35B23" w14:textId="77777777" w:rsidR="009F0439" w:rsidRDefault="009F0439" w:rsidP="00C7738D">
      <w:r>
        <w:t>Naeem Huque</w:t>
      </w:r>
    </w:p>
    <w:p w14:paraId="735BFC2B" w14:textId="77777777" w:rsidR="009F0439" w:rsidRDefault="00DE77B0" w:rsidP="00C7738D">
      <w:r>
        <w:t xml:space="preserve">Mark </w:t>
      </w:r>
      <w:r w:rsidR="009F0439">
        <w:t>Wiseman</w:t>
      </w:r>
    </w:p>
    <w:p w14:paraId="656B3E37" w14:textId="77777777" w:rsidR="00282770" w:rsidRDefault="00282770" w:rsidP="00C7738D">
      <w:r>
        <w:t>Linda Stinnett</w:t>
      </w:r>
    </w:p>
    <w:p w14:paraId="2AE5EF24" w14:textId="5CA9493B" w:rsidR="00C7738D" w:rsidRDefault="009F0439" w:rsidP="00C7738D">
      <w:r>
        <w:t>Mitch Laney</w:t>
      </w:r>
    </w:p>
    <w:p w14:paraId="5213F2BF" w14:textId="77777777" w:rsidR="009F0439" w:rsidRDefault="009F0439" w:rsidP="00C7738D">
      <w:r>
        <w:t>Ted Peshehonoff</w:t>
      </w:r>
    </w:p>
    <w:p w14:paraId="62546BD7" w14:textId="77777777" w:rsidR="009F0439" w:rsidRDefault="00E665ED" w:rsidP="00C7738D">
      <w:r>
        <w:t>Tom Hur</w:t>
      </w:r>
      <w:r w:rsidR="009F0439">
        <w:t>a</w:t>
      </w:r>
      <w:r>
        <w:t>tia</w:t>
      </w:r>
      <w:r w:rsidR="009F0439">
        <w:t>k</w:t>
      </w:r>
    </w:p>
    <w:p w14:paraId="5BBA0ADE" w14:textId="77777777" w:rsidR="009F0439" w:rsidRDefault="009F0439" w:rsidP="00C7738D">
      <w:r>
        <w:t>DeAnn Maddox</w:t>
      </w:r>
    </w:p>
    <w:p w14:paraId="0B3FD8D8" w14:textId="77777777" w:rsidR="009F0439" w:rsidRDefault="009F0439" w:rsidP="00C7738D">
      <w:r>
        <w:t>Melissa Torres</w:t>
      </w:r>
    </w:p>
    <w:p w14:paraId="2B6E830D" w14:textId="77777777" w:rsidR="00C7738D" w:rsidRDefault="00C7738D" w:rsidP="00C7738D">
      <w:r>
        <w:t>Will Oren</w:t>
      </w:r>
    </w:p>
    <w:p w14:paraId="49A6667C" w14:textId="77777777" w:rsidR="00C7738D" w:rsidRDefault="00C7738D" w:rsidP="00C7738D">
      <w:r>
        <w:t>Tim Michalski</w:t>
      </w:r>
    </w:p>
    <w:p w14:paraId="0FB677F2" w14:textId="77777777" w:rsidR="00C7738D" w:rsidRDefault="00C7738D" w:rsidP="00C7738D">
      <w:r>
        <w:t>Dana A</w:t>
      </w:r>
      <w:r w:rsidR="00E665ED">
        <w:t>renius</w:t>
      </w:r>
    </w:p>
    <w:p w14:paraId="66242AAC" w14:textId="77777777" w:rsidR="00C7738D" w:rsidRDefault="00C7738D" w:rsidP="00C7738D">
      <w:r>
        <w:t>Mike B</w:t>
      </w:r>
      <w:r w:rsidR="00E665ED">
        <w:t>evins</w:t>
      </w:r>
    </w:p>
    <w:p w14:paraId="1485E553" w14:textId="77777777" w:rsidR="00C7738D" w:rsidRDefault="00C7738D" w:rsidP="00C7738D">
      <w:r>
        <w:t>Jonathan C</w:t>
      </w:r>
      <w:r w:rsidR="00E665ED">
        <w:t>reel</w:t>
      </w:r>
    </w:p>
    <w:p w14:paraId="6FBB56A6" w14:textId="77777777" w:rsidR="00C7738D" w:rsidRDefault="00C7738D" w:rsidP="00C7738D">
      <w:r>
        <w:t xml:space="preserve">Ritendra </w:t>
      </w:r>
      <w:r w:rsidR="00E665ED">
        <w:t>Bhattacharya</w:t>
      </w:r>
    </w:p>
    <w:p w14:paraId="00F812AC" w14:textId="77777777" w:rsidR="00C7738D" w:rsidRDefault="00C7738D" w:rsidP="00C7738D">
      <w:r>
        <w:t>Nate</w:t>
      </w:r>
      <w:r w:rsidR="00E665ED">
        <w:t xml:space="preserve"> Laverdure</w:t>
      </w:r>
    </w:p>
    <w:p w14:paraId="47F10768" w14:textId="77777777" w:rsidR="00C7738D" w:rsidRDefault="00C7738D" w:rsidP="00C7738D">
      <w:r>
        <w:t>Ari P</w:t>
      </w:r>
      <w:r w:rsidR="00E665ED">
        <w:t>alczewski</w:t>
      </w:r>
    </w:p>
    <w:p w14:paraId="04B60018" w14:textId="77777777" w:rsidR="00C7738D" w:rsidRDefault="00C7738D" w:rsidP="00C7738D">
      <w:r>
        <w:t>Charlie R</w:t>
      </w:r>
      <w:r w:rsidR="00E665ED">
        <w:t>eece</w:t>
      </w:r>
    </w:p>
    <w:p w14:paraId="552E5975" w14:textId="17355001" w:rsidR="00C7738D" w:rsidRDefault="00B72DAE" w:rsidP="00C7738D">
      <w:r>
        <w:t>Anne McEwen</w:t>
      </w:r>
    </w:p>
    <w:p w14:paraId="776C80C7" w14:textId="77777777" w:rsidR="003B0CFD" w:rsidRDefault="003B0CFD" w:rsidP="00C7738D">
      <w:r>
        <w:t>Andrei Seryi</w:t>
      </w:r>
    </w:p>
    <w:p w14:paraId="18953C9E" w14:textId="77777777" w:rsidR="00C7738D" w:rsidRDefault="00E665ED" w:rsidP="00C7738D">
      <w:r>
        <w:t xml:space="preserve">Tony </w:t>
      </w:r>
      <w:r w:rsidR="00C7738D">
        <w:t>Reilly</w:t>
      </w:r>
    </w:p>
    <w:p w14:paraId="304349A6" w14:textId="77777777" w:rsidR="003B0CFD" w:rsidRDefault="003B0CFD" w:rsidP="00C7738D">
      <w:r>
        <w:t>Bob Rimmer</w:t>
      </w:r>
    </w:p>
    <w:p w14:paraId="206D2D63" w14:textId="77777777" w:rsidR="00C7738D" w:rsidRDefault="00C7738D" w:rsidP="00C7738D">
      <w:r>
        <w:t>Kirk D</w:t>
      </w:r>
      <w:r w:rsidR="00E665ED">
        <w:t>avis</w:t>
      </w:r>
    </w:p>
    <w:p w14:paraId="1772FEC4" w14:textId="77777777" w:rsidR="00C7738D" w:rsidRDefault="00C7738D" w:rsidP="00C7738D">
      <w:r>
        <w:t>Danny Forehand</w:t>
      </w:r>
    </w:p>
    <w:p w14:paraId="31A469D7" w14:textId="77777777" w:rsidR="00C7738D" w:rsidRDefault="00C7738D" w:rsidP="00C7738D">
      <w:r>
        <w:t>John F</w:t>
      </w:r>
      <w:r w:rsidR="00E665ED">
        <w:t>ischer</w:t>
      </w:r>
    </w:p>
    <w:p w14:paraId="0B7D1F45" w14:textId="77777777" w:rsidR="00520ECE" w:rsidRDefault="00520ECE" w:rsidP="00C7738D">
      <w:r>
        <w:t>Gary Cheng</w:t>
      </w:r>
    </w:p>
    <w:p w14:paraId="5A255C74" w14:textId="77777777" w:rsidR="00520ECE" w:rsidRDefault="00520ECE" w:rsidP="00C7738D">
      <w:r>
        <w:t>Dan Gautier</w:t>
      </w:r>
    </w:p>
    <w:p w14:paraId="6658A56E" w14:textId="77777777" w:rsidR="00C7738D" w:rsidRDefault="00C7738D" w:rsidP="00C7738D">
      <w:r>
        <w:t>Kelly K</w:t>
      </w:r>
      <w:r w:rsidR="00E665ED">
        <w:t>rug</w:t>
      </w:r>
    </w:p>
    <w:p w14:paraId="71CF5E40" w14:textId="77777777" w:rsidR="00E665ED" w:rsidRDefault="00E665ED" w:rsidP="00C7738D">
      <w:r>
        <w:t xml:space="preserve">Philip </w:t>
      </w:r>
      <w:proofErr w:type="spellStart"/>
      <w:r>
        <w:t>Garton</w:t>
      </w:r>
      <w:proofErr w:type="spellEnd"/>
    </w:p>
    <w:p w14:paraId="3B5FAFAB" w14:textId="77777777" w:rsidR="00E665ED" w:rsidRDefault="00E665ED" w:rsidP="00C7738D">
      <w:r>
        <w:t>Phil Kessler</w:t>
      </w:r>
    </w:p>
    <w:p w14:paraId="60E2F4AF" w14:textId="77777777" w:rsidR="00E665ED" w:rsidRDefault="00E665ED" w:rsidP="00C7738D">
      <w:r>
        <w:t>Eden Evans</w:t>
      </w:r>
    </w:p>
    <w:p w14:paraId="7DD1B4F0" w14:textId="77777777" w:rsidR="00E665ED" w:rsidRDefault="00E665ED" w:rsidP="00C7738D">
      <w:r>
        <w:t xml:space="preserve">Lisa </w:t>
      </w:r>
      <w:proofErr w:type="spellStart"/>
      <w:r>
        <w:t>Loewus</w:t>
      </w:r>
      <w:proofErr w:type="spellEnd"/>
    </w:p>
    <w:p w14:paraId="71175372" w14:textId="77777777" w:rsidR="00E665ED" w:rsidRDefault="00E665ED" w:rsidP="00C7738D">
      <w:r>
        <w:t>Joe Dougherty</w:t>
      </w:r>
    </w:p>
    <w:sectPr w:rsidR="00E665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BEEA" w14:textId="77777777" w:rsidR="00EE7730" w:rsidRDefault="00EE7730" w:rsidP="00E8354B">
      <w:r>
        <w:separator/>
      </w:r>
    </w:p>
  </w:endnote>
  <w:endnote w:type="continuationSeparator" w:id="0">
    <w:p w14:paraId="5448E4D2" w14:textId="77777777" w:rsidR="00EE7730" w:rsidRDefault="00EE7730" w:rsidP="00E8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8A7A" w14:textId="01EABAE8" w:rsidR="00E8354B" w:rsidRDefault="00DC5B29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0789F71" wp14:editId="6BFA71C0">
          <wp:simplePos x="0" y="0"/>
          <wp:positionH relativeFrom="column">
            <wp:posOffset>-904240</wp:posOffset>
          </wp:positionH>
          <wp:positionV relativeFrom="paragraph">
            <wp:posOffset>-164465</wp:posOffset>
          </wp:positionV>
          <wp:extent cx="7813675" cy="457200"/>
          <wp:effectExtent l="0" t="0" r="0" b="0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9EC" w14:textId="77777777" w:rsidR="00EE7730" w:rsidRDefault="00EE7730" w:rsidP="00E8354B">
      <w:r>
        <w:separator/>
      </w:r>
    </w:p>
  </w:footnote>
  <w:footnote w:type="continuationSeparator" w:id="0">
    <w:p w14:paraId="0BA4B452" w14:textId="77777777" w:rsidR="00EE7730" w:rsidRDefault="00EE7730" w:rsidP="00E8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00"/>
    <w:rsid w:val="00023830"/>
    <w:rsid w:val="000D5FE8"/>
    <w:rsid w:val="00282770"/>
    <w:rsid w:val="003B0CFD"/>
    <w:rsid w:val="0046612F"/>
    <w:rsid w:val="00520ECE"/>
    <w:rsid w:val="00603CB4"/>
    <w:rsid w:val="006C4B92"/>
    <w:rsid w:val="0083118A"/>
    <w:rsid w:val="00834D60"/>
    <w:rsid w:val="00836FCF"/>
    <w:rsid w:val="009F0439"/>
    <w:rsid w:val="00A16750"/>
    <w:rsid w:val="00A279A5"/>
    <w:rsid w:val="00B55C21"/>
    <w:rsid w:val="00B72DAE"/>
    <w:rsid w:val="00BB7A00"/>
    <w:rsid w:val="00BF3052"/>
    <w:rsid w:val="00BF64E9"/>
    <w:rsid w:val="00C1446E"/>
    <w:rsid w:val="00C7738D"/>
    <w:rsid w:val="00CC7C17"/>
    <w:rsid w:val="00D064A3"/>
    <w:rsid w:val="00D26D4E"/>
    <w:rsid w:val="00D61A37"/>
    <w:rsid w:val="00DA502A"/>
    <w:rsid w:val="00DC5B29"/>
    <w:rsid w:val="00DE77B0"/>
    <w:rsid w:val="00DF6F8B"/>
    <w:rsid w:val="00E665ED"/>
    <w:rsid w:val="00E8354B"/>
    <w:rsid w:val="00EC72F8"/>
    <w:rsid w:val="00EE7730"/>
    <w:rsid w:val="00F4454A"/>
    <w:rsid w:val="00F454D7"/>
    <w:rsid w:val="00F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ED0058"/>
  <w15:chartTrackingRefBased/>
  <w15:docId w15:val="{3AFABD50-E97E-486E-91F2-88BFE98E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ind w:left="144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35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3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Jefferson Lab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Fragapane</dc:creator>
  <cp:keywords/>
  <cp:lastModifiedBy>Christine Fragapane</cp:lastModifiedBy>
  <cp:revision>3</cp:revision>
  <dcterms:created xsi:type="dcterms:W3CDTF">2020-06-19T12:42:00Z</dcterms:created>
  <dcterms:modified xsi:type="dcterms:W3CDTF">2020-06-19T19:53:00Z</dcterms:modified>
</cp:coreProperties>
</file>